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Default Extension="jpeg" ContentType="image/jpeg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Appendices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555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1: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bodies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2: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  <w:r>
        <w:rPr>
          <w:spacing w:val="-4"/>
          <w:sz w:val="22"/>
        </w:rPr>
        <w:t> </w:t>
      </w:r>
      <w:r>
        <w:rPr>
          <w:sz w:val="22"/>
        </w:rPr>
        <w:t>boards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3:</w:t>
      </w:r>
      <w:r>
        <w:rPr>
          <w:spacing w:val="-4"/>
          <w:sz w:val="22"/>
        </w:rPr>
        <w:t> </w:t>
      </w:r>
      <w:r>
        <w:rPr>
          <w:sz w:val="22"/>
        </w:rPr>
        <w:t>Glossary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5"/>
          <w:sz w:val="22"/>
        </w:rPr>
        <w:t> </w:t>
      </w:r>
      <w:r>
        <w:rPr>
          <w:sz w:val="22"/>
        </w:rPr>
        <w:t>4:</w:t>
      </w:r>
      <w:r>
        <w:rPr>
          <w:spacing w:val="-4"/>
          <w:sz w:val="22"/>
        </w:rPr>
        <w:t> </w:t>
      </w:r>
      <w:r>
        <w:rPr>
          <w:sz w:val="22"/>
        </w:rPr>
        <w:t>Compliance</w:t>
      </w:r>
      <w:r>
        <w:rPr>
          <w:spacing w:val="-8"/>
          <w:sz w:val="22"/>
        </w:rPr>
        <w:t> </w:t>
      </w:r>
      <w:r>
        <w:rPr>
          <w:sz w:val="22"/>
        </w:rPr>
        <w:t>checklist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4"/>
          <w:sz w:val="22"/>
        </w:rPr>
        <w:t> </w:t>
      </w:r>
      <w:r>
        <w:rPr>
          <w:sz w:val="22"/>
        </w:rPr>
        <w:t>5: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Statements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00" w:h="16850"/>
          <w:pgMar w:footer="968" w:header="0" w:top="1360" w:bottom="1160" w:left="1020" w:right="740"/>
          <w:pgNumType w:start="45"/>
        </w:sectPr>
      </w:pPr>
    </w:p>
    <w:p>
      <w:pPr>
        <w:pStyle w:val="Heading1"/>
      </w:pPr>
      <w:r>
        <w:rPr/>
        <w:t>Appendix</w:t>
      </w:r>
      <w:r>
        <w:rPr>
          <w:spacing w:val="-4"/>
        </w:rPr>
        <w:t> </w:t>
      </w:r>
      <w:r>
        <w:rPr/>
        <w:t>1: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bodies</w:t>
      </w:r>
    </w:p>
    <w:p>
      <w:pPr>
        <w:spacing w:before="119"/>
        <w:ind w:left="112" w:right="0" w:firstLine="0"/>
        <w:jc w:val="left"/>
        <w:rPr>
          <w:sz w:val="22"/>
        </w:rPr>
      </w:pPr>
      <w:r>
        <w:rPr>
          <w:sz w:val="22"/>
        </w:rPr>
        <w:t>The following government bodies were active during 2020-21 with reporting arrangements to the</w:t>
      </w:r>
      <w:r>
        <w:rPr>
          <w:spacing w:val="-59"/>
          <w:sz w:val="22"/>
        </w:rPr>
        <w:t> </w:t>
      </w:r>
      <w:r>
        <w:rPr>
          <w:sz w:val="22"/>
        </w:rPr>
        <w:t>Department of Children, Youth Justice and Multicultural Affairs. Additional information about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bodies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found</w:t>
      </w:r>
      <w:r>
        <w:rPr>
          <w:spacing w:val="-7"/>
          <w:sz w:val="22"/>
        </w:rPr>
        <w:t> </w:t>
      </w:r>
      <w:r>
        <w:rPr>
          <w:sz w:val="22"/>
        </w:rPr>
        <w:t>at:</w:t>
      </w:r>
      <w:r>
        <w:rPr>
          <w:spacing w:val="-4"/>
          <w:sz w:val="22"/>
        </w:rPr>
        <w:t> </w:t>
      </w:r>
      <w:hyperlink r:id="rId6">
        <w:r>
          <w:rPr>
            <w:sz w:val="22"/>
            <w:u w:val="single"/>
          </w:rPr>
          <w:t>https://governmentbodies.premiers.qld.gov.au/Default.aspx</w:t>
        </w:r>
      </w:hyperlink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59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Multicultural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Queensland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Advisory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Council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Multicultural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Recognition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Act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2016</w:t>
            </w:r>
          </w:p>
        </w:tc>
      </w:tr>
      <w:tr>
        <w:trPr>
          <w:trHeight w:val="115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9" w:lineRule="auto" w:before="1"/>
              <w:ind w:left="107" w:right="115"/>
              <w:rPr>
                <w:sz w:val="16"/>
              </w:rPr>
            </w:pPr>
            <w:r>
              <w:rPr>
                <w:sz w:val="16"/>
              </w:rPr>
              <w:t>The Multicultural Queensland Advisory Council advises the Minister for Multicultural Affairs 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opportunities and barriers facing people from culturally and linguistically diverse backgrounds and how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 promote the Multicultural Queensland Charter to support a unified, harmonious and inclusive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community. The </w:t>
            </w:r>
            <w:r>
              <w:rPr>
                <w:i/>
                <w:sz w:val="16"/>
              </w:rPr>
              <w:t>Multicultural Recognition Act 2016 </w:t>
            </w:r>
            <w:r>
              <w:rPr>
                <w:sz w:val="16"/>
              </w:rPr>
              <w:t>enables the establishment of the Multicultural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Council.</w:t>
            </w:r>
          </w:p>
        </w:tc>
      </w:tr>
      <w:tr>
        <w:trPr>
          <w:trHeight w:val="313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Multicultural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Council: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  <w:tab w:pos="466" w:val="left" w:leader="none"/>
              </w:tabs>
              <w:spacing w:line="240" w:lineRule="auto" w:before="134" w:after="0"/>
              <w:ind w:left="465" w:right="120" w:hanging="358"/>
              <w:jc w:val="left"/>
              <w:rPr>
                <w:sz w:val="16"/>
              </w:rPr>
            </w:pPr>
            <w:r>
              <w:rPr>
                <w:sz w:val="16"/>
              </w:rPr>
              <w:t>undertook a community consultation on young people’s attitudes towards multiculturalism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September 2020 in Townsville – which led to the Queensland Human Rights Commission holding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inaugural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Townsville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Rights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 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5" w:right="429" w:hanging="358"/>
              <w:jc w:val="left"/>
              <w:rPr>
                <w:sz w:val="16"/>
              </w:rPr>
            </w:pPr>
            <w:r>
              <w:rPr>
                <w:sz w:val="16"/>
              </w:rPr>
              <w:t>assisted the Australian Human Rights Commission to undertake community consultation with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local stakeholders on the development of a National Anti-Racism Framework in May 2021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Cairns – the Council also provided their own feedback on the draft Framework to the Race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Discrimination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Chin Tan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35" w:lineRule="auto" w:before="1" w:after="0"/>
              <w:ind w:left="465" w:right="184" w:hanging="358"/>
              <w:jc w:val="left"/>
              <w:rPr>
                <w:sz w:val="16"/>
              </w:rPr>
            </w:pPr>
            <w:r>
              <w:rPr>
                <w:sz w:val="16"/>
              </w:rPr>
              <w:t>met with local councils to provide advice on how to build a greater sense of belonging in regional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communities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82" w:hanging="358"/>
              <w:jc w:val="left"/>
              <w:rPr>
                <w:sz w:val="16"/>
              </w:rPr>
            </w:pPr>
            <w:r>
              <w:rPr>
                <w:sz w:val="16"/>
              </w:rPr>
              <w:t>commenced development of a submission to the Legal Affairs and Safety Committee Inquiry into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serious vilification and hate crime to ensure the voices of culturally diverse cohorts are heard 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important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matters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61" w:hanging="358"/>
              <w:jc w:val="left"/>
              <w:rPr>
                <w:sz w:val="16"/>
              </w:rPr>
            </w:pPr>
            <w:r>
              <w:rPr>
                <w:sz w:val="16"/>
              </w:rPr>
              <w:t>met with senior representatives from across government to keep agencies accountable for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progress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Multicultural Queensland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Plan.</w:t>
            </w:r>
          </w:p>
        </w:tc>
      </w:tr>
      <w:tr>
        <w:trPr>
          <w:trHeight w:val="129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Council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6" w:lineRule="auto" w:before="134" w:after="0"/>
              <w:ind w:left="467" w:right="207" w:hanging="361"/>
              <w:jc w:val="left"/>
              <w:rPr>
                <w:sz w:val="16"/>
              </w:rPr>
            </w:pPr>
            <w:r>
              <w:rPr>
                <w:sz w:val="16"/>
              </w:rPr>
              <w:t>the former Department of Local Government, Racing and Multicultural Affairs for period 1 July 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November 2020;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6" w:lineRule="auto" w:before="1" w:after="0"/>
              <w:ind w:left="467" w:right="105" w:hanging="361"/>
              <w:jc w:val="left"/>
              <w:rPr>
                <w:sz w:val="16"/>
              </w:rPr>
            </w:pPr>
            <w:r>
              <w:rPr>
                <w:sz w:val="16"/>
              </w:rPr>
              <w:t>the Department of Children, Youth Justice and Multicultural Affairs for period 1 December 2020 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June 2021.</w:t>
            </w:r>
          </w:p>
        </w:tc>
      </w:tr>
      <w:tr>
        <w:trPr>
          <w:trHeight w:val="357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9" w:lineRule="auto" w:before="1"/>
              <w:ind w:left="109" w:right="95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9" w:right="141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7" w:right="568"/>
              <w:rPr>
                <w:sz w:val="16"/>
              </w:rPr>
            </w:pPr>
            <w:r>
              <w:rPr>
                <w:spacing w:val="-1"/>
                <w:sz w:val="16"/>
              </w:rPr>
              <w:t>Actual </w:t>
            </w:r>
            <w:r>
              <w:rPr>
                <w:sz w:val="16"/>
              </w:rPr>
              <w:t>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55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Honourable</w:t>
            </w:r>
          </w:p>
          <w:p>
            <w:pPr>
              <w:pStyle w:val="TableParagraph"/>
              <w:spacing w:line="182" w:lineRule="exact"/>
              <w:ind w:left="107" w:right="161"/>
              <w:rPr>
                <w:sz w:val="16"/>
              </w:rPr>
            </w:pPr>
            <w:r>
              <w:rPr>
                <w:spacing w:val="-1"/>
                <w:sz w:val="16"/>
              </w:rPr>
              <w:t>Stirling </w:t>
            </w:r>
            <w:r>
              <w:rPr>
                <w:sz w:val="16"/>
              </w:rPr>
              <w:t>Hinchliffe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MP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757" w:hRule="atLeast"/>
        </w:trPr>
        <w:tc>
          <w:tcPr>
            <w:tcW w:w="1534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9" w:lineRule="auto" w:before="3"/>
              <w:ind w:left="107" w:right="200"/>
              <w:rPr>
                <w:sz w:val="16"/>
              </w:rPr>
            </w:pPr>
            <w:r>
              <w:rPr>
                <w:spacing w:val="-1"/>
                <w:sz w:val="16"/>
              </w:rPr>
              <w:t>The </w:t>
            </w:r>
            <w:r>
              <w:rPr>
                <w:sz w:val="16"/>
              </w:rPr>
              <w:t>Honourable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Leanne Linard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MP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57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Nora Amath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atLeast"/>
              <w:ind w:left="107" w:right="623"/>
              <w:rPr>
                <w:sz w:val="16"/>
              </w:rPr>
            </w:pPr>
            <w:r>
              <w:rPr>
                <w:spacing w:val="-1"/>
                <w:sz w:val="16"/>
              </w:rPr>
              <w:t>Dr Aparna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Hebbani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12"/>
              <w:rPr>
                <w:sz w:val="16"/>
              </w:rPr>
            </w:pPr>
            <w:r>
              <w:rPr>
                <w:spacing w:val="-1"/>
                <w:sz w:val="16"/>
              </w:rPr>
              <w:t>Ms Dealonna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Bicky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</w:tr>
      <w:tr>
        <w:trPr>
          <w:trHeight w:val="368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187"/>
              <w:rPr>
                <w:sz w:val="16"/>
              </w:rPr>
            </w:pPr>
            <w:r>
              <w:rPr>
                <w:sz w:val="16"/>
              </w:rPr>
              <w:t>Ms Irene Biedak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OAM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20"/>
              <w:rPr>
                <w:sz w:val="16"/>
              </w:rPr>
            </w:pPr>
            <w:r>
              <w:rPr>
                <w:sz w:val="16"/>
              </w:rPr>
              <w:t>Dr Ignacio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Correa-Velez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$750</w:t>
            </w:r>
          </w:p>
        </w:tc>
      </w:tr>
      <w:tr>
        <w:trPr>
          <w:trHeight w:val="368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Ms Faiza El-Higzi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OAM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81"/>
              <w:rPr>
                <w:sz w:val="16"/>
              </w:rPr>
            </w:pPr>
            <w:r>
              <w:rPr>
                <w:sz w:val="16"/>
              </w:rPr>
              <w:t>Mr Nkosana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Mafico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</w:tr>
      <w:tr>
        <w:trPr>
          <w:trHeight w:val="365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 w:right="535"/>
              <w:rPr>
                <w:sz w:val="16"/>
              </w:rPr>
            </w:pPr>
            <w:r>
              <w:rPr>
                <w:sz w:val="16"/>
              </w:rPr>
              <w:t>Mr Tej Man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Monger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$750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atLeast"/>
              <w:ind w:left="107" w:right="632"/>
              <w:rPr>
                <w:sz w:val="16"/>
              </w:rPr>
            </w:pPr>
            <w:r>
              <w:rPr>
                <w:sz w:val="16"/>
              </w:rPr>
              <w:t>Cr Natalia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Muszkat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</w:tbl>
    <w:p>
      <w:pPr>
        <w:spacing w:after="0"/>
        <w:rPr>
          <w:sz w:val="16"/>
        </w:rPr>
        <w:sectPr>
          <w:pgSz w:w="11900" w:h="16850"/>
          <w:pgMar w:header="0" w:footer="968" w:top="1360" w:bottom="1364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 w:right="365"/>
              <w:rPr>
                <w:sz w:val="16"/>
              </w:rPr>
            </w:pPr>
            <w:r>
              <w:rPr>
                <w:sz w:val="16"/>
              </w:rPr>
              <w:t>Mr Giridharan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Sivaraman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Vicky Yu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 (Townsville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Brisbane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2021, Cairns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2021)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$2,422.37</w:t>
            </w:r>
          </w:p>
        </w:tc>
      </w:tr>
    </w:tbl>
    <w:p>
      <w:pPr>
        <w:spacing w:after="0" w:line="183" w:lineRule="exact"/>
        <w:rPr>
          <w:sz w:val="16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7484"/>
      </w:tblGrid>
      <w:tr>
        <w:trPr>
          <w:trHeight w:val="357" w:hRule="atLeast"/>
        </w:trPr>
        <w:tc>
          <w:tcPr>
            <w:tcW w:w="9018" w:type="dxa"/>
            <w:gridSpan w:val="2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Truth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Healing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Reconciliation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Taskforce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Taskforce)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4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Reference</w:t>
            </w:r>
          </w:p>
        </w:tc>
      </w:tr>
      <w:tr>
        <w:trPr>
          <w:trHeight w:val="2267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4" w:type="dxa"/>
          </w:tcPr>
          <w:p>
            <w:pPr>
              <w:pStyle w:val="TableParagraph"/>
              <w:spacing w:line="259" w:lineRule="auto"/>
              <w:ind w:left="107" w:right="215"/>
              <w:rPr>
                <w:sz w:val="16"/>
              </w:rPr>
            </w:pPr>
            <w:r>
              <w:rPr>
                <w:sz w:val="16"/>
              </w:rPr>
              <w:t>The Taskforce provides advice to the Minister for Children and Youth Justice and Minister 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Multicultural Affairs (the Minister) on key issues relating to the implementation of reforms arising from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spacing w:line="259" w:lineRule="auto" w:before="158"/>
              <w:ind w:left="107" w:right="151"/>
              <w:rPr>
                <w:sz w:val="16"/>
              </w:rPr>
            </w:pPr>
            <w:r>
              <w:rPr>
                <w:sz w:val="16"/>
              </w:rPr>
              <w:t>The Taskforce provides advice to the Department of Children, Youth Justice and Multicultural Affairs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 the delivery of the Truth, Healing and Reconciliation Grants Program, for reconciliation and healing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memorials.</w:t>
            </w:r>
          </w:p>
          <w:p>
            <w:pPr>
              <w:pStyle w:val="TableParagraph"/>
              <w:spacing w:line="259" w:lineRule="auto" w:before="160"/>
              <w:ind w:left="107" w:right="534"/>
              <w:rPr>
                <w:sz w:val="16"/>
              </w:rPr>
            </w:pPr>
            <w:r>
              <w:rPr>
                <w:sz w:val="16"/>
              </w:rPr>
              <w:t>The Taskforce is vital to ensuring the Queensland Government’s implementation of reforms 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informed by the voices of those who have experienced institutional child abuse, the services that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representatives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sectors that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children.</w:t>
            </w:r>
          </w:p>
        </w:tc>
      </w:tr>
      <w:tr>
        <w:trPr>
          <w:trHeight w:val="105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4" w:type="dxa"/>
          </w:tcPr>
          <w:p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The role of the Taskforce is to provide advice to the Queensland Government on reforms related to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 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Royal Commission).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6" w:val="left" w:leader="none"/>
              </w:tabs>
              <w:spacing w:line="237" w:lineRule="auto" w:before="137" w:after="0"/>
              <w:ind w:left="465" w:right="212" w:hanging="358"/>
              <w:jc w:val="both"/>
              <w:rPr>
                <w:sz w:val="16"/>
              </w:rPr>
            </w:pPr>
            <w:r>
              <w:rPr>
                <w:sz w:val="16"/>
              </w:rPr>
              <w:t>The second and final term of the Taskforce was approved by the Premier and Minister for Trade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on 4 March 2021, with membership expanded to include a representative of an organisation that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supports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children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young people.</w:t>
            </w:r>
          </w:p>
          <w:p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Achievements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Taskforce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20" w:after="0"/>
              <w:ind w:left="467" w:right="296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has provided comment on the Queensland Government annual progress report: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 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35" w:lineRule="auto" w:before="2" w:after="0"/>
              <w:ind w:left="467" w:right="162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has continued to provide advice and oversight on the implementation of a number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recommendations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Royal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including: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1" w:after="0"/>
              <w:ind w:left="825" w:right="199" w:hanging="358"/>
              <w:jc w:val="left"/>
              <w:rPr>
                <w:sz w:val="16"/>
              </w:rPr>
            </w:pPr>
            <w:r>
              <w:rPr>
                <w:sz w:val="16"/>
              </w:rPr>
              <w:t>legislative reforms to implement recommendations in the Redress and Civil Litigation report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Justice report.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implementation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Intermediary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Queensland.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403" w:hanging="358"/>
              <w:jc w:val="left"/>
              <w:rPr>
                <w:sz w:val="16"/>
              </w:rPr>
            </w:pPr>
            <w:r>
              <w:rPr>
                <w:sz w:val="16"/>
              </w:rPr>
              <w:t>implementation of the National Redress Scheme including the delivery of direct personal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counselling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psychological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Queensland.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577" w:hanging="358"/>
              <w:jc w:val="left"/>
              <w:rPr>
                <w:sz w:val="16"/>
              </w:rPr>
            </w:pPr>
            <w:r>
              <w:rPr>
                <w:sz w:val="16"/>
              </w:rPr>
              <w:t>Input into and advice on the second-year review of the National Redress Scheme (the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Review).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 Centre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Prevention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596" w:hanging="358"/>
              <w:jc w:val="left"/>
              <w:rPr>
                <w:sz w:val="16"/>
              </w:rPr>
            </w:pPr>
            <w:r>
              <w:rPr>
                <w:sz w:val="16"/>
              </w:rPr>
              <w:t>the implementation of the child safe principles implementation across organisations 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wellbeing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involved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28" w:hanging="358"/>
              <w:jc w:val="left"/>
              <w:rPr>
                <w:sz w:val="16"/>
              </w:rPr>
            </w:pPr>
            <w:r>
              <w:rPr>
                <w:sz w:val="16"/>
              </w:rPr>
              <w:t>In July 2020, the Taskforce contributed to the Queensland Government submission to the Royal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Commission into Aged Care Quality and Safety, by compiling its own written submission, from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 that members had heard from people with lived experience of institutional child abuse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concerns relating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aged care.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82" w:hanging="358"/>
              <w:jc w:val="left"/>
              <w:rPr>
                <w:sz w:val="16"/>
              </w:rPr>
            </w:pPr>
            <w:r>
              <w:rPr>
                <w:sz w:val="16"/>
              </w:rPr>
              <w:t>Raising awareness of the Royal Commission and impact of institutional abuse is a priority for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Taskforce.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 2020-2021,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Taskforce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delivered: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16" w:hanging="358"/>
              <w:jc w:val="left"/>
              <w:rPr>
                <w:sz w:val="16"/>
              </w:rPr>
            </w:pPr>
            <w:r>
              <w:rPr>
                <w:sz w:val="16"/>
              </w:rPr>
              <w:t>a series of statewide community forums on the Gold Coast, Townsville, Cairns with over 150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people in attendance. The purpose of these forums was to hear from people with lived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experience of institutional child abuse, their supporters and service providers on their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experiences,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concerns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suggestions 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02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over 60 people on the Royal Commission and the work of the Taskforce 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  <w:vertAlign w:val="baseline"/>
              </w:rPr>
              <w:t> Vulnerable Persons Conference in Toowoomba, hosted by the University of Southern</w:t>
            </w:r>
            <w:r>
              <w:rPr>
                <w:spacing w:val="-4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Queensland.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37" w:lineRule="auto" w:before="0" w:after="0"/>
              <w:ind w:left="825" w:right="136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officers from the former Department of Housing and Public Works - Sport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 Recreation on the findings of Volume 14 of the Royal Commission, relating to Sport and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Recreation.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613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at the launch of the Act for Kids training on employers and employees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becoming more child safe aware, including identifying, responding and reporting child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312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the Daniel Morcombe Foundation Changing Futures Queensland Forum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covering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findings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harmful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behaviors.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86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provided advice on the Truth, Healing and Reconciliation Grants Program which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delivered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$53,619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(ex GST)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organisations including: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SANDBAG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resource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story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telling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project.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474" w:hanging="358"/>
              <w:jc w:val="left"/>
              <w:rPr>
                <w:sz w:val="16"/>
              </w:rPr>
            </w:pPr>
            <w:r>
              <w:rPr>
                <w:sz w:val="16"/>
              </w:rPr>
              <w:t>Bravehearts Foundation Limited – a community event to promote healing for women 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Palm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Island who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 experienced institutional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90" w:hanging="358"/>
              <w:jc w:val="left"/>
              <w:rPr>
                <w:sz w:val="16"/>
              </w:rPr>
            </w:pPr>
            <w:r>
              <w:rPr>
                <w:sz w:val="16"/>
              </w:rPr>
              <w:t>Link-Up (QLD) – to engage with past and present clients to create art which promotes truth,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healing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reconciliation.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358" w:hanging="358"/>
              <w:jc w:val="left"/>
              <w:rPr>
                <w:sz w:val="16"/>
              </w:rPr>
            </w:pPr>
            <w:r>
              <w:rPr>
                <w:sz w:val="16"/>
              </w:rPr>
              <w:t>The Centre for Women &amp; Co in partnership with Redlands City Council – a compilation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digital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stories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survivors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853" w:hanging="358"/>
              <w:jc w:val="left"/>
              <w:rPr>
                <w:sz w:val="16"/>
              </w:rPr>
            </w:pPr>
            <w:r>
              <w:rPr>
                <w:sz w:val="16"/>
              </w:rPr>
              <w:t>Pormpur Paanthu Aboriginal Corporation – a local health campaign for adults who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182" w:lineRule="exact" w:before="0" w:after="0"/>
              <w:ind w:left="467" w:right="590" w:hanging="358"/>
              <w:jc w:val="left"/>
              <w:rPr>
                <w:sz w:val="16"/>
              </w:rPr>
            </w:pPr>
            <w:r>
              <w:rPr>
                <w:sz w:val="16"/>
              </w:rPr>
              <w:t>In addition to the activities related to the Terms of Reference, the Taskforce held six formal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2020-21 reporting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period.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statements.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1900" w:h="16850"/>
          <w:pgMar w:header="0" w:footer="968" w:top="1420" w:bottom="129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57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 w:before="1"/>
              <w:ind w:left="109" w:right="95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9" w:right="141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0" w:type="dxa"/>
          </w:tcPr>
          <w:p>
            <w:pPr>
              <w:pStyle w:val="TableParagraph"/>
              <w:spacing w:line="256" w:lineRule="auto" w:before="1"/>
              <w:ind w:left="107" w:right="568"/>
              <w:rPr>
                <w:sz w:val="16"/>
              </w:rPr>
            </w:pPr>
            <w:r>
              <w:rPr>
                <w:spacing w:val="-1"/>
                <w:sz w:val="16"/>
              </w:rPr>
              <w:t>Actual </w:t>
            </w:r>
            <w:r>
              <w:rPr>
                <w:sz w:val="16"/>
              </w:rPr>
              <w:t>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954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9" w:lineRule="auto" w:before="1"/>
              <w:ind w:left="107" w:right="426"/>
              <w:jc w:val="both"/>
              <w:rPr>
                <w:sz w:val="16"/>
              </w:rPr>
            </w:pPr>
            <w:r>
              <w:rPr>
                <w:sz w:val="16"/>
              </w:rPr>
              <w:t>Robert (Bob)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Atkinson </w:t>
            </w:r>
            <w:r>
              <w:rPr>
                <w:sz w:val="16"/>
              </w:rPr>
              <w:t>AO,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APM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$8,970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954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$900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2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$2,700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3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$4,175.85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4</w:t>
            </w:r>
          </w:p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*Membership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 31</w:t>
            </w:r>
          </w:p>
          <w:p>
            <w:pPr>
              <w:pStyle w:val="TableParagraph"/>
              <w:spacing w:line="166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$1,650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1103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providers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Ms Helena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Holdaway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(Life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Barriers)</w:t>
            </w:r>
          </w:p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*Membership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 31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$600.00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providers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Ms Carly Jacobitz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(Life Without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Barriers)</w:t>
            </w:r>
          </w:p>
          <w:p>
            <w:pPr>
              <w:pStyle w:val="TableParagraph"/>
              <w:spacing w:line="182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$1,350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ind w:left="110" w:right="282"/>
              <w:rPr>
                <w:sz w:val="16"/>
              </w:rPr>
            </w:pPr>
            <w:r>
              <w:rPr>
                <w:sz w:val="16"/>
              </w:rPr>
              <w:t>Support service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50"/>
              <w:rPr>
                <w:sz w:val="16"/>
              </w:rPr>
            </w:pPr>
            <w:r>
              <w:rPr>
                <w:sz w:val="16"/>
              </w:rPr>
              <w:t>Ms Yvette Salam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(Link-Up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Queensland)</w:t>
            </w:r>
          </w:p>
          <w:p>
            <w:pPr>
              <w:pStyle w:val="TableParagraph"/>
              <w:spacing w:line="184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$1,899.30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ind w:left="110" w:right="282"/>
              <w:rPr>
                <w:sz w:val="16"/>
              </w:rPr>
            </w:pPr>
            <w:r>
              <w:rPr>
                <w:sz w:val="16"/>
              </w:rPr>
              <w:t>Support service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79"/>
              <w:rPr>
                <w:sz w:val="16"/>
              </w:rPr>
            </w:pPr>
            <w:r>
              <w:rPr>
                <w:sz w:val="16"/>
              </w:rPr>
              <w:t>Ms Karyn Walsh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(Micah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Projects)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$1,650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 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supports</w:t>
            </w:r>
          </w:p>
          <w:p>
            <w:pPr>
              <w:pStyle w:val="TableParagraph"/>
              <w:spacing w:line="184" w:lineRule="exact"/>
              <w:ind w:left="110" w:right="139"/>
              <w:rPr>
                <w:sz w:val="16"/>
              </w:rPr>
            </w:pPr>
            <w:r>
              <w:rPr>
                <w:sz w:val="16"/>
              </w:rPr>
              <w:t>children and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young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people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96"/>
              <w:rPr>
                <w:sz w:val="16"/>
              </w:rPr>
            </w:pPr>
            <w:r>
              <w:rPr>
                <w:sz w:val="16"/>
              </w:rPr>
              <w:t>Ms Jacqui Reed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(CREATE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Foundation)</w:t>
            </w:r>
          </w:p>
          <w:p>
            <w:pPr>
              <w:pStyle w:val="TableParagraph"/>
              <w:spacing w:line="184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$450</w:t>
            </w:r>
          </w:p>
        </w:tc>
      </w:tr>
      <w:tr>
        <w:trPr>
          <w:trHeight w:val="917" w:hRule="atLeast"/>
        </w:trPr>
        <w:tc>
          <w:tcPr>
            <w:tcW w:w="1534" w:type="dxa"/>
          </w:tcPr>
          <w:p>
            <w:pPr>
              <w:pStyle w:val="TableParagraph"/>
              <w:ind w:left="110" w:right="175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institutions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religious schools’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spacing w:line="237" w:lineRule="auto"/>
              <w:ind w:left="107" w:right="196"/>
              <w:rPr>
                <w:sz w:val="16"/>
              </w:rPr>
            </w:pPr>
            <w:r>
              <w:rPr>
                <w:sz w:val="16"/>
              </w:rPr>
              <w:t>Reverend David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Baker</w:t>
            </w:r>
          </w:p>
        </w:tc>
        <w:tc>
          <w:tcPr>
            <w:tcW w:w="1534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$1,269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6" w:lineRule="auto" w:before="1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Minimum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calendar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year.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$1,044.15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spacing w:line="183" w:lineRule="exact" w:before="95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Notes: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  <w:tab w:pos="473" w:val="left" w:leader="none"/>
        </w:tabs>
        <w:spacing w:line="204" w:lineRule="exact" w:before="0" w:after="0"/>
        <w:ind w:left="472" w:right="0" w:hanging="361"/>
        <w:jc w:val="left"/>
        <w:rPr>
          <w:sz w:val="16"/>
        </w:rPr>
      </w:pPr>
      <w:r>
        <w:rPr>
          <w:sz w:val="16"/>
        </w:rPr>
        <w:t>Includes remuneration</w:t>
      </w:r>
      <w:r>
        <w:rPr>
          <w:spacing w:val="-3"/>
          <w:sz w:val="16"/>
        </w:rPr>
        <w:t> </w:t>
      </w:r>
      <w:r>
        <w:rPr>
          <w:sz w:val="16"/>
        </w:rPr>
        <w:t>fees</w:t>
      </w:r>
      <w:r>
        <w:rPr>
          <w:spacing w:val="1"/>
          <w:sz w:val="16"/>
        </w:rPr>
        <w:t> </w:t>
      </w:r>
      <w:r>
        <w:rPr>
          <w:sz w:val="16"/>
        </w:rPr>
        <w:t>paid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2020-21</w:t>
      </w:r>
      <w:r>
        <w:rPr>
          <w:spacing w:val="-3"/>
          <w:sz w:val="16"/>
        </w:rPr>
        <w:t> </w:t>
      </w:r>
      <w:r>
        <w:rPr>
          <w:sz w:val="16"/>
        </w:rPr>
        <w:t>financial</w:t>
      </w:r>
      <w:r>
        <w:rPr>
          <w:spacing w:val="-5"/>
          <w:sz w:val="16"/>
        </w:rPr>
        <w:t> </w:t>
      </w:r>
      <w:r>
        <w:rPr>
          <w:sz w:val="16"/>
        </w:rPr>
        <w:t>year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meetings</w:t>
      </w:r>
      <w:r>
        <w:rPr>
          <w:spacing w:val="-1"/>
          <w:sz w:val="16"/>
        </w:rPr>
        <w:t> </w:t>
      </w:r>
      <w:r>
        <w:rPr>
          <w:sz w:val="16"/>
        </w:rPr>
        <w:t>held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2019-20</w:t>
      </w:r>
      <w:r>
        <w:rPr>
          <w:spacing w:val="-4"/>
          <w:sz w:val="16"/>
        </w:rPr>
        <w:t> </w:t>
      </w:r>
      <w:r>
        <w:rPr>
          <w:sz w:val="16"/>
        </w:rPr>
        <w:t>financial year.</w:t>
      </w:r>
    </w:p>
    <w:p>
      <w:pPr>
        <w:pStyle w:val="ListParagraph"/>
        <w:numPr>
          <w:ilvl w:val="0"/>
          <w:numId w:val="5"/>
        </w:numPr>
        <w:tabs>
          <w:tab w:pos="472" w:val="left" w:leader="none"/>
          <w:tab w:pos="473" w:val="left" w:leader="none"/>
        </w:tabs>
        <w:spacing w:line="235" w:lineRule="auto" w:before="1" w:after="0"/>
        <w:ind w:left="472" w:right="903" w:hanging="360"/>
        <w:jc w:val="left"/>
        <w:rPr>
          <w:sz w:val="16"/>
        </w:rPr>
      </w:pPr>
      <w:r>
        <w:rPr>
          <w:sz w:val="16"/>
        </w:rPr>
        <w:t>To ensure the Truth, Healing and Reconciliation Taskforce operates in a trauma-informed way, in 2020 the Director-General</w:t>
      </w:r>
      <w:r>
        <w:rPr>
          <w:spacing w:val="-42"/>
          <w:sz w:val="16"/>
        </w:rPr>
        <w:t> </w:t>
      </w:r>
      <w:r>
        <w:rPr>
          <w:sz w:val="16"/>
        </w:rPr>
        <w:t>endorsed</w:t>
      </w:r>
      <w:r>
        <w:rPr>
          <w:spacing w:val="-1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names 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members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Taskforce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lived experience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documented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Annual</w:t>
      </w:r>
      <w:r>
        <w:rPr>
          <w:spacing w:val="-2"/>
          <w:sz w:val="16"/>
        </w:rPr>
        <w:t> </w:t>
      </w:r>
      <w:r>
        <w:rPr>
          <w:sz w:val="16"/>
        </w:rPr>
        <w:t>Report.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6"/>
        <w:gridCol w:w="1488"/>
        <w:gridCol w:w="1495"/>
      </w:tblGrid>
      <w:tr>
        <w:trPr>
          <w:trHeight w:val="357" w:hRule="atLeast"/>
        </w:trPr>
        <w:tc>
          <w:tcPr>
            <w:tcW w:w="9018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Queensland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Children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Families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Reference</w:t>
            </w:r>
          </w:p>
        </w:tc>
      </w:tr>
      <w:tr>
        <w:trPr>
          <w:trHeight w:val="2502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line="259" w:lineRule="auto"/>
              <w:ind w:left="107" w:right="151"/>
              <w:rPr>
                <w:sz w:val="16"/>
              </w:rPr>
            </w:pPr>
            <w:r>
              <w:rPr>
                <w:sz w:val="16"/>
              </w:rPr>
              <w:t>The Queensland First Children and Families Board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(the Board) was established to guide and oversee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the implementation of Our Way: A generational strategy for Aboriginal and Torres Strait Islander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children and families 2017-2037 (Our Way) Our Way is being delivered through a series of seven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rolling action plans, which allows flexibility to determine future directions based on the outcomes,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challenges and priorities identified in the implementation of each phase. The action plans span three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phases: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Changing Tracks (2017–2022); Breaking Cycles (2023–2031) and Hitting Targets (2032–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2037).</w:t>
            </w:r>
          </w:p>
          <w:p>
            <w:pPr>
              <w:pStyle w:val="TableParagraph"/>
              <w:spacing w:line="259" w:lineRule="auto" w:before="158"/>
              <w:ind w:left="107" w:right="231" w:hanging="1"/>
              <w:rPr>
                <w:sz w:val="16"/>
              </w:rPr>
            </w:pPr>
            <w:r>
              <w:rPr>
                <w:sz w:val="16"/>
              </w:rPr>
              <w:t>The Board was a key action within the first Changing Tracks action plan 2017-2019 and was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fundamental step taken by the Queensland Government towards achieving the Our Way vision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eliminating the disproportionate representation of Aboriginal and Torres Strait Islander children in the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system.</w:t>
            </w:r>
          </w:p>
        </w:tc>
      </w:tr>
      <w:tr>
        <w:trPr>
          <w:trHeight w:val="290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line="256" w:lineRule="auto" w:before="1"/>
              <w:ind w:left="107" w:right="160"/>
              <w:rPr>
                <w:sz w:val="16"/>
              </w:rPr>
            </w:pPr>
            <w:r>
              <w:rPr>
                <w:sz w:val="16"/>
              </w:rPr>
              <w:t>The Board met on three occasions throughout the year and provided out-of-session input to a number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matters.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59" w:lineRule="auto"/>
              <w:ind w:left="107" w:right="143"/>
              <w:rPr>
                <w:sz w:val="16"/>
              </w:rPr>
            </w:pPr>
            <w:r>
              <w:rPr>
                <w:sz w:val="16"/>
              </w:rPr>
              <w:t>Due to COVID-19 to travel restrictions the Board held virtual meetings on 8-9 September 2020 and 30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April 2021, and a face-to-face meeting 18-19 May 2021. Additionally, consultations with the Co-Chairs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occurred in July and August 2020.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reduction of meetings and inability to meet face-to-face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reduced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amount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expended 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2020-21.</w:t>
            </w:r>
          </w:p>
          <w:p>
            <w:pPr>
              <w:pStyle w:val="TableParagraph"/>
              <w:spacing w:line="259" w:lineRule="auto" w:before="158"/>
              <w:ind w:left="107" w:right="597"/>
              <w:rPr>
                <w:sz w:val="16"/>
              </w:rPr>
            </w:pPr>
            <w:r>
              <w:rPr>
                <w:sz w:val="16"/>
              </w:rPr>
              <w:t>Board priorities support the implementation of the Our Way strategy: A generational strategy for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Aboriginal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Strait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Islander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families.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priorities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included: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second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Tracks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2020-22.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  <w:tab w:pos="827" w:val="left" w:leader="none"/>
              </w:tabs>
              <w:spacing w:line="256" w:lineRule="auto" w:before="15" w:after="0"/>
              <w:ind w:left="826" w:right="159" w:hanging="360"/>
              <w:jc w:val="left"/>
              <w:rPr>
                <w:sz w:val="16"/>
              </w:rPr>
            </w:pPr>
            <w:r>
              <w:rPr>
                <w:sz w:val="16"/>
              </w:rPr>
              <w:t>Co-design of an Aboriginal and Torres Strait Islander Children and Young People Wellbeing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Outcomes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Framework.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Co-design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Aboriginal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Torres Strait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Islander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Strategy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</w:t>
            </w:r>
          </w:p>
          <w:p>
            <w:pPr>
              <w:pStyle w:val="TableParagraph"/>
              <w:spacing w:line="178" w:lineRule="exact" w:before="15"/>
              <w:ind w:left="827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intergenerational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trauma, grief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violence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statements.</w:t>
            </w:r>
          </w:p>
        </w:tc>
      </w:tr>
      <w:tr>
        <w:trPr>
          <w:trHeight w:val="359" w:hRule="atLeast"/>
        </w:trPr>
        <w:tc>
          <w:tcPr>
            <w:tcW w:w="9018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/>
              <w:ind w:left="107" w:right="97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6" w:type="dxa"/>
          </w:tcPr>
          <w:p>
            <w:pPr>
              <w:pStyle w:val="TableParagraph"/>
              <w:spacing w:line="259" w:lineRule="auto"/>
              <w:ind w:left="106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/>
              <w:ind w:left="108" w:right="140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5" w:type="dxa"/>
          </w:tcPr>
          <w:p>
            <w:pPr>
              <w:pStyle w:val="TableParagraph"/>
              <w:spacing w:line="256" w:lineRule="auto"/>
              <w:ind w:left="108" w:right="565"/>
              <w:rPr>
                <w:sz w:val="16"/>
              </w:rPr>
            </w:pPr>
            <w:r>
              <w:rPr>
                <w:sz w:val="16"/>
              </w:rPr>
              <w:t>Actual 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Co-Chair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auto"/>
              <w:ind w:left="107" w:right="304"/>
              <w:rPr>
                <w:sz w:val="16"/>
              </w:rPr>
            </w:pPr>
            <w:r>
              <w:rPr>
                <w:spacing w:val="-1"/>
                <w:sz w:val="16"/>
              </w:rPr>
              <w:t>Professor </w:t>
            </w:r>
            <w:r>
              <w:rPr>
                <w:sz w:val="16"/>
              </w:rPr>
              <w:t>Boni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Robertson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/>
              <w:ind w:left="107" w:right="427"/>
              <w:rPr>
                <w:sz w:val="16"/>
              </w:rPr>
            </w:pPr>
            <w:r>
              <w:rPr>
                <w:sz w:val="16"/>
              </w:rPr>
              <w:t>3 Meetings, 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Consultations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$1,755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Co-Chair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Mick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Gooda</w:t>
            </w:r>
          </w:p>
        </w:tc>
        <w:tc>
          <w:tcPr>
            <w:tcW w:w="1534" w:type="dxa"/>
          </w:tcPr>
          <w:p>
            <w:pPr>
              <w:pStyle w:val="TableParagraph"/>
              <w:spacing w:line="259" w:lineRule="auto"/>
              <w:ind w:left="107" w:right="427"/>
              <w:rPr>
                <w:sz w:val="16"/>
              </w:rPr>
            </w:pPr>
            <w:r>
              <w:rPr>
                <w:sz w:val="16"/>
              </w:rPr>
              <w:t>3 Meetings, 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Consultations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$585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Rachel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Atkinson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$1,200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Clinton</w:t>
            </w:r>
          </w:p>
          <w:p>
            <w:pPr>
              <w:pStyle w:val="TableParagraph"/>
              <w:spacing w:line="166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Schultz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$900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Woolla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Member*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Latoya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Nakata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$150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Nyoka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Fetoa’I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$1,275</w:t>
            </w:r>
          </w:p>
        </w:tc>
      </w:tr>
      <w:tr>
        <w:trPr>
          <w:trHeight w:val="733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Ex-Member*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34"/>
              <w:rPr>
                <w:sz w:val="16"/>
              </w:rPr>
            </w:pPr>
            <w:r>
              <w:rPr>
                <w:sz w:val="16"/>
              </w:rPr>
              <w:t>Ms Natalie Lewis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</w:p>
          <w:p>
            <w:pPr>
              <w:pStyle w:val="TableParagraph"/>
              <w:spacing w:line="182" w:lineRule="exact"/>
              <w:ind w:left="107" w:right="489"/>
              <w:rPr>
                <w:sz w:val="16"/>
              </w:rPr>
            </w:pPr>
            <w:r>
              <w:rPr>
                <w:sz w:val="16"/>
              </w:rPr>
              <w:t>ceased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31/05/2020)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$225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Ex-Member*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Dr Gerald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Featherstone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31/05/2020)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$225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Mr Michael Currie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commenced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17/12/2020)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Deidre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Mulkerin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Chris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Sarra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7484"/>
      </w:tblGrid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virtual)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$6,315.00</w:t>
            </w:r>
          </w:p>
        </w:tc>
      </w:tr>
    </w:tbl>
    <w:p>
      <w:pPr>
        <w:spacing w:line="181" w:lineRule="exact" w:before="0"/>
        <w:ind w:left="112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Represents outstanding</w:t>
      </w:r>
      <w:r>
        <w:rPr>
          <w:spacing w:val="-2"/>
          <w:sz w:val="16"/>
        </w:rPr>
        <w:t> </w:t>
      </w:r>
      <w:r>
        <w:rPr>
          <w:sz w:val="16"/>
        </w:rPr>
        <w:t>payments relating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prior</w:t>
      </w:r>
      <w:r>
        <w:rPr>
          <w:spacing w:val="-4"/>
          <w:sz w:val="16"/>
        </w:rPr>
        <w:t> </w:t>
      </w:r>
      <w:r>
        <w:rPr>
          <w:sz w:val="16"/>
        </w:rPr>
        <w:t>year.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p>
      <w:pPr>
        <w:pStyle w:val="Heading1"/>
        <w:ind w:right="2189"/>
      </w:pPr>
      <w:r>
        <w:rPr/>
        <w:t>Appendix 2: Governance boards and</w:t>
      </w:r>
      <w:r>
        <w:rPr>
          <w:spacing w:val="-131"/>
        </w:rPr>
        <w:t> </w:t>
      </w:r>
      <w:r>
        <w:rPr/>
        <w:t>committees</w:t>
      </w:r>
    </w:p>
    <w:p>
      <w:pPr>
        <w:spacing w:before="118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Executive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6194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Leadership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3621" w:hRule="atLeast"/>
        </w:trPr>
        <w:tc>
          <w:tcPr>
            <w:tcW w:w="2712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94" w:type="dxa"/>
          </w:tcPr>
          <w:p>
            <w:pPr>
              <w:pStyle w:val="TableParagraph"/>
              <w:spacing w:before="112"/>
              <w:ind w:left="110" w:right="367"/>
              <w:rPr>
                <w:sz w:val="22"/>
              </w:rPr>
            </w:pPr>
            <w:r>
              <w:rPr>
                <w:sz w:val="22"/>
              </w:rPr>
              <w:t>The Executive Leadership Committee maintains a sharp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the department’s strategic activities, performance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partnerships and responding to both emerging issues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direction.</w:t>
            </w:r>
          </w:p>
          <w:p>
            <w:pPr>
              <w:pStyle w:val="TableParagraph"/>
              <w:spacing w:before="121"/>
              <w:ind w:left="110" w:right="221"/>
              <w:rPr>
                <w:sz w:val="22"/>
              </w:rPr>
            </w:pPr>
            <w:r>
              <w:rPr>
                <w:sz w:val="22"/>
              </w:rPr>
              <w:t>The Executive Leadership Committee focuses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 overall alignment to the department’s strategic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performance (financial and non-financial), management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spacing w:before="119"/>
              <w:ind w:left="109" w:right="271"/>
              <w:rPr>
                <w:sz w:val="22"/>
              </w:rPr>
            </w:pPr>
            <w:r>
              <w:rPr>
                <w:sz w:val="22"/>
              </w:rPr>
              <w:t>The role of Executive Leadership Committee Members is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promote a collegiate culture, encourage robust discussion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exemplify the values of the public sector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capability.</w:t>
            </w:r>
          </w:p>
        </w:tc>
      </w:tr>
      <w:tr>
        <w:trPr>
          <w:trHeight w:val="1103" w:hRule="atLeast"/>
        </w:trPr>
        <w:tc>
          <w:tcPr>
            <w:tcW w:w="2712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94" w:type="dxa"/>
          </w:tcPr>
          <w:p>
            <w:pPr>
              <w:pStyle w:val="TableParagraph"/>
              <w:spacing w:before="112"/>
              <w:ind w:left="110" w:right="367"/>
              <w:rPr>
                <w:sz w:val="22"/>
              </w:rPr>
            </w:pPr>
            <w:r>
              <w:rPr>
                <w:sz w:val="22"/>
              </w:rPr>
              <w:t>Weekly,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occur on the same weeks Executive Management 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meets.</w:t>
            </w:r>
          </w:p>
        </w:tc>
      </w:tr>
      <w:tr>
        <w:trPr>
          <w:trHeight w:val="4677" w:hRule="atLeast"/>
        </w:trPr>
        <w:tc>
          <w:tcPr>
            <w:tcW w:w="2712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9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9" w:lineRule="exact" w:before="114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831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37" w:lineRule="auto" w:before="4" w:after="0"/>
              <w:ind w:left="467" w:right="833" w:hanging="358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8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0" w:after="0"/>
              <w:ind w:left="470" w:right="696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378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648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1" w:val="left" w:leader="none"/>
                <w:tab w:pos="472" w:val="left" w:leader="none"/>
              </w:tabs>
              <w:spacing w:line="237" w:lineRule="auto" w:before="3" w:after="0"/>
              <w:ind w:left="471" w:right="1355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769" w:hanging="360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968" w:top="1360" w:bottom="1240" w:left="1020" w:right="740"/>
        </w:sectPr>
      </w:pPr>
    </w:p>
    <w:p>
      <w:pPr>
        <w:pStyle w:val="BodyText"/>
        <w:spacing w:before="6" w:after="1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6187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</w:p>
        </w:tc>
      </w:tr>
      <w:tr>
        <w:trPr>
          <w:trHeight w:val="4127" w:hRule="atLeast"/>
        </w:trPr>
        <w:tc>
          <w:tcPr>
            <w:tcW w:w="271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87" w:type="dxa"/>
          </w:tcPr>
          <w:p>
            <w:pPr>
              <w:pStyle w:val="TableParagraph"/>
              <w:spacing w:before="112"/>
              <w:ind w:left="108" w:right="227"/>
              <w:rPr>
                <w:sz w:val="22"/>
              </w:rPr>
            </w:pPr>
            <w:r>
              <w:rPr>
                <w:sz w:val="22"/>
              </w:rPr>
              <w:t>The Executive Management Board drives the department’s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objectives and vision for Queenslanders to be safe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before="120"/>
              <w:ind w:left="108" w:right="92" w:hanging="1"/>
              <w:rPr>
                <w:sz w:val="22"/>
              </w:rPr>
            </w:pPr>
            <w:r>
              <w:rPr>
                <w:sz w:val="22"/>
              </w:rPr>
              <w:t>The Executive Management Board contributes to a whole-of-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department approach to strategy and governance, leadership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performance, and risk management, and provides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forum to drive innovation and continuous improvement,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 and foster senior leadership talent, and discuss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and emerging issues to inform decision-making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spacing w:before="120"/>
              <w:ind w:left="108" w:right="100"/>
              <w:rPr>
                <w:sz w:val="22"/>
              </w:rPr>
            </w:pPr>
            <w:r>
              <w:rPr>
                <w:sz w:val="22"/>
              </w:rPr>
              <w:t>The role of the Executive Management Board is to promote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collegiate culture, encourage robust discussions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public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capabilities.</w:t>
            </w:r>
          </w:p>
        </w:tc>
      </w:tr>
      <w:tr>
        <w:trPr>
          <w:trHeight w:val="597" w:hRule="atLeast"/>
        </w:trPr>
        <w:tc>
          <w:tcPr>
            <w:tcW w:w="271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87" w:type="dxa"/>
          </w:tcPr>
          <w:p>
            <w:pPr>
              <w:pStyle w:val="TableParagraph"/>
              <w:spacing w:before="112"/>
              <w:ind w:left="108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</w:tr>
      <w:tr>
        <w:trPr>
          <w:trHeight w:val="8337" w:hRule="atLeast"/>
        </w:trPr>
        <w:tc>
          <w:tcPr>
            <w:tcW w:w="2719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8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69" w:lineRule="exact" w:before="114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754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Officer(,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 Specialist)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826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68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0" w:after="0"/>
              <w:ind w:left="468" w:right="691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373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69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9" w:right="642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213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Operations,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1349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9" w:val="left" w:leader="none"/>
                <w:tab w:pos="470" w:val="left" w:leader="none"/>
              </w:tabs>
              <w:spacing w:line="237" w:lineRule="auto" w:before="4" w:after="0"/>
              <w:ind w:left="469" w:right="763" w:hanging="361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15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Sunshine Coast and Central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691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Far North Queensland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262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Brisbane and Moreton Bay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766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Northern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68" w:lineRule="exact" w:before="2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387" w:hanging="360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Youth Detention Operations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Reform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968" w:top="160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6187"/>
      </w:tblGrid>
      <w:tr>
        <w:trPr>
          <w:trHeight w:val="1535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8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68" w:lineRule="exact" w:before="11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Partnerships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37" w:lineRule="auto" w:before="1" w:after="0"/>
              <w:ind w:left="468" w:right="1596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251" w:hanging="360"/>
              <w:jc w:val="left"/>
              <w:rPr>
                <w:sz w:val="22"/>
              </w:rPr>
            </w:pPr>
            <w:r>
              <w:rPr>
                <w:sz w:val="22"/>
              </w:rPr>
              <w:t>Executive Director, Strategic Communication and Media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6132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4127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 w:right="177"/>
              <w:rPr>
                <w:sz w:val="22"/>
              </w:rPr>
            </w:pPr>
            <w:r>
              <w:rPr>
                <w:sz w:val="22"/>
              </w:rPr>
              <w:t>The Audit and Risk Committee provides independent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 and assistance to the Director-General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risk, control and compliance frameworks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 external accountability responsibilities,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committee, and as prescribed in the </w:t>
            </w:r>
            <w:r>
              <w:rPr>
                <w:i/>
                <w:sz w:val="22"/>
              </w:rPr>
              <w:t>Financial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Accountability Act 2009</w:t>
            </w:r>
            <w:r>
              <w:rPr>
                <w:sz w:val="22"/>
              </w:rPr>
              <w:t>, the </w:t>
            </w:r>
            <w:r>
              <w:rPr>
                <w:i/>
                <w:sz w:val="22"/>
              </w:rPr>
              <w:t>Financial Accountability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Regulation 2019 </w:t>
            </w:r>
            <w:r>
              <w:rPr>
                <w:sz w:val="22"/>
              </w:rPr>
              <w:t>and the </w:t>
            </w:r>
            <w:r>
              <w:rPr>
                <w:i/>
                <w:sz w:val="22"/>
              </w:rPr>
              <w:t>Financial and Performance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Management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Standard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2019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0" w:right="171"/>
              <w:rPr>
                <w:sz w:val="22"/>
              </w:rPr>
            </w:pPr>
            <w:r>
              <w:rPr>
                <w:sz w:val="22"/>
              </w:rPr>
              <w:t>The Audit and Risk Committee does not replace or replicate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established management responsibilities and delegations,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responsibilities of other executive management groups,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the reporting lines and responsibilities of either internal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external audit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477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1804" w:hRule="atLeast"/>
        </w:trPr>
        <w:tc>
          <w:tcPr>
            <w:tcW w:w="2774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3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37" w:lineRule="auto" w:before="117" w:after="0"/>
              <w:ind w:left="470" w:right="999" w:hanging="360"/>
              <w:jc w:val="left"/>
              <w:rPr>
                <w:sz w:val="22"/>
              </w:rPr>
            </w:pPr>
            <w:r>
              <w:rPr>
                <w:sz w:val="22"/>
              </w:rPr>
              <w:t>Ms Karen Prentis (Chair – independent external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member)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member)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37" w:lineRule="auto" w:before="1" w:after="0"/>
              <w:ind w:left="470" w:right="768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</w:tc>
      </w:tr>
      <w:tr>
        <w:trPr>
          <w:trHeight w:val="1818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Standing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invited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guests</w:t>
            </w:r>
          </w:p>
        </w:tc>
        <w:tc>
          <w:tcPr>
            <w:tcW w:w="613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68" w:lineRule="exact" w:before="114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invitee)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1355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69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</w:tr>
      <w:tr>
        <w:trPr>
          <w:trHeight w:val="851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 w:right="188"/>
              <w:rPr>
                <w:b/>
                <w:sz w:val="22"/>
              </w:rPr>
            </w:pPr>
            <w:r>
              <w:rPr>
                <w:b/>
                <w:sz w:val="22"/>
              </w:rPr>
              <w:t>Total remuneration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payments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on-costs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 w:right="177"/>
              <w:rPr>
                <w:sz w:val="22"/>
              </w:rPr>
            </w:pPr>
            <w:r>
              <w:rPr>
                <w:sz w:val="22"/>
              </w:rPr>
              <w:t>In 2020-21, the external independent chair and external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remuneration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$19,250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GST.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p>
      <w:pPr>
        <w:spacing w:before="76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Leadership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performance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6146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</w:tr>
      <w:tr>
        <w:trPr>
          <w:trHeight w:val="6390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46" w:type="dxa"/>
          </w:tcPr>
          <w:p>
            <w:pPr>
              <w:pStyle w:val="TableParagraph"/>
              <w:spacing w:before="112"/>
              <w:ind w:left="110" w:right="112"/>
              <w:rPr>
                <w:sz w:val="22"/>
              </w:rPr>
            </w:pPr>
            <w:r>
              <w:rPr>
                <w:sz w:val="22"/>
              </w:rPr>
              <w:t>The First Nations Council was established to provide cultural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advice, inform, and influence the executive leadership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department to ensure policies, programs and services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culturally responsive, meaningful, and meet the needs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peoples.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136"/>
              <w:rPr>
                <w:sz w:val="22"/>
              </w:rPr>
            </w:pPr>
            <w:r>
              <w:rPr>
                <w:sz w:val="22"/>
              </w:rPr>
              <w:t>The First Nations Council leads the cultural capability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 as custodians of the Aboriginal and Torres Strait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Islander Cultural Capability Action Plan. The First Nations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 also provide their collective cultural wisdom,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 and guidance to decisions, strategies, initiatives,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programs.</w:t>
            </w:r>
          </w:p>
          <w:p>
            <w:pPr>
              <w:pStyle w:val="TableParagraph"/>
              <w:spacing w:before="119"/>
              <w:ind w:left="110" w:right="123" w:hanging="1"/>
              <w:rPr>
                <w:sz w:val="22"/>
              </w:rPr>
            </w:pPr>
            <w:r>
              <w:rPr>
                <w:sz w:val="22"/>
              </w:rPr>
              <w:t>The First Nations Council’s priorities align to the Our 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 to eliminate the disproportionate representation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Aboriginal and Torres Strait Islander people in Queensland’s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Justice systems.</w:t>
            </w:r>
          </w:p>
          <w:p>
            <w:pPr>
              <w:pStyle w:val="TableParagraph"/>
              <w:spacing w:before="121"/>
              <w:ind w:left="110" w:right="87"/>
              <w:rPr>
                <w:sz w:val="22"/>
              </w:rPr>
            </w:pPr>
            <w:r>
              <w:rPr>
                <w:sz w:val="22"/>
              </w:rPr>
              <w:t>Members of the First Nations Council represent Aboriginal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Torres Strait Islander perspectives from both the Child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 and Youth Justice portfolios. Each area has nominally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appointed to six positions on the First Nations Council.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 Nations Council endeavours to maintain a proportionate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representation across portfolio areas and of Aboriginal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peoples.</w:t>
            </w:r>
          </w:p>
        </w:tc>
      </w:tr>
      <w:tr>
        <w:trPr>
          <w:trHeight w:val="599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46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3693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(membership is on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basis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appointment rather than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position)</w:t>
            </w:r>
          </w:p>
        </w:tc>
        <w:tc>
          <w:tcPr>
            <w:tcW w:w="614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37" w:lineRule="auto" w:before="117" w:after="0"/>
              <w:ind w:left="470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Ron Weatherall, Executive Director, Indigenous Strategy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68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Arnold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Wallis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Lesley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Williams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Motlop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Leslie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Skelton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69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Maureen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Ervine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Smith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Dingle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Thursby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2" w:val="left" w:leader="none"/>
                <w:tab w:pos="473" w:val="left" w:leader="none"/>
              </w:tabs>
              <w:spacing w:line="268" w:lineRule="exact" w:before="0" w:after="0"/>
              <w:ind w:left="472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Margaret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Sambo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2" w:val="left" w:leader="none"/>
                <w:tab w:pos="473" w:val="left" w:leader="none"/>
              </w:tabs>
              <w:spacing w:line="268" w:lineRule="exact" w:before="0" w:after="0"/>
              <w:ind w:left="47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Gavin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 King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Rome</w:t>
            </w:r>
          </w:p>
        </w:tc>
      </w:tr>
    </w:tbl>
    <w:p>
      <w:pPr>
        <w:spacing w:after="0" w:line="268" w:lineRule="exact"/>
        <w:jc w:val="left"/>
        <w:rPr>
          <w:sz w:val="22"/>
        </w:rPr>
        <w:sectPr>
          <w:pgSz w:w="11900" w:h="16850"/>
          <w:pgMar w:header="0" w:footer="968" w:top="1340" w:bottom="1240" w:left="1020" w:right="740"/>
        </w:sect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6156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3489" w:hRule="atLeast"/>
        </w:trPr>
        <w:tc>
          <w:tcPr>
            <w:tcW w:w="275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56" w:type="dxa"/>
          </w:tcPr>
          <w:p>
            <w:pPr>
              <w:pStyle w:val="TableParagraph"/>
              <w:spacing w:before="112"/>
              <w:ind w:left="108" w:right="600"/>
              <w:rPr>
                <w:sz w:val="22"/>
              </w:rPr>
            </w:pPr>
            <w:r>
              <w:rPr>
                <w:sz w:val="22"/>
              </w:rPr>
              <w:t>The Child, Youth and Family Strategy and Performance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Committee is a sub-committee of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Board. Its role is to drive the department’s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strategic and performance objectives and vision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Queenslanders to be safe and thriving in families,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8" w:right="87"/>
              <w:rPr>
                <w:sz w:val="22"/>
              </w:rPr>
            </w:pPr>
            <w:r>
              <w:rPr>
                <w:sz w:val="22"/>
              </w:rPr>
              <w:t>The committee has a focus on the performance and priorities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department’s women, child protection, youth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domestic and family violence overarching strategies,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oversight of other significant supporting plans in accordance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 and priorities.</w:t>
            </w:r>
          </w:p>
        </w:tc>
      </w:tr>
      <w:tr>
        <w:trPr>
          <w:trHeight w:val="597" w:hRule="atLeast"/>
        </w:trPr>
        <w:tc>
          <w:tcPr>
            <w:tcW w:w="275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56" w:type="dxa"/>
          </w:tcPr>
          <w:p>
            <w:pPr>
              <w:pStyle w:val="TableParagraph"/>
              <w:spacing w:before="112"/>
              <w:ind w:left="108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Chair.</w:t>
            </w:r>
          </w:p>
        </w:tc>
      </w:tr>
      <w:tr>
        <w:trPr>
          <w:trHeight w:val="8618" w:hRule="atLeast"/>
        </w:trPr>
        <w:tc>
          <w:tcPr>
            <w:tcW w:w="2750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5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37" w:lineRule="auto" w:before="117" w:after="0"/>
              <w:ind w:left="468" w:right="147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Specialist)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(Co-Chair)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69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(Co-Chair)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795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6" w:val="left" w:leader="none"/>
                <w:tab w:pos="467" w:val="left" w:leader="none"/>
              </w:tabs>
              <w:spacing w:line="237" w:lineRule="auto" w:before="3" w:after="0"/>
              <w:ind w:left="466" w:right="662" w:hanging="358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31" w:val="left" w:leader="none"/>
                <w:tab w:pos="532" w:val="left" w:leader="none"/>
              </w:tabs>
              <w:spacing w:line="237" w:lineRule="auto" w:before="3" w:after="0"/>
              <w:ind w:left="468" w:right="280" w:hanging="361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Assistant Director-General, Children and Youth Justice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68" w:lineRule="exact" w:before="2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244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Operations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37" w:lineRule="auto" w:before="4" w:after="0"/>
              <w:ind w:left="469" w:right="611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69" w:lineRule="exact" w:before="1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68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23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Brisbane and Moreton Bay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69" w:lineRule="exact" w:before="2" w:after="0"/>
              <w:ind w:left="47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37" w:lineRule="auto" w:before="1" w:after="0"/>
              <w:ind w:left="470" w:right="66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Far North Queensland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856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Sunshine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562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1378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 Director, Indigenous Strategy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Partnerships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1" w:val="left" w:leader="none"/>
                <w:tab w:pos="472" w:val="left" w:leader="none"/>
              </w:tabs>
              <w:spacing w:line="237" w:lineRule="auto" w:before="4" w:after="0"/>
              <w:ind w:left="471" w:right="731" w:hanging="361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Officer,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1" w:val="left" w:leader="none"/>
                <w:tab w:pos="472" w:val="left" w:leader="none"/>
              </w:tabs>
              <w:spacing w:line="269" w:lineRule="exact" w:before="1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6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Legislation</w:t>
            </w:r>
          </w:p>
        </w:tc>
      </w:tr>
    </w:tbl>
    <w:p>
      <w:pPr>
        <w:spacing w:after="0" w:line="269" w:lineRule="exact"/>
        <w:jc w:val="left"/>
        <w:rPr>
          <w:sz w:val="22"/>
        </w:rPr>
        <w:sectPr>
          <w:pgSz w:w="11900" w:h="16850"/>
          <w:pgMar w:header="0" w:footer="968" w:top="1600" w:bottom="1160" w:left="1020" w:right="740"/>
        </w:sectPr>
      </w:pPr>
    </w:p>
    <w:p>
      <w:pPr>
        <w:spacing w:before="76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Corporate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6199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Steering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6239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99" w:type="dxa"/>
          </w:tcPr>
          <w:p>
            <w:pPr>
              <w:pStyle w:val="TableParagraph"/>
              <w:spacing w:before="112"/>
              <w:ind w:left="107" w:right="253"/>
              <w:rPr>
                <w:sz w:val="22"/>
              </w:rPr>
            </w:pPr>
            <w:r>
              <w:rPr>
                <w:sz w:val="22"/>
              </w:rPr>
              <w:t>The Information Steering Committee oversights ICT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investment and performance and is the primary governance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body by which the department ensures it maximises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value of business investments that have an ICT-enabled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spacing w:before="120"/>
              <w:ind w:left="107" w:right="143"/>
              <w:rPr>
                <w:sz w:val="22"/>
              </w:rPr>
            </w:pPr>
            <w:r>
              <w:rPr>
                <w:sz w:val="22"/>
              </w:rPr>
              <w:t>The Information Steering Committee is the ICT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for the department in accordance with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before="120"/>
              <w:ind w:left="108" w:right="460"/>
              <w:rPr>
                <w:sz w:val="22"/>
              </w:rPr>
            </w:pPr>
            <w:r>
              <w:rPr>
                <w:sz w:val="22"/>
              </w:rPr>
              <w:t>The Information Steering Committee is a decision-making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 is: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37" w:lineRule="auto" w:before="124" w:after="0"/>
              <w:ind w:left="468" w:right="753" w:hanging="361"/>
              <w:jc w:val="left"/>
              <w:rPr>
                <w:sz w:val="22"/>
              </w:rPr>
            </w:pPr>
            <w:r>
              <w:rPr>
                <w:sz w:val="22"/>
              </w:rPr>
              <w:t>Ensure strategic alignment of the department’s ICT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investment.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68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Maximise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portfolio.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68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continued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227" w:hanging="361"/>
              <w:jc w:val="left"/>
              <w:rPr>
                <w:sz w:val="22"/>
              </w:rPr>
            </w:pPr>
            <w:r>
              <w:rPr>
                <w:sz w:val="22"/>
              </w:rPr>
              <w:t>Oversight and ensure continued maturity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1014" w:hanging="361"/>
              <w:jc w:val="left"/>
              <w:rPr>
                <w:sz w:val="22"/>
              </w:rPr>
            </w:pPr>
            <w:r>
              <w:rPr>
                <w:sz w:val="22"/>
              </w:rPr>
              <w:t>Oversight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7" w:right="152" w:hanging="360"/>
              <w:jc w:val="left"/>
              <w:rPr>
                <w:sz w:val="22"/>
              </w:rPr>
            </w:pPr>
            <w:r>
              <w:rPr>
                <w:sz w:val="22"/>
              </w:rPr>
              <w:t>Approve the assignment of funds to ICT initiatives on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strength of the business case relative to other investment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opportunities within the funding allocated by 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agencies’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</w:tc>
      </w:tr>
      <w:tr>
        <w:trPr>
          <w:trHeight w:val="599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99" w:type="dxa"/>
          </w:tcPr>
          <w:p>
            <w:pPr>
              <w:pStyle w:val="TableParagraph"/>
              <w:spacing w:before="112"/>
              <w:ind w:left="107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4660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9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37" w:lineRule="auto" w:before="117" w:after="0"/>
              <w:ind w:left="467" w:right="704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838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837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68" w:lineRule="exact" w:before="2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37" w:lineRule="auto" w:before="0" w:after="0"/>
              <w:ind w:left="468" w:right="386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6" w:val="left" w:leader="none"/>
                <w:tab w:pos="467" w:val="left" w:leader="none"/>
              </w:tabs>
              <w:spacing w:line="269" w:lineRule="exact" w:before="1" w:after="0"/>
              <w:ind w:left="46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71" w:hanging="361"/>
              <w:jc w:val="left"/>
              <w:rPr>
                <w:sz w:val="22"/>
              </w:rPr>
            </w:pPr>
            <w:r>
              <w:rPr>
                <w:sz w:val="22"/>
              </w:rPr>
              <w:t>Robert Champion, Queensland Government Chief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Security Officer, Queensland Government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Customer and Digital Group, Department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Communities, Housing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37" w:lineRule="auto" w:before="1" w:after="0"/>
              <w:ind w:left="468" w:right="361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 Information Policy, Security and Engagement,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968" w:top="134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6149"/>
      </w:tblGrid>
      <w:tr>
        <w:trPr>
          <w:trHeight w:val="479" w:hRule="atLeast"/>
        </w:trPr>
        <w:tc>
          <w:tcPr>
            <w:tcW w:w="8907" w:type="dxa"/>
            <w:gridSpan w:val="2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Fraud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Corruption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5005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49" w:type="dxa"/>
          </w:tcPr>
          <w:p>
            <w:pPr>
              <w:pStyle w:val="TableParagraph"/>
              <w:spacing w:line="252" w:lineRule="exact" w:before="110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Corruption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ind w:left="109" w:right="107"/>
              <w:rPr>
                <w:sz w:val="22"/>
              </w:rPr>
            </w:pPr>
            <w:r>
              <w:rPr>
                <w:sz w:val="22"/>
              </w:rPr>
              <w:t>sub-committee of the Audit and Risk Committee. The Fraud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Corruption Control Committee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providing oversight of the departments’ fraud and corruption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prevention program, gaining assurance around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effectiveness of the fraud and corruption control plan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fraud risk mitigation and monitoring compliance with relevant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legislation and government practices. The Fraud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Corruption Control Committee undertakes its role from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cross-organisational perspective and ensures there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cohesiveness in its considerations and decisions, particularly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9" w:right="177"/>
              <w:rPr>
                <w:sz w:val="22"/>
              </w:rPr>
            </w:pPr>
            <w:r>
              <w:rPr>
                <w:sz w:val="22"/>
              </w:rPr>
              <w:t>The role of Fraud and Corruption Control 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 is to promote a collegiate culture, encourage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robust discussion and exemplify the values of the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 and the department’s commitment to growing cultural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capabilities.</w:t>
            </w:r>
          </w:p>
        </w:tc>
      </w:tr>
      <w:tr>
        <w:trPr>
          <w:trHeight w:val="599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49" w:type="dxa"/>
          </w:tcPr>
          <w:p>
            <w:pPr>
              <w:pStyle w:val="TableParagraph"/>
              <w:spacing w:before="110"/>
              <w:ind w:left="109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4139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4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7" w:lineRule="auto" w:before="112" w:after="0"/>
              <w:ind w:left="469" w:right="762" w:hanging="360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410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Services,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347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Youth Detention Operations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Reform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556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787" w:hanging="361"/>
              <w:jc w:val="left"/>
              <w:rPr>
                <w:sz w:val="22"/>
              </w:rPr>
            </w:pPr>
            <w:r>
              <w:rPr>
                <w:sz w:val="22"/>
              </w:rPr>
              <w:t>Chief Procurement Officer / Director,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434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308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 Information Policy, Security and Engagement,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968" w:top="1420" w:bottom="1160" w:left="1020" w:right="740"/>
        </w:sectPr>
      </w:pPr>
    </w:p>
    <w:p>
      <w:pPr>
        <w:pStyle w:val="Heading1"/>
      </w:pPr>
      <w:r>
        <w:rPr/>
        <w:t>Appendix</w:t>
      </w:r>
      <w:r>
        <w:rPr>
          <w:spacing w:val="-2"/>
        </w:rPr>
        <w:t> </w:t>
      </w:r>
      <w:r>
        <w:rPr/>
        <w:t>3: Glossary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804"/>
      </w:tblGrid>
      <w:tr>
        <w:trPr>
          <w:trHeight w:val="599" w:hRule="atLeast"/>
        </w:trPr>
        <w:tc>
          <w:tcPr>
            <w:tcW w:w="2066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planning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353"/>
              <w:rPr>
                <w:sz w:val="22"/>
              </w:rPr>
            </w:pPr>
            <w:r>
              <w:rPr>
                <w:sz w:val="22"/>
              </w:rPr>
              <w:t>A participative process of planning strategies to address a child’s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wellbeing.</w:t>
            </w:r>
          </w:p>
        </w:tc>
      </w:tr>
      <w:tr>
        <w:trPr>
          <w:trHeight w:val="1489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Disability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71"/>
              <w:rPr>
                <w:sz w:val="22"/>
              </w:rPr>
            </w:pPr>
            <w:r>
              <w:rPr>
                <w:sz w:val="22"/>
              </w:rPr>
              <w:t>A person’s condition that is attributable to an intellectual,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psychiatric, cognitive, neurological, sensory or physical impairment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 a combination of impairments, and results in a substantial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reduction of the person’s capacity for communication,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interaction, learning,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mobility,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Foster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36"/>
              <w:rPr>
                <w:sz w:val="22"/>
              </w:rPr>
            </w:pPr>
            <w:r>
              <w:rPr>
                <w:sz w:val="22"/>
              </w:rPr>
              <w:t>A person or persons approved by the department to provide care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own home 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young people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assessed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in need of protection or subject to an investigation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948"/>
              <w:rPr>
                <w:b/>
                <w:sz w:val="22"/>
              </w:rPr>
            </w:pPr>
            <w:r>
              <w:rPr>
                <w:b/>
                <w:sz w:val="22"/>
              </w:rPr>
              <w:t>Frontline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positions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96"/>
              <w:rPr>
                <w:sz w:val="22"/>
              </w:rPr>
            </w:pPr>
            <w:r>
              <w:rPr>
                <w:sz w:val="22"/>
              </w:rPr>
              <w:t>Frontline positions deliver services directly to the public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convenors, senior team leaders, senior practitioners,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 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convenors.</w:t>
            </w:r>
          </w:p>
        </w:tc>
      </w:tr>
      <w:tr>
        <w:trPr>
          <w:trHeight w:val="1237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Frontline support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positions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525"/>
              <w:rPr>
                <w:sz w:val="22"/>
              </w:rPr>
            </w:pPr>
            <w:r>
              <w:rPr>
                <w:sz w:val="22"/>
              </w:rPr>
              <w:t>Frontline support positions are non-corporate roles that provide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administration officers, business officers, contract officers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officers.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439"/>
              <w:rPr>
                <w:sz w:val="22"/>
              </w:rPr>
            </w:pPr>
            <w:r>
              <w:rPr>
                <w:sz w:val="22"/>
              </w:rPr>
              <w:t>The framework of rules, relationships, systems and 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within, and by which, authority is exercised and controlled within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organisations. It encompasses the mechanisms by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held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account.</w:t>
            </w:r>
          </w:p>
        </w:tc>
      </w:tr>
      <w:tr>
        <w:trPr>
          <w:trHeight w:val="1996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Kinship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09"/>
              <w:rPr>
                <w:sz w:val="22"/>
              </w:rPr>
            </w:pPr>
            <w:r>
              <w:rPr>
                <w:sz w:val="22"/>
              </w:rPr>
              <w:t>A person or persons approved by the department to provide care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specific child (or children) to whom they are related or for whom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are a person of significance. For Aboriginal and Torres 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 children, a kinship carer may be another Aboriginal person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and/or Torres Strait Islander person who is a member of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community, a compatible community or from the same language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</w:tc>
      </w:tr>
      <w:tr>
        <w:trPr>
          <w:trHeight w:val="1490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715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partnership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agreement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378"/>
              <w:rPr>
                <w:sz w:val="22"/>
              </w:rPr>
            </w:pPr>
            <w:r>
              <w:rPr>
                <w:sz w:val="22"/>
              </w:rPr>
              <w:t>National partnership agreements are agreements between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Commonwealth of Australia and state and territory governments.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agreements contain objectives, outcomes, outputs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indicators, and roles and responsibilities that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 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sectors.</w:t>
            </w:r>
          </w:p>
        </w:tc>
      </w:tr>
      <w:tr>
        <w:trPr>
          <w:trHeight w:val="986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 w:right="18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Non-government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organisation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5"/>
              <w:ind w:left="110" w:right="672"/>
              <w:rPr>
                <w:sz w:val="22"/>
              </w:rPr>
            </w:pPr>
            <w:r>
              <w:rPr>
                <w:sz w:val="22"/>
              </w:rPr>
              <w:t>Community-managed, not-for-profit organisations that receive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government funding specifically for the purpose of providing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support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Out-of-home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The provision of care outside the home to children in need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0" w:footer="968" w:top="136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804"/>
      </w:tblGrid>
      <w:tr>
        <w:trPr>
          <w:trHeight w:val="983" w:hRule="atLeast"/>
        </w:trPr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977"/>
              <w:rPr>
                <w:sz w:val="22"/>
              </w:rPr>
            </w:pPr>
            <w:r>
              <w:rPr>
                <w:sz w:val="22"/>
              </w:rPr>
              <w:t>and safety needs are assessed. It refers only to children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approved foster care, approved kinship care, provisionally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 care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residential 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733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940"/>
              <w:rPr>
                <w:sz w:val="22"/>
              </w:rPr>
            </w:pPr>
            <w:r>
              <w:rPr>
                <w:sz w:val="22"/>
              </w:rPr>
              <w:t>A general principle by which government, a company or an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guided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1235" w:hRule="atLeast"/>
        </w:trPr>
        <w:tc>
          <w:tcPr>
            <w:tcW w:w="206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Prevention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early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intervention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96"/>
              <w:rPr>
                <w:sz w:val="22"/>
              </w:rPr>
            </w:pPr>
            <w:r>
              <w:rPr>
                <w:sz w:val="22"/>
              </w:rPr>
              <w:t>Approaches that prevent or arrest problems at an early stage.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early intervention and prevention, rather than on treatment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after a problem has developed, is both socially and economically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long term.</w:t>
            </w:r>
          </w:p>
        </w:tc>
      </w:tr>
      <w:tr>
        <w:trPr>
          <w:trHeight w:val="734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Reform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537"/>
              <w:rPr>
                <w:sz w:val="22"/>
              </w:rPr>
            </w:pPr>
            <w:r>
              <w:rPr>
                <w:sz w:val="22"/>
              </w:rPr>
              <w:t>The transformation of government to be more efficient, achieve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ultimately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 better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</w:tr>
      <w:tr>
        <w:trPr>
          <w:trHeight w:val="1490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Residential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207"/>
              <w:rPr>
                <w:sz w:val="22"/>
              </w:rPr>
            </w:pPr>
            <w:r>
              <w:rPr>
                <w:sz w:val="22"/>
              </w:rPr>
              <w:t>Non-family-based accommodation and support services funded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department to provide placement and support for children who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the subject of ongoing departmental intervention. 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 provide daily care and support for children from a 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rostered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worker.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207"/>
              <w:rPr>
                <w:sz w:val="22"/>
              </w:rPr>
            </w:pPr>
            <w:r>
              <w:rPr>
                <w:sz w:val="22"/>
              </w:rPr>
              <w:t>A business or organisation that supplies expert care or specialised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an actual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985" w:hRule="atLeast"/>
        </w:trPr>
        <w:tc>
          <w:tcPr>
            <w:tcW w:w="206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Stakeholders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58"/>
              <w:rPr>
                <w:sz w:val="22"/>
              </w:rPr>
            </w:pPr>
            <w:r>
              <w:rPr>
                <w:sz w:val="22"/>
              </w:rPr>
              <w:t>Individuals and organisations that are actively involved in a project,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 whose interests may be positively or negatively affected 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project’s execution/completion.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679"/>
              <w:rPr>
                <w:b/>
                <w:sz w:val="22"/>
              </w:rPr>
            </w:pPr>
            <w:r>
              <w:rPr>
                <w:b/>
                <w:sz w:val="22"/>
              </w:rPr>
              <w:t>Therapeutic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08"/>
              <w:rPr>
                <w:sz w:val="22"/>
              </w:rPr>
            </w:pPr>
            <w:r>
              <w:rPr>
                <w:sz w:val="22"/>
              </w:rPr>
              <w:t>Encompasses a range of services provided to vulnerable members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community to assist them in their daily lives. This support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by government and non-government health and education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providers.</w:t>
            </w:r>
          </w:p>
        </w:tc>
      </w:tr>
      <w:tr>
        <w:trPr>
          <w:trHeight w:val="983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 w:right="666"/>
              <w:rPr>
                <w:b/>
                <w:sz w:val="22"/>
              </w:rPr>
            </w:pPr>
            <w:r>
              <w:rPr>
                <w:b/>
                <w:sz w:val="22"/>
              </w:rPr>
              <w:t>Whole-of-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government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20"/>
              <w:rPr>
                <w:sz w:val="22"/>
              </w:rPr>
            </w:pPr>
            <w:r>
              <w:rPr>
                <w:sz w:val="22"/>
              </w:rPr>
              <w:t>Denotes public service agencies working across portfolio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 to achieve a shared goal and an integrated government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particular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986" w:hRule="atLeast"/>
        </w:trPr>
        <w:tc>
          <w:tcPr>
            <w:tcW w:w="206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Young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people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341"/>
              <w:rPr>
                <w:sz w:val="22"/>
              </w:rPr>
            </w:pPr>
            <w:r>
              <w:rPr>
                <w:sz w:val="22"/>
              </w:rPr>
              <w:t>People aged 12 to 25 years. In terms of youth justice, a young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 is someone aged 10 to 17 years at the time of committing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offence.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p>
      <w:pPr>
        <w:spacing w:before="58"/>
        <w:ind w:left="112" w:right="0" w:firstLine="0"/>
        <w:jc w:val="left"/>
        <w:rPr>
          <w:sz w:val="48"/>
        </w:rPr>
      </w:pPr>
      <w:r>
        <w:rPr>
          <w:sz w:val="48"/>
        </w:rPr>
        <w:t>Appendix</w:t>
      </w:r>
      <w:r>
        <w:rPr>
          <w:spacing w:val="-2"/>
          <w:sz w:val="48"/>
        </w:rPr>
        <w:t> </w:t>
      </w:r>
      <w:r>
        <w:rPr>
          <w:sz w:val="48"/>
        </w:rPr>
        <w:t>4:</w:t>
      </w:r>
      <w:r>
        <w:rPr>
          <w:spacing w:val="-1"/>
          <w:sz w:val="48"/>
        </w:rPr>
        <w:t> </w:t>
      </w:r>
      <w:r>
        <w:rPr>
          <w:sz w:val="48"/>
        </w:rPr>
        <w:t>Compliance</w:t>
      </w:r>
      <w:r>
        <w:rPr>
          <w:spacing w:val="-3"/>
          <w:sz w:val="48"/>
        </w:rPr>
        <w:t> </w:t>
      </w:r>
      <w:r>
        <w:rPr>
          <w:sz w:val="48"/>
        </w:rPr>
        <w:t>checklist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20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974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359"/>
              <w:rPr>
                <w:b/>
                <w:sz w:val="22"/>
              </w:rPr>
            </w:pPr>
            <w:r>
              <w:rPr>
                <w:b/>
                <w:sz w:val="22"/>
              </w:rPr>
              <w:t>Letter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compliance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55" w:val="left" w:leader="none"/>
              </w:tabs>
              <w:spacing w:line="240" w:lineRule="auto" w:before="100" w:after="0"/>
              <w:ind w:left="354" w:right="442" w:hanging="2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 letter of compliance from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accountable officer or statutory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body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relevant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Minister/s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1511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Accessibility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contents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6" w:val="left" w:leader="none"/>
              </w:tabs>
              <w:spacing w:line="240" w:lineRule="auto" w:before="151" w:after="0"/>
              <w:ind w:left="355" w:right="0" w:hanging="2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Glossary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439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499"/>
              <w:rPr>
                <w:sz w:val="22"/>
              </w:rPr>
            </w:pPr>
            <w:r>
              <w:rPr>
                <w:sz w:val="22"/>
              </w:rPr>
              <w:t>App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before="100"/>
              <w:ind w:left="377"/>
              <w:rPr>
                <w:sz w:val="22"/>
              </w:rPr>
            </w:pPr>
            <w:r>
              <w:rPr>
                <w:sz w:val="22"/>
              </w:rPr>
              <w:t>Page 59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availability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1312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Interpreter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 w:right="139"/>
              <w:rPr>
                <w:i/>
                <w:sz w:val="22"/>
              </w:rPr>
            </w:pPr>
            <w:r>
              <w:rPr>
                <w:i/>
                <w:sz w:val="22"/>
              </w:rPr>
              <w:t>Queensland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Government Language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Services Policy</w:t>
            </w:r>
          </w:p>
          <w:p>
            <w:pPr>
              <w:pStyle w:val="TableParagraph"/>
              <w:spacing w:before="101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806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Copyright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notice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Copyright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1968</w:t>
            </w:r>
          </w:p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 w:right="409"/>
              <w:rPr>
                <w:i/>
                <w:sz w:val="22"/>
              </w:rPr>
            </w:pPr>
            <w:r>
              <w:rPr>
                <w:i/>
                <w:sz w:val="22"/>
              </w:rPr>
              <w:t>QGEA – Information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Licensing</w:t>
            </w:r>
          </w:p>
          <w:p>
            <w:pPr>
              <w:pStyle w:val="TableParagraph"/>
              <w:spacing w:before="9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707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3"/>
              <w:ind w:left="107" w:right="360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Introductory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5</w:t>
            </w:r>
          </w:p>
        </w:tc>
      </w:tr>
      <w:tr>
        <w:trPr>
          <w:trHeight w:val="1225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Non-financial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55" w:val="left" w:leader="none"/>
              </w:tabs>
              <w:spacing w:line="240" w:lineRule="auto" w:before="100" w:after="0"/>
              <w:ind w:left="354" w:right="38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Government’s objectives for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community and whole-of-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government plans/specific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initiatives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722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55" w:val="left" w:leader="none"/>
              </w:tabs>
              <w:spacing w:line="240" w:lineRule="auto" w:before="100" w:after="0"/>
              <w:ind w:left="354" w:right="1296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Agency objectives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indicators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719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55" w:val="left" w:leader="none"/>
              </w:tabs>
              <w:spacing w:line="237" w:lineRule="auto" w:before="102" w:after="0"/>
              <w:ind w:left="354" w:right="22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Agency service areas and service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standards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financial performance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467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3"/>
              <w:ind w:left="107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70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52" w:lineRule="exact" w:before="103"/>
              <w:ind w:left="163"/>
              <w:rPr>
                <w:sz w:val="22"/>
              </w:rPr>
            </w:pPr>
            <w:r>
              <w:rPr>
                <w:sz w:val="22"/>
              </w:rPr>
              <w:t>Page 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237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00" w:h="16850"/>
          <w:pgMar w:header="0" w:footer="968" w:top="1360" w:bottom="1736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17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1060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55" w:val="left" w:leader="none"/>
              </w:tabs>
              <w:spacing w:line="240" w:lineRule="auto" w:before="98" w:after="0"/>
              <w:ind w:left="354" w:right="60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Government bodies (statutory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entities)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52" w:lineRule="exact" w:before="98"/>
              <w:ind w:left="163"/>
              <w:rPr>
                <w:sz w:val="22"/>
              </w:rPr>
            </w:pPr>
            <w:r>
              <w:rPr>
                <w:sz w:val="22"/>
              </w:rPr>
              <w:t>Page 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238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Ethics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 w:right="433"/>
              <w:rPr>
                <w:i/>
                <w:sz w:val="22"/>
              </w:rPr>
            </w:pPr>
            <w:r>
              <w:rPr>
                <w:i/>
                <w:sz w:val="22"/>
              </w:rPr>
              <w:t>Public Sector Ethics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1994</w:t>
            </w:r>
          </w:p>
          <w:p>
            <w:pPr>
              <w:pStyle w:val="TableParagraph"/>
              <w:spacing w:before="9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Human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Rights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 w:right="616"/>
              <w:rPr>
                <w:i/>
                <w:sz w:val="22"/>
              </w:rPr>
            </w:pPr>
            <w:r>
              <w:rPr>
                <w:i/>
                <w:sz w:val="22"/>
              </w:rPr>
              <w:t>Human Rights Act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2019</w:t>
            </w:r>
          </w:p>
          <w:p>
            <w:pPr>
              <w:pStyle w:val="TableParagraph"/>
              <w:spacing w:before="99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Queensland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values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469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accountability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Internal audit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External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scrutiny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</w:tr>
      <w:tr>
        <w:trPr>
          <w:trHeight w:val="719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55" w:val="left" w:leader="none"/>
              </w:tabs>
              <w:spacing w:line="237" w:lineRule="auto" w:before="100" w:after="0"/>
              <w:ind w:left="354" w:right="114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 systems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recordkeeping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attestation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</w:tr>
      <w:tr>
        <w:trPr>
          <w:trHeight w:val="722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human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resources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55" w:val="left" w:leader="none"/>
              </w:tabs>
              <w:spacing w:line="237" w:lineRule="auto" w:before="102" w:after="0"/>
              <w:ind w:left="354" w:right="257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Strategic workforce planning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</w:tr>
      <w:tr>
        <w:trPr>
          <w:trHeight w:val="1564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55" w:val="left" w:leader="none"/>
              </w:tabs>
              <w:spacing w:line="237" w:lineRule="auto" w:before="100" w:after="0"/>
              <w:ind w:left="354" w:right="245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Early retirement, redundancy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retrenchment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 w:right="579"/>
              <w:rPr>
                <w:i/>
                <w:sz w:val="22"/>
              </w:rPr>
            </w:pPr>
            <w:r>
              <w:rPr>
                <w:sz w:val="22"/>
              </w:rPr>
              <w:t>Directive No.04/18</w:t>
            </w:r>
            <w:r>
              <w:rPr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Early Retirement,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Redundancy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Retrenchment</w:t>
            </w:r>
          </w:p>
          <w:p>
            <w:pPr>
              <w:pStyle w:val="TableParagraph"/>
              <w:spacing w:before="99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</w:tr>
      <w:tr>
        <w:trPr>
          <w:trHeight w:val="722" w:hRule="atLeast"/>
        </w:trPr>
        <w:tc>
          <w:tcPr>
            <w:tcW w:w="17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55" w:val="left" w:leader="none"/>
              </w:tabs>
              <w:spacing w:line="240" w:lineRule="auto" w:before="97" w:after="0"/>
              <w:ind w:left="354" w:right="223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Statement advising publication of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Consultancies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9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Overseas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55" w:val="left" w:leader="none"/>
              </w:tabs>
              <w:spacing w:line="237" w:lineRule="auto" w:before="100" w:after="0"/>
              <w:ind w:left="354" w:right="416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Queensland Language Services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17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1009" w:hRule="atLeast"/>
        </w:trPr>
        <w:tc>
          <w:tcPr>
            <w:tcW w:w="17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107"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55" w:val="left" w:leader="none"/>
              </w:tabs>
              <w:spacing w:line="240" w:lineRule="auto" w:before="97" w:after="0"/>
              <w:ind w:left="354" w:right="1238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Certification of financial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</w:tc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FAA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</w:t>
            </w:r>
          </w:p>
          <w:p>
            <w:pPr>
              <w:pStyle w:val="TableParagraph"/>
              <w:spacing w:before="100"/>
              <w:ind w:left="102" w:right="359"/>
              <w:rPr>
                <w:sz w:val="22"/>
              </w:rPr>
            </w:pPr>
            <w:r>
              <w:rPr>
                <w:sz w:val="22"/>
              </w:rPr>
              <w:t>FPMS – sections 38,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46</w:t>
            </w:r>
          </w:p>
        </w:tc>
        <w:tc>
          <w:tcPr>
            <w:tcW w:w="15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9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17.1</w:t>
            </w:r>
          </w:p>
        </w:tc>
        <w:tc>
          <w:tcPr>
            <w:tcW w:w="15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Independent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Auditor’s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FAA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  <w:tc>
          <w:tcPr>
            <w:tcW w:w="15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01"/>
              <w:rPr>
                <w:sz w:val="22"/>
              </w:rPr>
            </w:pPr>
            <w:r>
              <w:rPr>
                <w:sz w:val="22"/>
              </w:rPr>
              <w:t>FPMS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7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17.2</w:t>
            </w:r>
          </w:p>
        </w:tc>
        <w:tc>
          <w:tcPr>
            <w:tcW w:w="15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826" w:val="left" w:leader="none"/>
        </w:tabs>
        <w:spacing w:before="119"/>
        <w:ind w:left="112" w:right="0" w:firstLine="0"/>
        <w:jc w:val="left"/>
        <w:rPr>
          <w:i/>
          <w:sz w:val="18"/>
        </w:rPr>
      </w:pPr>
      <w:r>
        <w:rPr>
          <w:sz w:val="18"/>
        </w:rPr>
        <w:t>FAA</w:t>
        <w:tab/>
      </w:r>
      <w:r>
        <w:rPr>
          <w:i/>
          <w:sz w:val="18"/>
        </w:rPr>
        <w:t>Financial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Accountability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Act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2009</w:t>
      </w:r>
    </w:p>
    <w:p>
      <w:pPr>
        <w:tabs>
          <w:tab w:pos="1826" w:val="left" w:leader="none"/>
        </w:tabs>
        <w:spacing w:before="119"/>
        <w:ind w:left="112" w:right="0" w:firstLine="0"/>
        <w:jc w:val="left"/>
        <w:rPr>
          <w:i/>
          <w:sz w:val="18"/>
        </w:rPr>
      </w:pPr>
      <w:r>
        <w:rPr>
          <w:sz w:val="18"/>
        </w:rPr>
        <w:t>FPMS</w:t>
        <w:tab/>
      </w:r>
      <w:r>
        <w:rPr>
          <w:i/>
          <w:sz w:val="18"/>
        </w:rPr>
        <w:t>Financial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Performance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Management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Standard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2019</w:t>
      </w:r>
    </w:p>
    <w:p>
      <w:pPr>
        <w:tabs>
          <w:tab w:pos="1826" w:val="left" w:leader="none"/>
        </w:tabs>
        <w:spacing w:before="120"/>
        <w:ind w:left="112" w:right="0" w:firstLine="0"/>
        <w:jc w:val="left"/>
        <w:rPr>
          <w:i/>
          <w:sz w:val="18"/>
        </w:rPr>
      </w:pPr>
      <w:r>
        <w:rPr>
          <w:sz w:val="18"/>
        </w:rPr>
        <w:t>ARRs</w:t>
        <w:tab/>
      </w:r>
      <w:r>
        <w:rPr>
          <w:i/>
          <w:sz w:val="18"/>
        </w:rPr>
        <w:t>Annual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requirements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Queensland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Government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agencies</w:t>
      </w:r>
    </w:p>
    <w:p>
      <w:pPr>
        <w:spacing w:after="0"/>
        <w:jc w:val="left"/>
        <w:rPr>
          <w:sz w:val="18"/>
        </w:rPr>
        <w:sectPr>
          <w:pgSz w:w="11900" w:h="16850"/>
          <w:pgMar w:header="0" w:footer="968" w:top="1420" w:bottom="1160" w:left="1020" w:right="740"/>
        </w:sectPr>
      </w:pPr>
    </w:p>
    <w:p>
      <w:pPr>
        <w:pStyle w:val="Heading1"/>
        <w:spacing w:before="59"/>
      </w:pPr>
      <w:r>
        <w:rPr/>
        <w:pict>
          <v:shape style="position:absolute;margin-left:282.350006pt;margin-top:746.767517pt;width:31.25pt;height:11.7pt;mso-position-horizontal-relative:page;mso-position-vertical-relative:page;z-index:-21885440" type="#_x0000_t202" id="docshape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1"/>
                    </w:rPr>
                    <w:t>1 of</w:t>
                  </w:r>
                  <w:r>
                    <w:rPr>
                      <w:rFonts w:ascii="Calibri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sz w:val="23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.549999pt;margin-top:52.450001pt;width:564pt;height:738.65pt;mso-position-horizontal-relative:page;mso-position-vertical-relative:page;z-index:-21884928" id="docshapegroup3" coordorigin="331,1049" coordsize="11280,14773">
            <v:shape style="position:absolute;left:10682;top:14622;width:928;height:1199" type="#_x0000_t75" id="docshape4" stroked="false">
              <v:imagedata r:id="rId8" o:title=""/>
            </v:shape>
            <v:rect style="position:absolute;left:331;top:1049;width:11252;height:14755" id="docshape5" filled="true" fillcolor="#000000" stroked="false">
              <v:fill type="solid"/>
            </v:rect>
            <v:shape style="position:absolute;left:10411;top:14200;width:1174;height:1476" type="#_x0000_t75" id="docshape6" stroked="false">
              <v:imagedata r:id="rId9" o:title=""/>
            </v:shape>
            <w10:wrap type="none"/>
          </v:group>
        </w:pict>
      </w:r>
      <w:r>
        <w:rPr/>
        <w:t>Appendix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Financial Statements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2" w:lineRule="auto" w:before="107"/>
        <w:ind w:left="530" w:right="171" w:firstLine="2"/>
        <w:jc w:val="center"/>
        <w:rPr>
          <w:rFonts w:ascii="Arial Black"/>
          <w:sz w:val="51"/>
        </w:rPr>
      </w:pPr>
      <w:r>
        <w:rPr>
          <w:rFonts w:ascii="Arial Black"/>
          <w:color w:val="FFFFFF"/>
          <w:sz w:val="51"/>
        </w:rPr>
        <w:t>Department</w:t>
      </w:r>
      <w:r>
        <w:rPr>
          <w:rFonts w:ascii="Arial Black"/>
          <w:color w:val="FFFFFF"/>
          <w:spacing w:val="10"/>
          <w:sz w:val="51"/>
        </w:rPr>
        <w:t> </w:t>
      </w:r>
      <w:r>
        <w:rPr>
          <w:rFonts w:ascii="Arial Black"/>
          <w:color w:val="FFFFFF"/>
          <w:sz w:val="51"/>
        </w:rPr>
        <w:t>of</w:t>
      </w:r>
      <w:r>
        <w:rPr>
          <w:rFonts w:ascii="Arial Black"/>
          <w:color w:val="FFFFFF"/>
          <w:spacing w:val="11"/>
          <w:sz w:val="51"/>
        </w:rPr>
        <w:t> </w:t>
      </w:r>
      <w:r>
        <w:rPr>
          <w:rFonts w:ascii="Arial Black"/>
          <w:color w:val="FFFFFF"/>
          <w:sz w:val="51"/>
        </w:rPr>
        <w:t>Children,</w:t>
      </w:r>
      <w:r>
        <w:rPr>
          <w:rFonts w:ascii="Arial Black"/>
          <w:color w:val="FFFFFF"/>
          <w:spacing w:val="13"/>
          <w:sz w:val="51"/>
        </w:rPr>
        <w:t> </w:t>
      </w:r>
      <w:r>
        <w:rPr>
          <w:rFonts w:ascii="Arial Black"/>
          <w:color w:val="FFFFFF"/>
          <w:sz w:val="51"/>
        </w:rPr>
        <w:t>Youth</w:t>
      </w:r>
      <w:r>
        <w:rPr>
          <w:rFonts w:ascii="Arial Black"/>
          <w:color w:val="FFFFFF"/>
          <w:spacing w:val="1"/>
          <w:sz w:val="51"/>
        </w:rPr>
        <w:t> </w:t>
      </w:r>
      <w:r>
        <w:rPr>
          <w:rFonts w:ascii="Arial Black"/>
          <w:color w:val="FFFFFF"/>
          <w:sz w:val="51"/>
        </w:rPr>
        <w:t>Justice</w:t>
      </w:r>
      <w:r>
        <w:rPr>
          <w:rFonts w:ascii="Arial Black"/>
          <w:color w:val="FFFFFF"/>
          <w:spacing w:val="16"/>
          <w:sz w:val="51"/>
        </w:rPr>
        <w:t> </w:t>
      </w:r>
      <w:r>
        <w:rPr>
          <w:rFonts w:ascii="Arial Black"/>
          <w:color w:val="FFFFFF"/>
          <w:sz w:val="51"/>
        </w:rPr>
        <w:t>and</w:t>
      </w:r>
      <w:r>
        <w:rPr>
          <w:rFonts w:ascii="Arial Black"/>
          <w:color w:val="FFFFFF"/>
          <w:spacing w:val="21"/>
          <w:sz w:val="51"/>
        </w:rPr>
        <w:t> </w:t>
      </w:r>
      <w:r>
        <w:rPr>
          <w:rFonts w:ascii="Arial Black"/>
          <w:color w:val="FFFFFF"/>
          <w:sz w:val="51"/>
        </w:rPr>
        <w:t>Multicultural</w:t>
      </w:r>
      <w:r>
        <w:rPr>
          <w:rFonts w:ascii="Arial Black"/>
          <w:color w:val="FFFFFF"/>
          <w:spacing w:val="22"/>
          <w:sz w:val="51"/>
        </w:rPr>
        <w:t> </w:t>
      </w:r>
      <w:r>
        <w:rPr>
          <w:rFonts w:ascii="Arial Black"/>
          <w:color w:val="FFFFFF"/>
          <w:sz w:val="51"/>
        </w:rPr>
        <w:t>Affairs</w:t>
      </w:r>
    </w:p>
    <w:p>
      <w:pPr>
        <w:pStyle w:val="BodyText"/>
        <w:spacing w:before="1"/>
        <w:rPr>
          <w:rFonts w:ascii="Arial Black"/>
          <w:sz w:val="48"/>
        </w:rPr>
      </w:pPr>
    </w:p>
    <w:p>
      <w:pPr>
        <w:spacing w:line="244" w:lineRule="auto" w:before="1"/>
        <w:ind w:left="2337" w:right="1983" w:firstLine="0"/>
        <w:jc w:val="center"/>
        <w:rPr>
          <w:rFonts w:ascii="Arial Black"/>
          <w:sz w:val="46"/>
        </w:rPr>
      </w:pPr>
      <w:r>
        <w:rPr>
          <w:rFonts w:ascii="Arial Black"/>
          <w:color w:val="FFFFFF"/>
          <w:sz w:val="46"/>
        </w:rPr>
        <w:t>Financial</w:t>
      </w:r>
      <w:r>
        <w:rPr>
          <w:rFonts w:ascii="Arial Black"/>
          <w:color w:val="FFFFFF"/>
          <w:spacing w:val="50"/>
          <w:sz w:val="46"/>
        </w:rPr>
        <w:t> </w:t>
      </w:r>
      <w:r>
        <w:rPr>
          <w:rFonts w:ascii="Arial Black"/>
          <w:color w:val="FFFFFF"/>
          <w:sz w:val="46"/>
        </w:rPr>
        <w:t>Statements</w:t>
      </w:r>
      <w:r>
        <w:rPr>
          <w:rFonts w:ascii="Arial Black"/>
          <w:color w:val="FFFFFF"/>
          <w:spacing w:val="-150"/>
          <w:sz w:val="46"/>
        </w:rPr>
        <w:t> </w:t>
      </w:r>
      <w:r>
        <w:rPr>
          <w:rFonts w:ascii="Arial Black"/>
          <w:color w:val="FFFFFF"/>
          <w:sz w:val="46"/>
        </w:rPr>
        <w:t>for</w:t>
      </w:r>
      <w:r>
        <w:rPr>
          <w:rFonts w:ascii="Arial Black"/>
          <w:color w:val="FFFFFF"/>
          <w:spacing w:val="5"/>
          <w:sz w:val="46"/>
        </w:rPr>
        <w:t> </w:t>
      </w:r>
      <w:r>
        <w:rPr>
          <w:rFonts w:ascii="Arial Black"/>
          <w:color w:val="FFFFFF"/>
          <w:sz w:val="46"/>
        </w:rPr>
        <w:t>2020-21</w:t>
      </w:r>
    </w:p>
    <w:p>
      <w:pPr>
        <w:spacing w:before="266"/>
        <w:ind w:left="2337" w:right="1982" w:firstLine="0"/>
        <w:jc w:val="center"/>
        <w:rPr>
          <w:rFonts w:ascii="Arial Black"/>
          <w:sz w:val="23"/>
        </w:rPr>
      </w:pPr>
      <w:r>
        <w:rPr>
          <w:rFonts w:ascii="Arial Black"/>
          <w:color w:val="FFFFFF"/>
          <w:sz w:val="23"/>
        </w:rPr>
        <w:t>(as</w:t>
      </w:r>
      <w:r>
        <w:rPr>
          <w:rFonts w:ascii="Arial Black"/>
          <w:color w:val="FFFFFF"/>
          <w:spacing w:val="5"/>
          <w:sz w:val="23"/>
        </w:rPr>
        <w:t> </w:t>
      </w:r>
      <w:r>
        <w:rPr>
          <w:rFonts w:ascii="Arial Black"/>
          <w:color w:val="FFFFFF"/>
          <w:sz w:val="23"/>
        </w:rPr>
        <w:t>at</w:t>
      </w:r>
      <w:r>
        <w:rPr>
          <w:rFonts w:ascii="Arial Black"/>
          <w:color w:val="FFFFFF"/>
          <w:spacing w:val="3"/>
          <w:sz w:val="23"/>
        </w:rPr>
        <w:t> </w:t>
      </w:r>
      <w:r>
        <w:rPr>
          <w:rFonts w:ascii="Arial Black"/>
          <w:color w:val="FFFFFF"/>
          <w:sz w:val="23"/>
        </w:rPr>
        <w:t>30</w:t>
      </w:r>
      <w:r>
        <w:rPr>
          <w:rFonts w:ascii="Arial Black"/>
          <w:color w:val="FFFFFF"/>
          <w:spacing w:val="8"/>
          <w:sz w:val="23"/>
        </w:rPr>
        <w:t> </w:t>
      </w:r>
      <w:r>
        <w:rPr>
          <w:rFonts w:ascii="Arial Black"/>
          <w:color w:val="FFFFFF"/>
          <w:sz w:val="23"/>
        </w:rPr>
        <w:t>June</w:t>
      </w:r>
      <w:r>
        <w:rPr>
          <w:rFonts w:ascii="Arial Black"/>
          <w:color w:val="FFFFFF"/>
          <w:spacing w:val="5"/>
          <w:sz w:val="23"/>
        </w:rPr>
        <w:t> </w:t>
      </w:r>
      <w:r>
        <w:rPr>
          <w:rFonts w:ascii="Arial Black"/>
          <w:color w:val="FFFFFF"/>
          <w:sz w:val="23"/>
        </w:rPr>
        <w:t>2021)</w:t>
      </w:r>
    </w:p>
    <w:p>
      <w:pPr>
        <w:spacing w:after="0"/>
        <w:jc w:val="center"/>
        <w:rPr>
          <w:rFonts w:ascii="Arial Black"/>
          <w:sz w:val="23"/>
        </w:rPr>
        <w:sectPr>
          <w:footerReference w:type="default" r:id="rId7"/>
          <w:pgSz w:w="11910" w:h="16840"/>
          <w:pgMar w:footer="0" w:header="0" w:top="200" w:bottom="280" w:left="900" w:right="124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6"/>
        </w:rPr>
      </w:pPr>
    </w:p>
    <w:p>
      <w:pPr>
        <w:pStyle w:val="Heading6"/>
        <w:spacing w:before="98"/>
        <w:ind w:left="501"/>
      </w:pPr>
      <w:r>
        <w:rPr/>
        <w:t>Financial</w:t>
      </w:r>
      <w:r>
        <w:rPr>
          <w:spacing w:val="7"/>
        </w:rPr>
        <w:t> </w:t>
      </w:r>
      <w:r>
        <w:rPr/>
        <w:t>Statements</w:t>
      </w:r>
    </w:p>
    <w:p>
      <w:pPr>
        <w:pStyle w:val="BodyText"/>
        <w:spacing w:before="7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10"/>
          <w:footerReference w:type="default" r:id="rId11"/>
          <w:pgSz w:w="11910" w:h="16840"/>
          <w:pgMar w:header="1691" w:footer="2017" w:top="1880" w:bottom="2200" w:left="900" w:right="12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544" w:right="0" w:firstLine="0"/>
        <w:jc w:val="left"/>
        <w:rPr>
          <w:b/>
          <w:sz w:val="17"/>
        </w:rPr>
      </w:pPr>
      <w:r>
        <w:rPr>
          <w:b/>
          <w:sz w:val="17"/>
        </w:rPr>
        <w:t>Financial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Statements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931"/>
      </w:pPr>
      <w:r>
        <w:rPr/>
        <w:t>Income</w:t>
      </w:r>
      <w:r>
        <w:rPr>
          <w:spacing w:val="15"/>
        </w:rPr>
        <w:t> </w:t>
      </w:r>
      <w:r>
        <w:rPr/>
        <w:t>Statement</w:t>
      </w:r>
    </w:p>
    <w:p>
      <w:pPr>
        <w:pStyle w:val="BodyText"/>
        <w:spacing w:line="314" w:lineRule="auto" w:before="105"/>
        <w:ind w:left="943" w:right="1270"/>
      </w:pPr>
      <w:r>
        <w:rPr/>
        <w:t>Income</w:t>
      </w:r>
      <w:r>
        <w:rPr>
          <w:spacing w:val="15"/>
        </w:rPr>
        <w:t> </w:t>
      </w:r>
      <w:r>
        <w:rPr/>
        <w:t>Statement</w:t>
      </w:r>
      <w:r>
        <w:rPr>
          <w:spacing w:val="20"/>
        </w:rPr>
        <w:t> </w:t>
      </w:r>
      <w:r>
        <w:rPr/>
        <w:t>by</w:t>
      </w:r>
      <w:r>
        <w:rPr>
          <w:spacing w:val="19"/>
        </w:rPr>
        <w:t> </w:t>
      </w:r>
      <w:r>
        <w:rPr/>
        <w:t>Major</w:t>
      </w:r>
      <w:r>
        <w:rPr>
          <w:spacing w:val="20"/>
        </w:rPr>
        <w:t> </w:t>
      </w:r>
      <w:r>
        <w:rPr/>
        <w:t>Departmental</w:t>
      </w:r>
      <w:r>
        <w:rPr>
          <w:spacing w:val="20"/>
        </w:rPr>
        <w:t> </w:t>
      </w:r>
      <w:r>
        <w:rPr/>
        <w:t>Services</w:t>
      </w:r>
      <w:r>
        <w:rPr>
          <w:spacing w:val="-45"/>
        </w:rPr>
        <w:t> </w:t>
      </w:r>
      <w:r>
        <w:rPr>
          <w:w w:val="105"/>
        </w:rPr>
        <w:t>Balance</w:t>
      </w:r>
      <w:r>
        <w:rPr>
          <w:spacing w:val="-4"/>
          <w:w w:val="105"/>
        </w:rPr>
        <w:t> </w:t>
      </w:r>
      <w:r>
        <w:rPr>
          <w:w w:val="105"/>
        </w:rPr>
        <w:t>Sheet</w:t>
      </w:r>
    </w:p>
    <w:p>
      <w:pPr>
        <w:pStyle w:val="BodyText"/>
        <w:spacing w:line="314" w:lineRule="auto"/>
        <w:ind w:left="943"/>
      </w:pPr>
      <w:r>
        <w:rPr>
          <w:spacing w:val="-1"/>
          <w:w w:val="105"/>
        </w:rPr>
        <w:t>Statement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Assets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Liabilities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Major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Departmental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Services</w:t>
      </w:r>
      <w:r>
        <w:rPr>
          <w:spacing w:val="-47"/>
          <w:w w:val="105"/>
        </w:rPr>
        <w:t> </w:t>
      </w:r>
      <w:r>
        <w:rPr>
          <w:w w:val="105"/>
        </w:rPr>
        <w:t>Statement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Changes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Equity</w:t>
      </w:r>
    </w:p>
    <w:p>
      <w:pPr>
        <w:pStyle w:val="BodyText"/>
        <w:ind w:left="943"/>
      </w:pPr>
      <w:r>
        <w:rPr/>
        <w:t>Statement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Cash</w:t>
      </w:r>
      <w:r>
        <w:rPr>
          <w:spacing w:val="8"/>
        </w:rPr>
        <w:t> </w:t>
      </w:r>
      <w:r>
        <w:rPr/>
        <w:t>Flows</w:t>
      </w:r>
      <w:r>
        <w:rPr>
          <w:spacing w:val="12"/>
        </w:rPr>
        <w:t> </w:t>
      </w:r>
      <w:r>
        <w:rPr/>
        <w:t>(including</w:t>
      </w:r>
      <w:r>
        <w:rPr>
          <w:spacing w:val="10"/>
        </w:rPr>
        <w:t> </w:t>
      </w:r>
      <w:r>
        <w:rPr/>
        <w:t>Notes</w:t>
      </w:r>
      <w:r>
        <w:rPr>
          <w:spacing w:val="7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13"/>
        </w:rPr>
        <w:t> </w:t>
      </w:r>
      <w:r>
        <w:rPr/>
        <w:t>Cash</w:t>
      </w:r>
      <w:r>
        <w:rPr>
          <w:spacing w:val="12"/>
        </w:rPr>
        <w:t> </w:t>
      </w:r>
      <w:r>
        <w:rPr/>
        <w:t>Flows)</w:t>
      </w:r>
    </w:p>
    <w:p>
      <w:pPr>
        <w:spacing w:before="177"/>
        <w:ind w:left="501" w:right="0" w:firstLine="0"/>
        <w:jc w:val="left"/>
        <w:rPr>
          <w:b/>
          <w:sz w:val="17"/>
        </w:rPr>
      </w:pPr>
      <w:r>
        <w:rPr/>
        <w:pict>
          <v:shape style="position:absolute;margin-left:67.570pt;margin-top:16.112686pt;width:460.6pt;height:309.45pt;mso-position-horizontal-relative:page;mso-position-vertical-relative:paragraph;z-index:15730688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"/>
                    <w:gridCol w:w="6918"/>
                    <w:gridCol w:w="1907"/>
                  </w:tblGrid>
                  <w:tr>
                    <w:trPr>
                      <w:trHeight w:val="281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5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Preparation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Information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Basis</w:t>
                        </w:r>
                        <w:r>
                          <w:rPr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Financial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Statement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Preparation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4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3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29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Departmental</w:t>
                        </w:r>
                        <w:r>
                          <w:rPr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Objectives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29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Machinery-of-Government</w:t>
                        </w:r>
                        <w:r>
                          <w:rPr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(MoG)</w:t>
                        </w:r>
                        <w:r>
                          <w:rPr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Changes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30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Revenue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Equivalents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Receivables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Non-Current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Assets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Held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for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Sale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C4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1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Property,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Plant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Equipment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C5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Intangibles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C6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Payables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C7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Accrued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Employee</w:t>
                        </w:r>
                        <w:r>
                          <w:rPr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Benefits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C8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Provisions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Equity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Financial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Risk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Disclosures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Contingencies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Commitments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D4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Events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After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D5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Significant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Financial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Impacts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from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COVID-19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Pandemic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Budgetary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Reporting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Disclosures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Controlled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Key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Management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Personnel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(KMP)</w:t>
                        </w:r>
                        <w:r>
                          <w:rPr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Disclosures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8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Related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Party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Transactions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8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Administered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1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Trust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Transactions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Balances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7"/>
        </w:rPr>
        <w:t>Notes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to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Statements</w:t>
      </w:r>
    </w:p>
    <w:p>
      <w:pPr>
        <w:spacing w:before="97"/>
        <w:ind w:left="0" w:right="167" w:firstLine="0"/>
        <w:jc w:val="right"/>
        <w:rPr>
          <w:b/>
          <w:sz w:val="19"/>
        </w:rPr>
      </w:pPr>
      <w:r>
        <w:rPr/>
        <w:br w:type="column"/>
      </w:r>
      <w:r>
        <w:rPr>
          <w:b/>
          <w:sz w:val="19"/>
        </w:rPr>
        <w:t>Page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right="148"/>
        <w:jc w:val="right"/>
      </w:pPr>
      <w:r>
        <w:rPr>
          <w:w w:val="103"/>
        </w:rPr>
        <w:t>2</w:t>
      </w:r>
    </w:p>
    <w:p>
      <w:pPr>
        <w:pStyle w:val="BodyText"/>
        <w:spacing w:before="105"/>
        <w:ind w:right="151"/>
        <w:jc w:val="right"/>
      </w:pPr>
      <w:r>
        <w:rPr>
          <w:w w:val="103"/>
        </w:rPr>
        <w:t>3</w:t>
      </w:r>
    </w:p>
    <w:p>
      <w:pPr>
        <w:pStyle w:val="BodyText"/>
        <w:spacing w:before="61"/>
        <w:ind w:right="151"/>
        <w:jc w:val="right"/>
      </w:pPr>
      <w:r>
        <w:rPr>
          <w:w w:val="103"/>
        </w:rPr>
        <w:t>5</w:t>
      </w:r>
    </w:p>
    <w:p>
      <w:pPr>
        <w:pStyle w:val="BodyText"/>
        <w:spacing w:before="61"/>
        <w:ind w:right="151"/>
        <w:jc w:val="right"/>
      </w:pPr>
      <w:r>
        <w:rPr>
          <w:w w:val="103"/>
        </w:rPr>
        <w:t>6</w:t>
      </w:r>
    </w:p>
    <w:p>
      <w:pPr>
        <w:pStyle w:val="BodyText"/>
        <w:spacing w:before="62"/>
        <w:ind w:right="151"/>
        <w:jc w:val="right"/>
      </w:pPr>
      <w:r>
        <w:rPr>
          <w:w w:val="103"/>
        </w:rPr>
        <w:t>7</w:t>
      </w:r>
    </w:p>
    <w:p>
      <w:pPr>
        <w:pStyle w:val="BodyText"/>
        <w:spacing w:before="61"/>
        <w:ind w:right="151"/>
        <w:jc w:val="right"/>
      </w:pPr>
      <w:r>
        <w:rPr>
          <w:w w:val="103"/>
        </w:rPr>
        <w:t>8</w:t>
      </w:r>
    </w:p>
    <w:p>
      <w:pPr>
        <w:spacing w:after="0"/>
        <w:jc w:val="right"/>
        <w:sectPr>
          <w:type w:val="continuous"/>
          <w:pgSz w:w="11910" w:h="16840"/>
          <w:pgMar w:header="1691" w:footer="2017" w:top="1360" w:bottom="1160" w:left="900" w:right="1240"/>
          <w:cols w:num="2" w:equalWidth="0">
            <w:col w:w="6778" w:space="1853"/>
            <w:col w:w="113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2.799988pt;margin-top:108.360001pt;width:62.39pt;height:13.08pt;mso-position-horizontal-relative:page;mso-position-vertical-relative:page;z-index:15729664" id="docshape10" filled="true" fillcolor="#000000" stroked="false">
            <v:fill type="solid"/>
            <w10:wrap type="none"/>
          </v:rect>
        </w:pict>
      </w:r>
      <w:r>
        <w:rPr/>
        <w:pict>
          <v:shape style="position:absolute;margin-left:2.206475pt;margin-top:93.53228pt;width:51.4pt;height:175.2pt;mso-position-horizontal-relative:page;mso-position-vertical-relative:page;z-index:-21883904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Black"/>
                      <w:sz w:val="70"/>
                    </w:rPr>
                  </w:pPr>
                  <w:r>
                    <w:rPr>
                      <w:rFonts w:ascii="Arial Black"/>
                      <w:sz w:val="70"/>
                    </w:rPr>
                    <w:t>Contents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9"/>
        <w:ind w:left="50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Certification</w:t>
      </w:r>
    </w:p>
    <w:p>
      <w:pPr>
        <w:pStyle w:val="BodyText"/>
        <w:tabs>
          <w:tab w:pos="9613" w:val="right" w:leader="none"/>
        </w:tabs>
        <w:spacing w:before="3"/>
        <w:ind w:left="943"/>
      </w:pPr>
      <w:r>
        <w:rPr>
          <w:w w:val="105"/>
        </w:rPr>
        <w:t>Management</w:t>
      </w:r>
      <w:r>
        <w:rPr>
          <w:spacing w:val="-3"/>
          <w:w w:val="105"/>
        </w:rPr>
        <w:t> </w:t>
      </w:r>
      <w:r>
        <w:rPr>
          <w:w w:val="105"/>
        </w:rPr>
        <w:t>Certificate</w:t>
        <w:tab/>
        <w:t>46</w:t>
      </w:r>
    </w:p>
    <w:p>
      <w:pPr>
        <w:spacing w:after="0"/>
        <w:sectPr>
          <w:type w:val="continuous"/>
          <w:pgSz w:w="11910" w:h="16840"/>
          <w:pgMar w:header="1691" w:footer="2017" w:top="1360" w:bottom="1160" w:left="900" w:right="1240"/>
        </w:sectPr>
      </w:pPr>
    </w:p>
    <w:p>
      <w:pPr>
        <w:pStyle w:val="Heading6"/>
        <w:spacing w:before="171"/>
        <w:ind w:left="501"/>
      </w:pPr>
      <w:r>
        <w:rPr/>
        <w:pict>
          <v:rect style="position:absolute;margin-left:532.669983pt;margin-top:110.040001pt;width:62.51pt;height:13.08pt;mso-position-horizontal-relative:page;mso-position-vertical-relative:page;z-index:15731200" id="docshape12" filled="true" fillcolor="#000000" stroked="false">
            <v:fill type="solid"/>
            <w10:wrap type="none"/>
          </v:rect>
        </w:pict>
      </w:r>
      <w:r>
        <w:rPr/>
        <w:t>Income</w:t>
      </w:r>
      <w:r>
        <w:rPr>
          <w:spacing w:val="17"/>
        </w:rPr>
        <w:t> </w:t>
      </w:r>
      <w:r>
        <w:rPr/>
        <w:t>Statement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2"/>
        <w:gridCol w:w="873"/>
        <w:gridCol w:w="1070"/>
        <w:gridCol w:w="738"/>
      </w:tblGrid>
      <w:tr>
        <w:trPr>
          <w:trHeight w:val="395" w:hRule="atLeast"/>
        </w:trPr>
        <w:tc>
          <w:tcPr>
            <w:tcW w:w="6432" w:type="dxa"/>
          </w:tcPr>
          <w:p>
            <w:pPr>
              <w:pStyle w:val="TableParagraph"/>
              <w:tabs>
                <w:tab w:pos="871" w:val="left" w:leader="none"/>
              </w:tabs>
              <w:spacing w:line="24" w:lineRule="auto" w:before="224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position w:val="-12"/>
                <w:sz w:val="17"/>
              </w:rPr>
              <w:t>Note</w:t>
              <w:tab/>
            </w: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873" w:type="dxa"/>
          </w:tcPr>
          <w:p>
            <w:pPr>
              <w:pStyle w:val="TableParagraph"/>
              <w:spacing w:line="195" w:lineRule="exact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Original</w:t>
            </w:r>
          </w:p>
          <w:p>
            <w:pPr>
              <w:pStyle w:val="TableParagraph"/>
              <w:spacing w:line="177" w:lineRule="exact" w:before="3"/>
              <w:ind w:left="1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1070" w:type="dxa"/>
          </w:tcPr>
          <w:p>
            <w:pPr>
              <w:pStyle w:val="TableParagraph"/>
              <w:spacing w:line="195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77" w:lineRule="exact" w:before="3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</w:tr>
      <w:tr>
        <w:trPr>
          <w:trHeight w:val="203" w:hRule="atLeast"/>
        </w:trPr>
        <w:tc>
          <w:tcPr>
            <w:tcW w:w="6432" w:type="dxa"/>
          </w:tcPr>
          <w:p>
            <w:pPr>
              <w:pStyle w:val="TableParagraph"/>
              <w:spacing w:line="180" w:lineRule="exact" w:before="4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3" w:type="dxa"/>
          </w:tcPr>
          <w:p>
            <w:pPr>
              <w:pStyle w:val="TableParagraph"/>
              <w:spacing w:line="184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70" w:type="dxa"/>
          </w:tcPr>
          <w:p>
            <w:pPr>
              <w:pStyle w:val="TableParagraph"/>
              <w:spacing w:line="184" w:lineRule="exact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38" w:type="dxa"/>
          </w:tcPr>
          <w:p>
            <w:pPr>
              <w:pStyle w:val="TableParagraph"/>
              <w:spacing w:line="180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6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530" w:right="0" w:firstLine="0"/>
        <w:jc w:val="left"/>
        <w:rPr>
          <w:b/>
          <w:sz w:val="17"/>
        </w:rPr>
      </w:pPr>
      <w:r>
        <w:rPr>
          <w:b/>
          <w:sz w:val="17"/>
        </w:rPr>
        <w:t>OPERATING</w:t>
      </w:r>
      <w:r>
        <w:rPr>
          <w:b/>
          <w:spacing w:val="36"/>
          <w:sz w:val="17"/>
        </w:rPr>
        <w:t> </w:t>
      </w:r>
      <w:r>
        <w:rPr>
          <w:b/>
          <w:sz w:val="17"/>
        </w:rPr>
        <w:t>RESULT</w:t>
      </w:r>
    </w:p>
    <w:p>
      <w:pPr>
        <w:spacing w:before="3" w:after="3"/>
        <w:ind w:left="530" w:right="0" w:firstLine="0"/>
        <w:jc w:val="left"/>
        <w:rPr>
          <w:b/>
          <w:sz w:val="17"/>
        </w:rPr>
      </w:pPr>
      <w:r>
        <w:rPr>
          <w:b/>
          <w:sz w:val="17"/>
        </w:rPr>
        <w:t>Income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from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Continuing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Operations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952"/>
        <w:gridCol w:w="983"/>
        <w:gridCol w:w="1028"/>
        <w:gridCol w:w="848"/>
        <w:gridCol w:w="886"/>
      </w:tblGrid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</w:tcPr>
          <w:p>
            <w:pPr>
              <w:pStyle w:val="TableParagraph"/>
              <w:spacing w:line="179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B1-1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1,781,371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1,696,568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84,803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1,528,487</w:t>
            </w:r>
          </w:p>
        </w:tc>
      </w:tr>
      <w:tr>
        <w:trPr>
          <w:trHeight w:val="202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2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B1-2</w:t>
            </w:r>
          </w:p>
        </w:tc>
        <w:tc>
          <w:tcPr>
            <w:tcW w:w="983" w:type="dxa"/>
          </w:tcPr>
          <w:p>
            <w:pPr>
              <w:pStyle w:val="TableParagraph"/>
              <w:spacing w:line="183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25,523</w:t>
            </w:r>
          </w:p>
        </w:tc>
        <w:tc>
          <w:tcPr>
            <w:tcW w:w="1028" w:type="dxa"/>
          </w:tcPr>
          <w:p>
            <w:pPr>
              <w:pStyle w:val="TableParagraph"/>
              <w:spacing w:line="183" w:lineRule="exact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30,163</w:t>
            </w:r>
          </w:p>
        </w:tc>
        <w:tc>
          <w:tcPr>
            <w:tcW w:w="848" w:type="dxa"/>
          </w:tcPr>
          <w:p>
            <w:pPr>
              <w:pStyle w:val="TableParagraph"/>
              <w:spacing w:line="183" w:lineRule="exact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(4,640)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32,211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contributions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79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1,706</w:t>
            </w:r>
          </w:p>
        </w:tc>
        <w:tc>
          <w:tcPr>
            <w:tcW w:w="1028" w:type="dxa"/>
          </w:tcPr>
          <w:p>
            <w:pPr>
              <w:pStyle w:val="TableParagraph"/>
              <w:spacing w:line="179" w:lineRule="exact" w:before="1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1,505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 w:before="1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2,479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C4-6</w:t>
            </w:r>
          </w:p>
        </w:tc>
        <w:tc>
          <w:tcPr>
            <w:tcW w:w="983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1028" w:type="dxa"/>
          </w:tcPr>
          <w:p>
            <w:pPr>
              <w:pStyle w:val="TableParagraph"/>
              <w:spacing w:line="180" w:lineRule="exact" w:before="2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 w:before="2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4411" w:type="dxa"/>
          </w:tcPr>
          <w:p>
            <w:pPr>
              <w:pStyle w:val="TableParagraph"/>
              <w:spacing w:line="181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5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3,853</w:t>
            </w:r>
          </w:p>
        </w:tc>
        <w:tc>
          <w:tcPr>
            <w:tcW w:w="1028" w:type="dxa"/>
          </w:tcPr>
          <w:p>
            <w:pPr>
              <w:pStyle w:val="TableParagraph"/>
              <w:spacing w:line="183" w:lineRule="exact" w:before="2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6,750</w:t>
            </w:r>
          </w:p>
        </w:tc>
        <w:tc>
          <w:tcPr>
            <w:tcW w:w="848" w:type="dxa"/>
          </w:tcPr>
          <w:p>
            <w:pPr>
              <w:pStyle w:val="TableParagraph"/>
              <w:spacing w:line="185" w:lineRule="exact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(2,897)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 w:before="2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10,015</w:t>
            </w:r>
          </w:p>
        </w:tc>
      </w:tr>
      <w:tr>
        <w:trPr>
          <w:trHeight w:val="311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1,812,492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1,734,986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77,506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1,573,192</w:t>
            </w:r>
          </w:p>
        </w:tc>
      </w:tr>
      <w:tr>
        <w:trPr>
          <w:trHeight w:val="203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1,812,492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1,734,986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77,506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1,573,192</w:t>
            </w:r>
          </w:p>
        </w:tc>
      </w:tr>
      <w:tr>
        <w:trPr>
          <w:trHeight w:val="673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Expenses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  <w:p>
            <w:pPr>
              <w:pStyle w:val="TableParagraph"/>
              <w:spacing w:line="177" w:lineRule="exact" w:before="9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77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B2-1</w:t>
            </w: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472,042</w:t>
            </w: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484,593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(12,551)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372,057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Supplies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952" w:type="dxa"/>
          </w:tcPr>
          <w:p>
            <w:pPr>
              <w:pStyle w:val="TableParagraph"/>
              <w:spacing w:line="177" w:lineRule="exact" w:before="4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B2-2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1,134,446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1,043,448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90,998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1,050,320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952" w:type="dxa"/>
          </w:tcPr>
          <w:p>
            <w:pPr>
              <w:pStyle w:val="TableParagraph"/>
              <w:spacing w:line="178" w:lineRule="exact" w:before="2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B2-3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182,269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176,316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5,953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161,648</w:t>
            </w:r>
          </w:p>
        </w:tc>
      </w:tr>
      <w:tr>
        <w:trPr>
          <w:trHeight w:val="202" w:hRule="atLeast"/>
        </w:trPr>
        <w:tc>
          <w:tcPr>
            <w:tcW w:w="4411" w:type="dxa"/>
          </w:tcPr>
          <w:p>
            <w:pPr>
              <w:pStyle w:val="TableParagraph"/>
              <w:spacing w:line="180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952" w:type="dxa"/>
          </w:tcPr>
          <w:p>
            <w:pPr>
              <w:pStyle w:val="TableParagraph"/>
              <w:spacing w:line="177" w:lineRule="exact" w:before="5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C4-6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C5-3</w:t>
            </w:r>
          </w:p>
        </w:tc>
        <w:tc>
          <w:tcPr>
            <w:tcW w:w="983" w:type="dxa"/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20,781</w:t>
            </w:r>
          </w:p>
        </w:tc>
        <w:tc>
          <w:tcPr>
            <w:tcW w:w="1028" w:type="dxa"/>
          </w:tcPr>
          <w:p>
            <w:pPr>
              <w:pStyle w:val="TableParagraph"/>
              <w:spacing w:line="182" w:lineRule="exact" w:before="1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25,642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 w:before="1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(4,861)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10,440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0" w:lineRule="exact" w:before="2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28" w:type="dxa"/>
          </w:tcPr>
          <w:p>
            <w:pPr>
              <w:pStyle w:val="TableParagraph"/>
              <w:spacing w:line="182" w:lineRule="exact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0" w:lineRule="exact" w:before="2"/>
              <w:ind w:right="10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Impairment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0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1028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0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5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8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B2-4</w:t>
            </w: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6,601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1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5,042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1,559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8,553</w:t>
            </w:r>
          </w:p>
        </w:tc>
      </w:tr>
      <w:tr>
        <w:trPr>
          <w:trHeight w:val="203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1,816,396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1,735,041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81,355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1,603,602</w:t>
            </w:r>
          </w:p>
        </w:tc>
      </w:tr>
      <w:tr>
        <w:trPr>
          <w:trHeight w:val="421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(3,849)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200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Year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(3,849)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408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4411" w:type="dxa"/>
          </w:tcPr>
          <w:p>
            <w:pPr>
              <w:pStyle w:val="TableParagraph"/>
              <w:spacing w:before="101"/>
              <w:ind w:left="26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Items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will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be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reclassified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</w:p>
          <w:p>
            <w:pPr>
              <w:pStyle w:val="TableParagraph"/>
              <w:spacing w:line="184" w:lineRule="exact" w:before="2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8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518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7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items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will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be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reclassified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198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Other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277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(3,791)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(3,736)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(30,642)</w:t>
            </w:r>
          </w:p>
        </w:tc>
      </w:tr>
      <w:tr>
        <w:trPr>
          <w:trHeight w:val="466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12" w:val="left" w:leader="none"/>
              </w:tabs>
              <w:spacing w:line="177" w:lineRule="exact"/>
              <w:ind w:left="-3"/>
              <w:rPr>
                <w:i/>
                <w:sz w:val="15"/>
              </w:rPr>
            </w:pPr>
            <w:r>
              <w:rPr>
                <w:w w:val="105"/>
                <w:sz w:val="17"/>
              </w:rPr>
              <w:t>*</w:t>
              <w:tab/>
            </w:r>
            <w:r>
              <w:rPr>
                <w:i/>
                <w:position w:val="1"/>
                <w:sz w:val="15"/>
              </w:rPr>
              <w:t>An</w:t>
            </w:r>
            <w:r>
              <w:rPr>
                <w:i/>
                <w:spacing w:val="10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explanation</w:t>
            </w:r>
            <w:r>
              <w:rPr>
                <w:i/>
                <w:spacing w:val="-1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of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major</w:t>
            </w:r>
            <w:r>
              <w:rPr>
                <w:i/>
                <w:spacing w:val="6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variances</w:t>
            </w:r>
            <w:r>
              <w:rPr>
                <w:i/>
                <w:spacing w:val="8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is</w:t>
            </w:r>
            <w:r>
              <w:rPr>
                <w:i/>
                <w:spacing w:val="9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included</w:t>
            </w:r>
            <w:r>
              <w:rPr>
                <w:i/>
                <w:spacing w:val="9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at</w:t>
            </w:r>
            <w:r>
              <w:rPr>
                <w:i/>
                <w:spacing w:val="8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Note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E1-1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.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50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1691" w:footer="2017" w:top="2500" w:bottom="2200" w:left="900" w:right="1240"/>
        </w:sectPr>
      </w:pPr>
    </w:p>
    <w:p>
      <w:pPr>
        <w:pStyle w:val="Heading6"/>
        <w:spacing w:before="171"/>
        <w:ind w:left="116"/>
      </w:pPr>
      <w:r>
        <w:rPr/>
        <w:t>Income</w:t>
      </w:r>
      <w:r>
        <w:rPr>
          <w:spacing w:val="1"/>
        </w:rPr>
        <w:t> </w:t>
      </w:r>
      <w:r>
        <w:rPr/>
        <w:t>Statement</w:t>
      </w:r>
      <w:r>
        <w:rPr>
          <w:spacing w:val="6"/>
        </w:rPr>
        <w:t> </w:t>
      </w:r>
      <w:r>
        <w:rPr/>
        <w:t>by</w:t>
      </w:r>
      <w:r>
        <w:rPr>
          <w:spacing w:val="4"/>
        </w:rPr>
        <w:t> </w:t>
      </w:r>
      <w:r>
        <w:rPr/>
        <w:t>Major</w:t>
      </w:r>
      <w:r>
        <w:rPr>
          <w:spacing w:val="10"/>
        </w:rPr>
        <w:t> </w:t>
      </w:r>
      <w:r>
        <w:rPr/>
        <w:t>Departmental</w:t>
      </w:r>
      <w:r>
        <w:rPr>
          <w:spacing w:val="11"/>
        </w:rPr>
        <w:t> </w:t>
      </w:r>
      <w:r>
        <w:rPr/>
        <w:t>Services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12"/>
          <w:footerReference w:type="default" r:id="rId13"/>
          <w:pgSz w:w="16840" w:h="11910" w:orient="landscape"/>
          <w:pgMar w:header="1411" w:footer="1306" w:top="1800" w:bottom="1500" w:left="2000" w:right="2000"/>
        </w:sectPr>
      </w:pPr>
    </w:p>
    <w:p>
      <w:pPr>
        <w:pStyle w:val="BodyText"/>
        <w:rPr>
          <w:b/>
          <w:sz w:val="26"/>
        </w:rPr>
      </w:pPr>
    </w:p>
    <w:p>
      <w:pPr>
        <w:spacing w:line="247" w:lineRule="auto" w:before="0"/>
        <w:ind w:left="3704" w:right="-15" w:hanging="341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Child and Family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Services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7" w:lineRule="auto" w:before="0"/>
        <w:ind w:left="443" w:right="0" w:hanging="180"/>
        <w:jc w:val="left"/>
        <w:rPr>
          <w:b/>
          <w:sz w:val="17"/>
        </w:rPr>
      </w:pPr>
      <w:r>
        <w:rPr>
          <w:b/>
          <w:sz w:val="17"/>
        </w:rPr>
        <w:t>Youth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#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7" w:lineRule="auto" w:before="0"/>
        <w:ind w:left="565" w:right="0" w:hanging="212"/>
        <w:jc w:val="left"/>
        <w:rPr>
          <w:b/>
          <w:sz w:val="17"/>
        </w:rPr>
      </w:pPr>
      <w:r>
        <w:rPr>
          <w:b/>
          <w:sz w:val="17"/>
        </w:rPr>
        <w:t>Multicultural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Affairs*</w:t>
      </w:r>
    </w:p>
    <w:p>
      <w:pPr>
        <w:spacing w:line="247" w:lineRule="auto" w:before="100"/>
        <w:ind w:left="228" w:right="0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Prevention and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~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28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tabs>
          <w:tab w:pos="2281" w:val="left" w:leader="none"/>
        </w:tabs>
        <w:spacing w:before="8"/>
        <w:ind w:left="36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Attributed^</w:t>
        <w:tab/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  <w:cols w:num="5" w:equalWidth="0">
            <w:col w:w="4765" w:space="40"/>
            <w:col w:w="1410" w:space="39"/>
            <w:col w:w="1400" w:space="40"/>
            <w:col w:w="1680" w:space="39"/>
            <w:col w:w="3427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876"/>
        <w:gridCol w:w="878"/>
        <w:gridCol w:w="875"/>
        <w:gridCol w:w="700"/>
        <w:gridCol w:w="763"/>
        <w:gridCol w:w="677"/>
        <w:gridCol w:w="738"/>
        <w:gridCol w:w="848"/>
        <w:gridCol w:w="828"/>
        <w:gridCol w:w="701"/>
        <w:gridCol w:w="825"/>
        <w:gridCol w:w="839"/>
      </w:tblGrid>
      <w:tr>
        <w:trPr>
          <w:trHeight w:val="194" w:hRule="atLeast"/>
        </w:trPr>
        <w:tc>
          <w:tcPr>
            <w:tcW w:w="306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8" w:type="dxa"/>
          </w:tcPr>
          <w:p>
            <w:pPr>
              <w:pStyle w:val="TableParagraph"/>
              <w:spacing w:line="175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75" w:type="dxa"/>
          </w:tcPr>
          <w:p>
            <w:pPr>
              <w:pStyle w:val="TableParagraph"/>
              <w:spacing w:line="175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00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63" w:type="dxa"/>
          </w:tcPr>
          <w:p>
            <w:pPr>
              <w:pStyle w:val="TableParagraph"/>
              <w:spacing w:line="175" w:lineRule="exact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77" w:type="dxa"/>
          </w:tcPr>
          <w:p>
            <w:pPr>
              <w:pStyle w:val="TableParagraph"/>
              <w:spacing w:line="175" w:lineRule="exact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38" w:type="dxa"/>
          </w:tcPr>
          <w:p>
            <w:pPr>
              <w:pStyle w:val="TableParagraph"/>
              <w:spacing w:line="175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48" w:type="dxa"/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28" w:type="dxa"/>
          </w:tcPr>
          <w:p>
            <w:pPr>
              <w:pStyle w:val="TableParagraph"/>
              <w:spacing w:line="175" w:lineRule="exact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01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39" w:type="dxa"/>
          </w:tcPr>
          <w:p>
            <w:pPr>
              <w:pStyle w:val="TableParagraph"/>
              <w:spacing w:line="175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8" w:hRule="atLeast"/>
        </w:trPr>
        <w:tc>
          <w:tcPr>
            <w:tcW w:w="30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30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Income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  <w:p>
            <w:pPr>
              <w:pStyle w:val="TableParagraph"/>
              <w:spacing w:line="181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1,520,852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-2"/>
              <w:rPr>
                <w:sz w:val="17"/>
              </w:rPr>
            </w:pPr>
            <w:r>
              <w:rPr>
                <w:w w:val="105"/>
                <w:sz w:val="17"/>
              </w:rPr>
              <w:t>1,377,875</w:t>
            </w:r>
          </w:p>
        </w:tc>
        <w:tc>
          <w:tcPr>
            <w:tcW w:w="8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172,608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6,867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81,044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150,612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17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1,781,371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1,528,487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 w:before="1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5,794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 w:before="1"/>
              <w:ind w:left="339"/>
              <w:rPr>
                <w:sz w:val="17"/>
              </w:rPr>
            </w:pPr>
            <w:r>
              <w:rPr>
                <w:w w:val="105"/>
                <w:sz w:val="17"/>
              </w:rPr>
              <w:t>2,449</w:t>
            </w:r>
          </w:p>
        </w:tc>
        <w:tc>
          <w:tcPr>
            <w:tcW w:w="875" w:type="dxa"/>
          </w:tcPr>
          <w:p>
            <w:pPr>
              <w:pStyle w:val="TableParagraph"/>
              <w:spacing w:line="181" w:lineRule="exact" w:before="1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488</w:t>
            </w:r>
          </w:p>
        </w:tc>
        <w:tc>
          <w:tcPr>
            <w:tcW w:w="700" w:type="dxa"/>
          </w:tcPr>
          <w:p>
            <w:pPr>
              <w:pStyle w:val="TableParagraph"/>
              <w:spacing w:line="181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8" w:lineRule="exact" w:before="3"/>
              <w:ind w:right="1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1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1" w:lineRule="exact" w:before="1"/>
              <w:ind w:left="197"/>
              <w:rPr>
                <w:sz w:val="17"/>
              </w:rPr>
            </w:pPr>
            <w:r>
              <w:rPr>
                <w:w w:val="105"/>
                <w:sz w:val="17"/>
              </w:rPr>
              <w:t>3,876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 w:before="1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7,230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 w:before="3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15,364</w:t>
            </w:r>
          </w:p>
        </w:tc>
        <w:tc>
          <w:tcPr>
            <w:tcW w:w="701" w:type="dxa"/>
          </w:tcPr>
          <w:p>
            <w:pPr>
              <w:pStyle w:val="TableParagraph"/>
              <w:spacing w:line="181" w:lineRule="exact" w:before="1"/>
              <w:ind w:right="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22,532</w:t>
            </w:r>
          </w:p>
        </w:tc>
        <w:tc>
          <w:tcPr>
            <w:tcW w:w="825" w:type="dxa"/>
          </w:tcPr>
          <w:p>
            <w:pPr>
              <w:pStyle w:val="TableParagraph"/>
              <w:spacing w:line="181" w:lineRule="exact" w:before="1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25,523</w:t>
            </w:r>
          </w:p>
        </w:tc>
        <w:tc>
          <w:tcPr>
            <w:tcW w:w="839" w:type="dxa"/>
          </w:tcPr>
          <w:p>
            <w:pPr>
              <w:pStyle w:val="TableParagraph"/>
              <w:spacing w:line="181" w:lineRule="exact" w:before="1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32,211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Grants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contributions</w:t>
            </w:r>
          </w:p>
        </w:tc>
        <w:tc>
          <w:tcPr>
            <w:tcW w:w="876" w:type="dxa"/>
          </w:tcPr>
          <w:p>
            <w:pPr>
              <w:pStyle w:val="TableParagraph"/>
              <w:spacing w:line="178" w:lineRule="exact" w:before="3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878" w:type="dxa"/>
          </w:tcPr>
          <w:p>
            <w:pPr>
              <w:pStyle w:val="TableParagraph"/>
              <w:spacing w:line="178" w:lineRule="exact" w:before="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827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3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700" w:type="dxa"/>
          </w:tcPr>
          <w:p>
            <w:pPr>
              <w:pStyle w:val="TableParagraph"/>
              <w:spacing w:line="178" w:lineRule="exact" w:before="3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8" w:lineRule="exact" w:before="3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677" w:type="dxa"/>
          </w:tcPr>
          <w:p>
            <w:pPr>
              <w:pStyle w:val="TableParagraph"/>
              <w:spacing w:line="178" w:lineRule="exact" w:before="3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8" w:lineRule="exact" w:before="3"/>
              <w:ind w:left="346"/>
              <w:rPr>
                <w:sz w:val="17"/>
              </w:rPr>
            </w:pPr>
            <w:r>
              <w:rPr>
                <w:w w:val="105"/>
                <w:sz w:val="17"/>
              </w:rPr>
              <w:t>828</w:t>
            </w:r>
          </w:p>
        </w:tc>
        <w:tc>
          <w:tcPr>
            <w:tcW w:w="848" w:type="dxa"/>
          </w:tcPr>
          <w:p>
            <w:pPr>
              <w:pStyle w:val="TableParagraph"/>
              <w:spacing w:line="178" w:lineRule="exact" w:before="3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1,652</w:t>
            </w:r>
          </w:p>
        </w:tc>
        <w:tc>
          <w:tcPr>
            <w:tcW w:w="828" w:type="dxa"/>
          </w:tcPr>
          <w:p>
            <w:pPr>
              <w:pStyle w:val="TableParagraph"/>
              <w:spacing w:line="181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78" w:lineRule="exact" w:before="3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 w:before="3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1,706</w:t>
            </w:r>
          </w:p>
        </w:tc>
        <w:tc>
          <w:tcPr>
            <w:tcW w:w="839" w:type="dxa"/>
          </w:tcPr>
          <w:p>
            <w:pPr>
              <w:pStyle w:val="TableParagraph"/>
              <w:spacing w:line="178" w:lineRule="exact" w:before="3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2,479</w:t>
            </w:r>
          </w:p>
        </w:tc>
      </w:tr>
      <w:tr>
        <w:trPr>
          <w:trHeight w:val="200" w:hRule="atLeast"/>
        </w:trPr>
        <w:tc>
          <w:tcPr>
            <w:tcW w:w="3066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76" w:type="dxa"/>
          </w:tcPr>
          <w:p>
            <w:pPr>
              <w:pStyle w:val="TableParagraph"/>
              <w:spacing w:line="180" w:lineRule="exact" w:before="1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78" w:type="dxa"/>
          </w:tcPr>
          <w:p>
            <w:pPr>
              <w:pStyle w:val="TableParagraph"/>
              <w:spacing w:line="177" w:lineRule="exact" w:before="3"/>
              <w:ind w:right="9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7" w:lineRule="exact" w:before="3"/>
              <w:ind w:right="2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180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0" w:lineRule="exact" w:before="1"/>
              <w:ind w:right="1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0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7" w:lineRule="exact" w:before="3"/>
              <w:ind w:right="9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77" w:lineRule="exact" w:before="3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1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80" w:lineRule="exact" w:before="1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80" w:lineRule="exact" w:before="1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39" w:type="dxa"/>
          </w:tcPr>
          <w:p>
            <w:pPr>
              <w:pStyle w:val="TableParagraph"/>
              <w:spacing w:line="177" w:lineRule="exact" w:before="3"/>
              <w:ind w:right="5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066" w:type="dxa"/>
          </w:tcPr>
          <w:p>
            <w:pPr>
              <w:pStyle w:val="TableParagraph"/>
              <w:spacing w:line="179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 w:before="2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2,855</w:t>
            </w:r>
          </w:p>
        </w:tc>
        <w:tc>
          <w:tcPr>
            <w:tcW w:w="878" w:type="dxa"/>
          </w:tcPr>
          <w:p>
            <w:pPr>
              <w:pStyle w:val="TableParagraph"/>
              <w:spacing w:line="177" w:lineRule="exact" w:before="7"/>
              <w:ind w:left="339"/>
              <w:rPr>
                <w:sz w:val="17"/>
              </w:rPr>
            </w:pPr>
            <w:r>
              <w:rPr>
                <w:w w:val="105"/>
                <w:sz w:val="17"/>
              </w:rPr>
              <w:t>7,837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 w:before="4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885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 w:before="2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 w:before="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 w:before="2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 w:before="4"/>
              <w:ind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 w:before="4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2,178</w:t>
            </w:r>
          </w:p>
        </w:tc>
        <w:tc>
          <w:tcPr>
            <w:tcW w:w="828" w:type="dxa"/>
          </w:tcPr>
          <w:p>
            <w:pPr>
              <w:pStyle w:val="TableParagraph"/>
              <w:spacing w:line="183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82" w:lineRule="exact" w:before="2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 w:before="2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3,853</w:t>
            </w:r>
          </w:p>
        </w:tc>
        <w:tc>
          <w:tcPr>
            <w:tcW w:w="839" w:type="dxa"/>
          </w:tcPr>
          <w:p>
            <w:pPr>
              <w:pStyle w:val="TableParagraph"/>
              <w:spacing w:line="177" w:lineRule="exact" w:before="7"/>
              <w:ind w:left="244"/>
              <w:rPr>
                <w:sz w:val="17"/>
              </w:rPr>
            </w:pPr>
            <w:r>
              <w:rPr>
                <w:w w:val="105"/>
                <w:sz w:val="17"/>
              </w:rPr>
              <w:t>10,015</w:t>
            </w:r>
          </w:p>
        </w:tc>
      </w:tr>
      <w:tr>
        <w:trPr>
          <w:trHeight w:val="356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Revenue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1,529,897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1,388,988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174,226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7,168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161,672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1,812,492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1,573,192</w:t>
            </w:r>
          </w:p>
        </w:tc>
      </w:tr>
      <w:tr>
        <w:trPr>
          <w:trHeight w:val="402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</w:p>
          <w:p>
            <w:pPr>
              <w:pStyle w:val="TableParagraph"/>
              <w:spacing w:line="180" w:lineRule="exact" w:before="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1,529,897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1,388,988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174,226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7,168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161,672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1,812,492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1,573,192</w:t>
            </w:r>
          </w:p>
        </w:tc>
      </w:tr>
      <w:tr>
        <w:trPr>
          <w:trHeight w:val="310" w:hRule="atLeast"/>
        </w:trPr>
        <w:tc>
          <w:tcPr>
            <w:tcW w:w="3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1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Expenses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from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Continuing</w:t>
            </w:r>
          </w:p>
        </w:tc>
        <w:tc>
          <w:tcPr>
            <w:tcW w:w="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3066" w:type="dxa"/>
          </w:tcPr>
          <w:p>
            <w:pPr>
              <w:pStyle w:val="TableParagraph"/>
              <w:spacing w:before="2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  <w:p>
            <w:pPr>
              <w:pStyle w:val="TableParagraph"/>
              <w:spacing w:line="176" w:lineRule="exact" w:before="8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348,298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351,060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111,507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152"/>
              <w:rPr>
                <w:sz w:val="17"/>
              </w:rPr>
            </w:pPr>
            <w:r>
              <w:rPr>
                <w:w w:val="105"/>
                <w:sz w:val="17"/>
              </w:rPr>
              <w:t>2,175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4,762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11,944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17"/>
              <w:rPr>
                <w:sz w:val="17"/>
              </w:rPr>
            </w:pPr>
            <w:r>
              <w:rPr>
                <w:w w:val="105"/>
                <w:sz w:val="17"/>
              </w:rPr>
              <w:t>5,300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17"/>
              <w:rPr>
                <w:sz w:val="17"/>
              </w:rPr>
            </w:pPr>
            <w:r>
              <w:rPr>
                <w:w w:val="105"/>
                <w:sz w:val="17"/>
              </w:rPr>
              <w:t>9,053 </w:t>
            </w:r>
            <w:r>
              <w:rPr>
                <w:spacing w:val="2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472,042  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372,057</w:t>
            </w:r>
          </w:p>
        </w:tc>
      </w:tr>
      <w:tr>
        <w:trPr>
          <w:trHeight w:val="199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Supplies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876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1,005,506</w:t>
            </w:r>
          </w:p>
        </w:tc>
        <w:tc>
          <w:tcPr>
            <w:tcW w:w="878" w:type="dxa"/>
          </w:tcPr>
          <w:p>
            <w:pPr>
              <w:pStyle w:val="TableParagraph"/>
              <w:spacing w:line="179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894,670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43,791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677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74,934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142,171</w:t>
            </w:r>
          </w:p>
        </w:tc>
        <w:tc>
          <w:tcPr>
            <w:tcW w:w="828" w:type="dxa"/>
          </w:tcPr>
          <w:p>
            <w:pPr>
              <w:pStyle w:val="TableParagraph"/>
              <w:spacing w:line="179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10,064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13,479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1,134,446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1,050,320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6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166,082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154,983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5,760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2" w:lineRule="exact"/>
              <w:ind w:left="152"/>
              <w:rPr>
                <w:sz w:val="17"/>
              </w:rPr>
            </w:pPr>
            <w:r>
              <w:rPr>
                <w:w w:val="105"/>
                <w:sz w:val="17"/>
              </w:rPr>
              <w:t>4,408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2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6,019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6,665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spacing w:line="182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 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182,269  </w:t>
            </w:r>
            <w:r>
              <w:rPr>
                <w:spacing w:val="3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161,648</w:t>
            </w:r>
          </w:p>
        </w:tc>
      </w:tr>
      <w:tr>
        <w:trPr>
          <w:trHeight w:val="202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8"/>
              <w:ind w:left="302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9,675</w:t>
            </w:r>
          </w:p>
        </w:tc>
        <w:tc>
          <w:tcPr>
            <w:tcW w:w="878" w:type="dxa"/>
          </w:tcPr>
          <w:p>
            <w:pPr>
              <w:pStyle w:val="TableParagraph"/>
              <w:spacing w:line="183" w:lineRule="exact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10,230</w:t>
            </w:r>
          </w:p>
        </w:tc>
        <w:tc>
          <w:tcPr>
            <w:tcW w:w="875" w:type="dxa"/>
          </w:tcPr>
          <w:p>
            <w:pPr>
              <w:pStyle w:val="TableParagraph"/>
              <w:spacing w:line="183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11,043</w:t>
            </w:r>
          </w:p>
        </w:tc>
        <w:tc>
          <w:tcPr>
            <w:tcW w:w="700" w:type="dxa"/>
          </w:tcPr>
          <w:p>
            <w:pPr>
              <w:pStyle w:val="TableParagraph"/>
              <w:spacing w:line="183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3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3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48" w:type="dxa"/>
          </w:tcPr>
          <w:p>
            <w:pPr>
              <w:pStyle w:val="TableParagraph"/>
              <w:spacing w:line="183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828" w:type="dxa"/>
          </w:tcPr>
          <w:p>
            <w:pPr>
              <w:pStyle w:val="TableParagraph"/>
              <w:spacing w:line="183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941" w:val="left" w:leader="none"/>
                <w:tab w:pos="1774" w:val="left" w:leader="none"/>
              </w:tabs>
              <w:spacing w:line="183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20,781</w:t>
              <w:tab/>
              <w:t>10,440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88"/>
              <w:rPr>
                <w:sz w:val="17"/>
              </w:rPr>
            </w:pPr>
            <w:r>
              <w:rPr>
                <w:w w:val="105"/>
                <w:sz w:val="17"/>
              </w:rPr>
              <w:t>482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2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2" w:lineRule="exact"/>
              <w:ind w:right="17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1421" w:val="left" w:leader="none"/>
                <w:tab w:pos="2019" w:val="left" w:leader="none"/>
              </w:tabs>
              <w:spacing w:line="182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  <w:tab/>
              <w:t>514</w:t>
            </w:r>
          </w:p>
        </w:tc>
      </w:tr>
      <w:tr>
        <w:trPr>
          <w:trHeight w:val="199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Impairment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</w:p>
        </w:tc>
        <w:tc>
          <w:tcPr>
            <w:tcW w:w="876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878" w:type="dxa"/>
          </w:tcPr>
          <w:p>
            <w:pPr>
              <w:pStyle w:val="TableParagraph"/>
              <w:spacing w:line="179" w:lineRule="exact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/>
              <w:ind w:right="16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/>
              <w:ind w:right="17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79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1184" w:val="left" w:leader="none"/>
                <w:tab w:pos="2115" w:val="left" w:leader="none"/>
              </w:tabs>
              <w:spacing w:line="179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257</w:t>
              <w:tab/>
              <w:t>70</w:t>
            </w:r>
          </w:p>
        </w:tc>
      </w:tr>
      <w:tr>
        <w:trPr>
          <w:trHeight w:val="206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4,684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8,458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1,580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40" w:val="left" w:leader="none"/>
                <w:tab w:pos="1868" w:val="left" w:leader="none"/>
              </w:tabs>
              <w:spacing w:line="187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6,601</w:t>
              <w:tab/>
              <w:t>8,553</w:t>
            </w:r>
          </w:p>
        </w:tc>
      </w:tr>
      <w:tr>
        <w:trPr>
          <w:trHeight w:val="402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</w:p>
          <w:p>
            <w:pPr>
              <w:pStyle w:val="TableParagraph"/>
              <w:spacing w:line="177" w:lineRule="exact" w:before="8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1,534,331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1,419,953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173,852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7,012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161,117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1,816,396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1,603,602</w:t>
            </w:r>
          </w:p>
        </w:tc>
      </w:tr>
      <w:tr>
        <w:trPr>
          <w:trHeight w:val="623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10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(4,434) 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(30,965)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156</w:t>
            </w:r>
          </w:p>
        </w:tc>
        <w:tc>
          <w:tcPr>
            <w:tcW w:w="141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56" w:val="left" w:leader="none"/>
              </w:tabs>
              <w:spacing w:before="1"/>
              <w:ind w:left="4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555</w:t>
            </w:r>
          </w:p>
        </w:tc>
        <w:tc>
          <w:tcPr>
            <w:tcW w:w="15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419" w:val="left" w:leader="none"/>
              </w:tabs>
              <w:spacing w:before="1"/>
              <w:ind w:left="5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6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 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198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Year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(4,434) 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(30,965)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156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56" w:val="left" w:leader="none"/>
              </w:tabs>
              <w:spacing w:line="179" w:lineRule="exact"/>
              <w:ind w:left="4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419" w:val="left" w:leader="none"/>
              </w:tabs>
              <w:spacing w:line="179" w:lineRule="exact"/>
              <w:ind w:left="5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 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(30,410)</w:t>
            </w:r>
          </w:p>
        </w:tc>
      </w:tr>
    </w:tbl>
    <w:p>
      <w:pPr>
        <w:spacing w:after="0" w:line="179" w:lineRule="exac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</w:sectPr>
      </w:pPr>
    </w:p>
    <w:p>
      <w:pPr>
        <w:pStyle w:val="BodyText"/>
        <w:rPr>
          <w:b/>
          <w:sz w:val="20"/>
        </w:rPr>
      </w:pPr>
    </w:p>
    <w:p>
      <w:pPr>
        <w:spacing w:line="247" w:lineRule="auto" w:before="143"/>
        <w:ind w:left="3704" w:right="-15" w:hanging="341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Child and Family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Services</w:t>
      </w:r>
    </w:p>
    <w:p>
      <w:pPr>
        <w:spacing w:line="240" w:lineRule="auto"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spacing w:line="247" w:lineRule="auto" w:before="0"/>
        <w:ind w:left="443" w:right="0" w:hanging="180"/>
        <w:jc w:val="left"/>
        <w:rPr>
          <w:b/>
          <w:sz w:val="17"/>
        </w:rPr>
      </w:pPr>
      <w:r>
        <w:rPr>
          <w:b/>
          <w:sz w:val="17"/>
        </w:rPr>
        <w:t>Youth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#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7" w:lineRule="auto" w:before="143"/>
        <w:ind w:left="565" w:right="0" w:hanging="212"/>
        <w:jc w:val="left"/>
        <w:rPr>
          <w:b/>
          <w:sz w:val="17"/>
        </w:rPr>
      </w:pPr>
      <w:r>
        <w:rPr>
          <w:b/>
          <w:sz w:val="17"/>
        </w:rPr>
        <w:t>Multicultural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Affairs*</w:t>
      </w:r>
    </w:p>
    <w:p>
      <w:pPr>
        <w:spacing w:line="247" w:lineRule="auto" w:before="172"/>
        <w:ind w:left="228" w:right="0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Prevention and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~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44"/>
        <w:ind w:left="28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tabs>
          <w:tab w:pos="2281" w:val="left" w:leader="none"/>
        </w:tabs>
        <w:spacing w:before="6"/>
        <w:ind w:left="36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Attributed^</w:t>
        <w:tab/>
        <w:t>Total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1411" w:footer="1306" w:top="1800" w:bottom="1500" w:left="2000" w:right="2000"/>
          <w:cols w:num="5" w:equalWidth="0">
            <w:col w:w="4765" w:space="40"/>
            <w:col w:w="1410" w:space="39"/>
            <w:col w:w="1400" w:space="40"/>
            <w:col w:w="1680" w:space="39"/>
            <w:col w:w="3427"/>
          </w:cols>
        </w:sectPr>
      </w:pPr>
    </w:p>
    <w:p>
      <w:pPr>
        <w:spacing w:line="195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line="195" w:lineRule="exact" w:before="0"/>
        <w:ind w:left="39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4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2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1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2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6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4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before="1"/>
        <w:ind w:left="39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9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2020</w:t>
      </w:r>
    </w:p>
    <w:p>
      <w:pPr>
        <w:spacing w:after="0" w:line="195" w:lineRule="exact"/>
        <w:jc w:val="lef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  <w:cols w:num="12" w:equalWidth="0">
            <w:col w:w="4069" w:space="40"/>
            <w:col w:w="791" w:space="39"/>
            <w:col w:w="733" w:space="39"/>
            <w:col w:w="678" w:space="40"/>
            <w:col w:w="704" w:space="40"/>
            <w:col w:w="678" w:space="40"/>
            <w:col w:w="760" w:space="39"/>
            <w:col w:w="733" w:space="40"/>
            <w:col w:w="786" w:space="39"/>
            <w:col w:w="789" w:space="40"/>
            <w:col w:w="791" w:space="39"/>
            <w:col w:w="893"/>
          </w:cols>
        </w:sectPr>
      </w:pPr>
    </w:p>
    <w:p>
      <w:pPr>
        <w:tabs>
          <w:tab w:pos="3637" w:val="left" w:leader="none"/>
          <w:tab w:pos="4463" w:val="left" w:leader="none"/>
          <w:tab w:pos="5238" w:val="left" w:leader="none"/>
          <w:tab w:pos="5953" w:val="left" w:leader="none"/>
          <w:tab w:pos="6699" w:val="left" w:leader="none"/>
          <w:tab w:pos="7417" w:val="left" w:leader="none"/>
          <w:tab w:pos="8216" w:val="left" w:leader="none"/>
          <w:tab w:pos="8989" w:val="left" w:leader="none"/>
          <w:tab w:pos="9815" w:val="left" w:leader="none"/>
          <w:tab w:pos="10645" w:val="left" w:leader="none"/>
          <w:tab w:pos="11470" w:val="left" w:leader="none"/>
          <w:tab w:pos="12299" w:val="left" w:leader="none"/>
        </w:tabs>
        <w:spacing w:before="2"/>
        <w:ind w:left="119" w:right="0" w:firstLine="0"/>
        <w:jc w:val="left"/>
        <w:rPr>
          <w:b/>
          <w:sz w:val="17"/>
        </w:rPr>
      </w:pPr>
      <w:r>
        <w:rPr>
          <w:b/>
          <w:w w:val="103"/>
          <w:sz w:val="17"/>
          <w:u w:val="single"/>
        </w:rPr>
        <w:t> </w:t>
      </w:r>
      <w:r>
        <w:rPr>
          <w:b/>
          <w:sz w:val="17"/>
          <w:u w:val="single"/>
        </w:rPr>
        <w:tab/>
      </w:r>
      <w:r>
        <w:rPr>
          <w:b/>
          <w:w w:val="105"/>
          <w:sz w:val="17"/>
          <w:u w:val="single"/>
        </w:rPr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249" w:lineRule="auto" w:before="0"/>
        <w:ind w:left="145" w:right="9737" w:firstLine="0"/>
        <w:jc w:val="left"/>
        <w:rPr>
          <w:b/>
          <w:sz w:val="17"/>
        </w:rPr>
      </w:pPr>
      <w:r>
        <w:rPr>
          <w:b/>
          <w:w w:val="105"/>
          <w:sz w:val="17"/>
        </w:rPr>
        <w:t>Other Comprehensive Income</w:t>
      </w:r>
      <w:r>
        <w:rPr>
          <w:b/>
          <w:spacing w:val="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Items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that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will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not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be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reclassified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to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Operating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Result</w:t>
      </w:r>
    </w:p>
    <w:p>
      <w:pPr>
        <w:pStyle w:val="BodyText"/>
        <w:spacing w:line="193" w:lineRule="exact"/>
        <w:ind w:left="421"/>
      </w:pPr>
      <w:r>
        <w:rPr/>
        <w:t>Increase</w:t>
      </w:r>
      <w:r>
        <w:rPr>
          <w:spacing w:val="11"/>
        </w:rPr>
        <w:t> </w:t>
      </w:r>
      <w:r>
        <w:rPr/>
        <w:t>(decrease)</w:t>
      </w:r>
      <w:r>
        <w:rPr>
          <w:spacing w:val="17"/>
        </w:rPr>
        <w:t> </w:t>
      </w:r>
      <w:r>
        <w:rPr/>
        <w:t>in</w:t>
      </w:r>
      <w:r>
        <w:rPr>
          <w:spacing w:val="14"/>
        </w:rPr>
        <w:t> </w:t>
      </w:r>
      <w:r>
        <w:rPr/>
        <w:t>revaluation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953"/>
        <w:gridCol w:w="832"/>
        <w:gridCol w:w="1463"/>
        <w:gridCol w:w="1427"/>
        <w:gridCol w:w="918"/>
        <w:gridCol w:w="1434"/>
        <w:gridCol w:w="809"/>
        <w:gridCol w:w="741"/>
      </w:tblGrid>
      <w:tr>
        <w:trPr>
          <w:trHeight w:val="205" w:hRule="atLeast"/>
        </w:trPr>
        <w:tc>
          <w:tcPr>
            <w:tcW w:w="4037" w:type="dxa"/>
          </w:tcPr>
          <w:p>
            <w:pPr>
              <w:pStyle w:val="TableParagraph"/>
              <w:tabs>
                <w:tab w:pos="3591" w:val="right" w:leader="none"/>
              </w:tabs>
              <w:spacing w:line="186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surplus</w:t>
              <w:tab/>
            </w:r>
            <w:r>
              <w:rPr>
                <w:w w:val="105"/>
                <w:position w:val="1"/>
                <w:sz w:val="17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line="186" w:lineRule="exact"/>
              <w:ind w:right="2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(494)</w:t>
            </w:r>
          </w:p>
        </w:tc>
        <w:tc>
          <w:tcPr>
            <w:tcW w:w="832" w:type="dxa"/>
          </w:tcPr>
          <w:p>
            <w:pPr>
              <w:pStyle w:val="TableParagraph"/>
              <w:spacing w:line="186" w:lineRule="exact"/>
              <w:ind w:right="3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463" w:type="dxa"/>
          </w:tcPr>
          <w:p>
            <w:pPr>
              <w:pStyle w:val="TableParagraph"/>
              <w:tabs>
                <w:tab w:pos="1072" w:val="left" w:leader="none"/>
              </w:tabs>
              <w:spacing w:line="186" w:lineRule="exact"/>
              <w:ind w:left="328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427" w:type="dxa"/>
          </w:tcPr>
          <w:p>
            <w:pPr>
              <w:pStyle w:val="TableParagraph"/>
              <w:tabs>
                <w:tab w:pos="801" w:val="left" w:leader="none"/>
              </w:tabs>
              <w:spacing w:line="186" w:lineRule="exact"/>
              <w:ind w:right="2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line="186" w:lineRule="exact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1434" w:type="dxa"/>
          </w:tcPr>
          <w:p>
            <w:pPr>
              <w:pStyle w:val="TableParagraph"/>
              <w:tabs>
                <w:tab w:pos="825" w:val="left" w:leader="none"/>
              </w:tabs>
              <w:spacing w:line="186" w:lineRule="exact"/>
              <w:ind w:right="16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line="186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741" w:type="dxa"/>
          </w:tcPr>
          <w:p>
            <w:pPr>
              <w:pStyle w:val="TableParagraph"/>
              <w:spacing w:line="186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513" w:hRule="atLeast"/>
        </w:trPr>
        <w:tc>
          <w:tcPr>
            <w:tcW w:w="40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9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items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that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will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not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be</w:t>
            </w:r>
          </w:p>
          <w:p>
            <w:pPr>
              <w:pStyle w:val="TableParagraph"/>
              <w:tabs>
                <w:tab w:pos="3894" w:val="right" w:leader="none"/>
              </w:tabs>
              <w:spacing w:line="202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reclassified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Operating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  <w:tab/>
            </w:r>
            <w:r>
              <w:rPr>
                <w:b/>
                <w:w w:val="105"/>
                <w:position w:val="1"/>
                <w:sz w:val="17"/>
              </w:rPr>
              <w:t>113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(494)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1072" w:val="left" w:leader="none"/>
              </w:tabs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262</w:t>
            </w:r>
          </w:p>
        </w:tc>
        <w:tc>
          <w:tcPr>
            <w:tcW w:w="14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200" w:hRule="atLeast"/>
        </w:trPr>
        <w:tc>
          <w:tcPr>
            <w:tcW w:w="40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367" w:val="left" w:leader="none"/>
              </w:tabs>
              <w:spacing w:line="180" w:lineRule="exact" w:before="1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Income</w:t>
              <w:tab/>
            </w:r>
            <w:r>
              <w:rPr>
                <w:b/>
                <w:w w:val="105"/>
                <w:sz w:val="17"/>
              </w:rPr>
              <w:t>(4,321)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(31,459)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180" w:lineRule="exact" w:before="1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156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180" w:lineRule="exact" w:before="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817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25" w:val="left" w:leader="none"/>
              </w:tabs>
              <w:spacing w:line="180" w:lineRule="exact" w:before="1"/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(3,791)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(30,642)</w:t>
            </w:r>
          </w:p>
        </w:tc>
      </w:tr>
    </w:tbl>
    <w:p>
      <w:pPr>
        <w:spacing w:before="99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As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3"/>
          <w:w w:val="105"/>
          <w:sz w:val="15"/>
        </w:rPr>
        <w:t> </w:t>
      </w:r>
      <w:r>
        <w:rPr>
          <w:spacing w:val="-2"/>
          <w:w w:val="105"/>
          <w:sz w:val="15"/>
        </w:rPr>
        <w:t>result</w:t>
      </w:r>
      <w:r>
        <w:rPr>
          <w:spacing w:val="-5"/>
          <w:w w:val="105"/>
          <w:sz w:val="15"/>
        </w:rPr>
        <w:t> </w:t>
      </w:r>
      <w:r>
        <w:rPr>
          <w:spacing w:val="-2"/>
          <w:w w:val="105"/>
          <w:sz w:val="15"/>
        </w:rPr>
        <w:t>of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the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Machinery-of-Government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changes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(refer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Note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A3):</w:t>
      </w:r>
    </w:p>
    <w:p>
      <w:pPr>
        <w:spacing w:before="12"/>
        <w:ind w:left="116" w:right="0" w:firstLine="0"/>
        <w:jc w:val="left"/>
        <w:rPr>
          <w:sz w:val="15"/>
        </w:rPr>
      </w:pPr>
      <w:r>
        <w:rPr>
          <w:sz w:val="15"/>
          <w:vertAlign w:val="superscript"/>
        </w:rPr>
        <w:t>#</w:t>
      </w:r>
      <w:r>
        <w:rPr>
          <w:spacing w:val="-9"/>
          <w:sz w:val="15"/>
          <w:vertAlign w:val="baseline"/>
        </w:rPr>
        <w:t> </w:t>
      </w:r>
      <w:r>
        <w:rPr>
          <w:sz w:val="15"/>
          <w:vertAlign w:val="baseline"/>
        </w:rPr>
        <w:t>Youth</w:t>
      </w:r>
      <w:r>
        <w:rPr>
          <w:spacing w:val="1"/>
          <w:sz w:val="15"/>
          <w:vertAlign w:val="baseline"/>
        </w:rPr>
        <w:t> </w:t>
      </w:r>
      <w:r>
        <w:rPr>
          <w:sz w:val="15"/>
          <w:vertAlign w:val="baseline"/>
        </w:rPr>
        <w:t>Justice</w:t>
      </w:r>
      <w:r>
        <w:rPr>
          <w:spacing w:val="5"/>
          <w:sz w:val="15"/>
          <w:vertAlign w:val="baseline"/>
        </w:rPr>
        <w:t> </w:t>
      </w:r>
      <w:r>
        <w:rPr>
          <w:sz w:val="15"/>
          <w:vertAlign w:val="baseline"/>
        </w:rPr>
        <w:t>Services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includes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activities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from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13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November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to</w:t>
      </w:r>
      <w:r>
        <w:rPr>
          <w:spacing w:val="5"/>
          <w:sz w:val="15"/>
          <w:vertAlign w:val="baseline"/>
        </w:rPr>
        <w:t> </w:t>
      </w:r>
      <w:r>
        <w:rPr>
          <w:sz w:val="15"/>
          <w:vertAlign w:val="baseline"/>
        </w:rPr>
        <w:t>30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June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2021</w:t>
      </w:r>
    </w:p>
    <w:p>
      <w:pPr>
        <w:spacing w:before="0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*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Multicultural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Affairs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includes</w:t>
      </w:r>
      <w:r>
        <w:rPr>
          <w:spacing w:val="-3"/>
          <w:w w:val="105"/>
          <w:sz w:val="15"/>
        </w:rPr>
        <w:t> </w:t>
      </w:r>
      <w:r>
        <w:rPr>
          <w:spacing w:val="-1"/>
          <w:w w:val="105"/>
          <w:sz w:val="15"/>
        </w:rPr>
        <w:t>activities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from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1</w:t>
      </w:r>
      <w:r>
        <w:rPr>
          <w:spacing w:val="-3"/>
          <w:w w:val="105"/>
          <w:sz w:val="15"/>
        </w:rPr>
        <w:t> </w:t>
      </w:r>
      <w:r>
        <w:rPr>
          <w:spacing w:val="-1"/>
          <w:w w:val="105"/>
          <w:sz w:val="15"/>
        </w:rPr>
        <w:t>December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2020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10"/>
          <w:w w:val="105"/>
          <w:sz w:val="15"/>
        </w:rPr>
        <w:t> </w:t>
      </w:r>
      <w:r>
        <w:rPr>
          <w:spacing w:val="-1"/>
          <w:w w:val="105"/>
          <w:sz w:val="15"/>
        </w:rPr>
        <w:t>30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June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2021</w:t>
      </w:r>
    </w:p>
    <w:p>
      <w:pPr>
        <w:spacing w:before="15"/>
        <w:ind w:left="116" w:right="0" w:firstLine="0"/>
        <w:jc w:val="left"/>
        <w:rPr>
          <w:sz w:val="15"/>
        </w:rPr>
      </w:pPr>
      <w:r>
        <w:rPr>
          <w:sz w:val="15"/>
          <w:vertAlign w:val="superscript"/>
        </w:rPr>
        <w:t>~</w:t>
      </w:r>
      <w:r>
        <w:rPr>
          <w:spacing w:val="-9"/>
          <w:sz w:val="15"/>
          <w:vertAlign w:val="baseline"/>
        </w:rPr>
        <w:t> </w:t>
      </w:r>
      <w:r>
        <w:rPr>
          <w:sz w:val="15"/>
          <w:vertAlign w:val="baseline"/>
        </w:rPr>
        <w:t>Women,</w:t>
      </w:r>
      <w:r>
        <w:rPr>
          <w:spacing w:val="13"/>
          <w:sz w:val="15"/>
          <w:vertAlign w:val="baseline"/>
        </w:rPr>
        <w:t> </w:t>
      </w:r>
      <w:r>
        <w:rPr>
          <w:sz w:val="15"/>
          <w:vertAlign w:val="baseline"/>
        </w:rPr>
        <w:t>Violence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Prevention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and</w:t>
      </w:r>
      <w:r>
        <w:rPr>
          <w:spacing w:val="8"/>
          <w:sz w:val="15"/>
          <w:vertAlign w:val="baseline"/>
        </w:rPr>
        <w:t> </w:t>
      </w:r>
      <w:r>
        <w:rPr>
          <w:sz w:val="15"/>
          <w:vertAlign w:val="baseline"/>
        </w:rPr>
        <w:t>Youth</w:t>
      </w:r>
      <w:r>
        <w:rPr>
          <w:spacing w:val="2"/>
          <w:sz w:val="15"/>
          <w:vertAlign w:val="baseline"/>
        </w:rPr>
        <w:t> </w:t>
      </w:r>
      <w:r>
        <w:rPr>
          <w:sz w:val="15"/>
          <w:vertAlign w:val="baseline"/>
        </w:rPr>
        <w:t>Services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includes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activities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from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1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July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  <w:r>
        <w:rPr>
          <w:spacing w:val="8"/>
          <w:sz w:val="15"/>
          <w:vertAlign w:val="baseline"/>
        </w:rPr>
        <w:t> </w:t>
      </w:r>
      <w:r>
        <w:rPr>
          <w:sz w:val="15"/>
          <w:vertAlign w:val="baseline"/>
        </w:rPr>
        <w:t>to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30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November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</w:p>
    <w:p>
      <w:pPr>
        <w:spacing w:before="7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^ Transactions</w:t>
      </w:r>
      <w:r>
        <w:rPr>
          <w:spacing w:val="-9"/>
          <w:w w:val="105"/>
          <w:sz w:val="15"/>
        </w:rPr>
        <w:t> </w:t>
      </w:r>
      <w:r>
        <w:rPr>
          <w:spacing w:val="-2"/>
          <w:w w:val="105"/>
          <w:sz w:val="15"/>
        </w:rPr>
        <w:t>are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related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to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Memorandum</w:t>
      </w:r>
      <w:r>
        <w:rPr>
          <w:spacing w:val="-4"/>
          <w:w w:val="105"/>
          <w:sz w:val="15"/>
        </w:rPr>
        <w:t> </w:t>
      </w:r>
      <w:r>
        <w:rPr>
          <w:spacing w:val="-2"/>
          <w:w w:val="105"/>
          <w:sz w:val="15"/>
        </w:rPr>
        <w:t>of</w:t>
      </w:r>
      <w:r>
        <w:rPr>
          <w:spacing w:val="-3"/>
          <w:w w:val="105"/>
          <w:sz w:val="15"/>
        </w:rPr>
        <w:t> </w:t>
      </w:r>
      <w:r>
        <w:rPr>
          <w:spacing w:val="-2"/>
          <w:w w:val="105"/>
          <w:sz w:val="15"/>
        </w:rPr>
        <w:t>Understanding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in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providing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services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other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departments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(refer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Note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B1-2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)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1411" w:footer="1306" w:top="1360" w:bottom="1160" w:left="2000" w:right="2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4"/>
          <w:footerReference w:type="default" r:id="rId15"/>
          <w:pgSz w:w="11910" w:h="16840"/>
          <w:pgMar w:header="0" w:footer="0" w:top="1600" w:bottom="280" w:left="1300" w:right="1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6"/>
        <w:spacing w:before="0"/>
      </w:pPr>
      <w:r>
        <w:rPr/>
        <w:t>Balance</w:t>
      </w:r>
      <w:r>
        <w:rPr>
          <w:spacing w:val="4"/>
        </w:rPr>
        <w:t> </w:t>
      </w:r>
      <w:r>
        <w:rPr/>
        <w:t>Sheet</w:t>
      </w:r>
    </w:p>
    <w:p>
      <w:pPr>
        <w:spacing w:before="99"/>
        <w:ind w:left="0" w:right="1228" w:firstLine="0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18" w:firstLine="0"/>
        <w:jc w:val="right"/>
        <w:rPr>
          <w:b/>
          <w:sz w:val="17"/>
        </w:rPr>
      </w:pPr>
      <w:r>
        <w:rPr/>
        <w:pict>
          <v:rect style="position:absolute;margin-left:532.549988pt;margin-top:-7.197117pt;width:62.64pt;height:13.07pt;mso-position-horizontal-relative:page;mso-position-vertical-relative:paragraph;z-index:15732736" id="docshape16" filled="true" fillcolor="#000000" stroked="false">
            <v:fill type="solid"/>
            <w10:wrap type="none"/>
          </v:rect>
        </w:pict>
      </w:r>
      <w:r>
        <w:rPr>
          <w:b/>
          <w:spacing w:val="-1"/>
          <w:w w:val="105"/>
          <w:sz w:val="17"/>
        </w:rPr>
        <w:t>Balance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Sheet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header="0" w:footer="0" w:top="1360" w:bottom="1160" w:left="1300" w:right="180"/>
          <w:cols w:num="2" w:equalWidth="0">
            <w:col w:w="1593" w:space="2271"/>
            <w:col w:w="6566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0" w:top="1360" w:bottom="1160" w:left="1300" w:right="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Note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247" w:lineRule="auto" w:before="1"/>
        <w:ind w:left="587" w:right="0" w:hanging="147"/>
        <w:jc w:val="right"/>
        <w:rPr>
          <w:b/>
          <w:sz w:val="17"/>
        </w:rPr>
      </w:pPr>
      <w:r>
        <w:rPr>
          <w:b/>
          <w:sz w:val="17"/>
        </w:rPr>
        <w:t>Actual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2021</w:t>
      </w: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4" w:lineRule="auto" w:before="99"/>
        <w:ind w:left="225" w:right="0" w:firstLine="9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Original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Budget*</w:t>
      </w:r>
    </w:p>
    <w:p>
      <w:pPr>
        <w:spacing w:line="193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4" w:lineRule="auto" w:before="99"/>
        <w:ind w:left="97" w:right="0" w:firstLine="194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Budget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Variance*</w:t>
      </w:r>
    </w:p>
    <w:p>
      <w:pPr>
        <w:spacing w:line="193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247" w:lineRule="auto" w:before="1"/>
        <w:ind w:left="503" w:right="1192" w:hanging="144"/>
        <w:jc w:val="left"/>
        <w:rPr>
          <w:b/>
          <w:sz w:val="17"/>
        </w:rPr>
      </w:pPr>
      <w:r>
        <w:rPr>
          <w:b/>
          <w:sz w:val="17"/>
        </w:rPr>
        <w:t>Actual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2020</w:t>
      </w:r>
    </w:p>
    <w:p>
      <w:pPr>
        <w:spacing w:before="0"/>
        <w:ind w:left="46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0" w:footer="0" w:top="1360" w:bottom="1160" w:left="1300" w:right="180"/>
          <w:cols w:num="5" w:equalWidth="0">
            <w:col w:w="5379" w:space="40"/>
            <w:col w:w="980" w:space="39"/>
            <w:col w:w="901" w:space="40"/>
            <w:col w:w="899" w:space="39"/>
            <w:col w:w="2113"/>
          </w:cols>
        </w:sect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5.55pt;height:.5pt;mso-position-horizontal-relative:char;mso-position-vertical-relative:line" id="docshapegroup17" coordorigin="0,0" coordsize="9111,10">
            <v:line style="position:absolute" from="0,5" to="911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9"/>
        </w:rPr>
      </w:pPr>
    </w:p>
    <w:p>
      <w:pPr>
        <w:spacing w:before="99" w:after="5"/>
        <w:ind w:left="135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Current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103"/>
        <w:gridCol w:w="1922"/>
        <w:gridCol w:w="1751"/>
      </w:tblGrid>
      <w:tr>
        <w:trPr>
          <w:trHeight w:val="198" w:hRule="atLeast"/>
        </w:trPr>
        <w:tc>
          <w:tcPr>
            <w:tcW w:w="4334" w:type="dxa"/>
          </w:tcPr>
          <w:p>
            <w:pPr>
              <w:pStyle w:val="TableParagraph"/>
              <w:spacing w:line="177" w:lineRule="exact" w:before="1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equivalents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  <w:tc>
          <w:tcPr>
            <w:tcW w:w="1922" w:type="dxa"/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52,104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</w:tr>
      <w:tr>
        <w:trPr>
          <w:trHeight w:val="199" w:hRule="atLeast"/>
        </w:trPr>
        <w:tc>
          <w:tcPr>
            <w:tcW w:w="4334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2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1922" w:type="dxa"/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44,031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54,300</w:t>
            </w:r>
          </w:p>
        </w:tc>
      </w:tr>
      <w:tr>
        <w:trPr>
          <w:trHeight w:val="203" w:hRule="atLeast"/>
        </w:trPr>
        <w:tc>
          <w:tcPr>
            <w:tcW w:w="4334" w:type="dxa"/>
          </w:tcPr>
          <w:p>
            <w:pPr>
              <w:pStyle w:val="TableParagraph"/>
              <w:spacing w:line="184" w:lineRule="exact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Inventories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2" w:lineRule="exact" w:before="2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1751" w:type="dxa"/>
          </w:tcPr>
          <w:p>
            <w:pPr>
              <w:pStyle w:val="TableParagraph"/>
              <w:spacing w:line="180" w:lineRule="exact" w:before="4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334" w:type="dxa"/>
          </w:tcPr>
          <w:p>
            <w:pPr>
              <w:pStyle w:val="TableParagraph"/>
              <w:spacing w:line="191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current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9" w:lineRule="exact" w:before="4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11,902</w:t>
            </w:r>
          </w:p>
        </w:tc>
        <w:tc>
          <w:tcPr>
            <w:tcW w:w="1751" w:type="dxa"/>
          </w:tcPr>
          <w:p>
            <w:pPr>
              <w:pStyle w:val="TableParagraph"/>
              <w:spacing w:line="191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8,000</w:t>
            </w:r>
          </w:p>
        </w:tc>
      </w:tr>
      <w:tr>
        <w:trPr>
          <w:trHeight w:val="274" w:hRule="atLeast"/>
        </w:trPr>
        <w:tc>
          <w:tcPr>
            <w:tcW w:w="4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14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108,826</w:t>
            </w:r>
          </w:p>
        </w:tc>
        <w:tc>
          <w:tcPr>
            <w:tcW w:w="1751" w:type="dxa"/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69,384</w:t>
            </w:r>
          </w:p>
        </w:tc>
      </w:tr>
      <w:tr>
        <w:trPr>
          <w:trHeight w:val="277" w:hRule="atLeast"/>
        </w:trPr>
        <w:tc>
          <w:tcPr>
            <w:tcW w:w="4334" w:type="dxa"/>
          </w:tcPr>
          <w:p>
            <w:pPr>
              <w:pStyle w:val="TableParagraph"/>
              <w:spacing w:line="194" w:lineRule="exact" w:before="63"/>
              <w:ind w:left="302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classified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sale</w:t>
            </w:r>
          </w:p>
        </w:tc>
        <w:tc>
          <w:tcPr>
            <w:tcW w:w="1103" w:type="dxa"/>
          </w:tcPr>
          <w:p>
            <w:pPr>
              <w:pStyle w:val="TableParagraph"/>
              <w:spacing w:line="194" w:lineRule="exact" w:before="63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C3</w:t>
            </w:r>
          </w:p>
        </w:tc>
        <w:tc>
          <w:tcPr>
            <w:tcW w:w="1922" w:type="dxa"/>
          </w:tcPr>
          <w:p>
            <w:pPr>
              <w:pStyle w:val="TableParagraph"/>
              <w:spacing w:line="192" w:lineRule="exact" w:before="65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1751" w:type="dxa"/>
          </w:tcPr>
          <w:p>
            <w:pPr>
              <w:pStyle w:val="TableParagraph"/>
              <w:spacing w:line="194" w:lineRule="exact" w:before="63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334" w:type="dxa"/>
          </w:tcPr>
          <w:p>
            <w:pPr>
              <w:pStyle w:val="TableParagraph"/>
              <w:spacing w:line="195" w:lineRule="exact" w:before="16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95" w:lineRule="exact" w:before="16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130,326</w:t>
            </w:r>
          </w:p>
        </w:tc>
        <w:tc>
          <w:tcPr>
            <w:tcW w:w="1751" w:type="dxa"/>
          </w:tcPr>
          <w:p>
            <w:pPr>
              <w:pStyle w:val="TableParagraph"/>
              <w:spacing w:before="14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69,384</w:t>
            </w:r>
          </w:p>
        </w:tc>
      </w:tr>
      <w:tr>
        <w:trPr>
          <w:trHeight w:val="243" w:hRule="atLeast"/>
        </w:trPr>
        <w:tc>
          <w:tcPr>
            <w:tcW w:w="4334" w:type="dxa"/>
          </w:tcPr>
          <w:p>
            <w:pPr>
              <w:pStyle w:val="TableParagraph"/>
              <w:spacing w:before="17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Non-Current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31"/>
              <w:ind w:left="302"/>
              <w:rPr>
                <w:sz w:val="17"/>
              </w:rPr>
            </w:pPr>
            <w:r>
              <w:rPr>
                <w:sz w:val="17"/>
              </w:rPr>
              <w:t>Property,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plant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equipment</w:t>
            </w:r>
          </w:p>
        </w:tc>
        <w:tc>
          <w:tcPr>
            <w:tcW w:w="1103" w:type="dxa"/>
          </w:tcPr>
          <w:p>
            <w:pPr>
              <w:pStyle w:val="TableParagraph"/>
              <w:spacing w:line="178" w:lineRule="exact" w:before="3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</w:t>
            </w:r>
          </w:p>
        </w:tc>
        <w:tc>
          <w:tcPr>
            <w:tcW w:w="1922" w:type="dxa"/>
          </w:tcPr>
          <w:p>
            <w:pPr>
              <w:pStyle w:val="TableParagraph"/>
              <w:spacing w:line="181" w:lineRule="exact" w:before="28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488,997</w:t>
            </w:r>
          </w:p>
        </w:tc>
        <w:tc>
          <w:tcPr>
            <w:tcW w:w="1751" w:type="dxa"/>
          </w:tcPr>
          <w:p>
            <w:pPr>
              <w:pStyle w:val="TableParagraph"/>
              <w:spacing w:line="181" w:lineRule="exact" w:before="28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49,431</w:t>
            </w:r>
          </w:p>
        </w:tc>
      </w:tr>
      <w:tr>
        <w:trPr>
          <w:trHeight w:val="205" w:hRule="atLeast"/>
        </w:trPr>
        <w:tc>
          <w:tcPr>
            <w:tcW w:w="4334" w:type="dxa"/>
          </w:tcPr>
          <w:p>
            <w:pPr>
              <w:pStyle w:val="TableParagraph"/>
              <w:spacing w:line="182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</w:r>
          </w:p>
        </w:tc>
        <w:tc>
          <w:tcPr>
            <w:tcW w:w="1103" w:type="dxa"/>
          </w:tcPr>
          <w:p>
            <w:pPr>
              <w:pStyle w:val="TableParagraph"/>
              <w:spacing w:line="182" w:lineRule="exact" w:before="3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C5</w:t>
            </w:r>
          </w:p>
        </w:tc>
        <w:tc>
          <w:tcPr>
            <w:tcW w:w="1922" w:type="dxa"/>
          </w:tcPr>
          <w:p>
            <w:pPr>
              <w:pStyle w:val="TableParagraph"/>
              <w:spacing w:line="184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44,072</w:t>
            </w:r>
          </w:p>
        </w:tc>
        <w:tc>
          <w:tcPr>
            <w:tcW w:w="1751" w:type="dxa"/>
          </w:tcPr>
          <w:p>
            <w:pPr>
              <w:pStyle w:val="TableParagraph"/>
              <w:spacing w:line="184" w:lineRule="exact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35,414</w:t>
            </w:r>
          </w:p>
        </w:tc>
      </w:tr>
      <w:tr>
        <w:trPr>
          <w:trHeight w:val="314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Non-Current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533,069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84,845</w:t>
            </w: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663,395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154,229</w:t>
            </w:r>
          </w:p>
        </w:tc>
      </w:tr>
      <w:tr>
        <w:trPr>
          <w:trHeight w:val="674" w:hRule="atLeast"/>
        </w:trPr>
        <w:tc>
          <w:tcPr>
            <w:tcW w:w="4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  <w:p>
            <w:pPr>
              <w:pStyle w:val="TableParagraph"/>
              <w:spacing w:line="183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78" w:lineRule="exact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C6</w:t>
            </w:r>
          </w:p>
        </w:tc>
        <w:tc>
          <w:tcPr>
            <w:tcW w:w="1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83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57,091</w:t>
            </w:r>
          </w:p>
        </w:tc>
        <w:tc>
          <w:tcPr>
            <w:tcW w:w="17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43,130</w:t>
            </w:r>
          </w:p>
        </w:tc>
      </w:tr>
      <w:tr>
        <w:trPr>
          <w:trHeight w:val="199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1"/>
              <w:ind w:left="302"/>
              <w:rPr>
                <w:sz w:val="17"/>
              </w:rPr>
            </w:pPr>
            <w:r>
              <w:rPr>
                <w:sz w:val="17"/>
              </w:rPr>
              <w:t>Accrued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1103" w:type="dxa"/>
          </w:tcPr>
          <w:p>
            <w:pPr>
              <w:pStyle w:val="TableParagraph"/>
              <w:spacing w:line="178" w:lineRule="exact" w:before="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C7</w:t>
            </w:r>
          </w:p>
        </w:tc>
        <w:tc>
          <w:tcPr>
            <w:tcW w:w="1922" w:type="dxa"/>
          </w:tcPr>
          <w:p>
            <w:pPr>
              <w:pStyle w:val="TableParagraph"/>
              <w:spacing w:line="178" w:lineRule="exact" w:before="1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16,413</w:t>
            </w:r>
          </w:p>
        </w:tc>
        <w:tc>
          <w:tcPr>
            <w:tcW w:w="1751" w:type="dxa"/>
          </w:tcPr>
          <w:p>
            <w:pPr>
              <w:pStyle w:val="TableParagraph"/>
              <w:spacing w:line="178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10,322</w:t>
            </w:r>
          </w:p>
        </w:tc>
      </w:tr>
      <w:tr>
        <w:trPr>
          <w:trHeight w:val="203" w:hRule="atLeast"/>
        </w:trPr>
        <w:tc>
          <w:tcPr>
            <w:tcW w:w="4334" w:type="dxa"/>
          </w:tcPr>
          <w:p>
            <w:pPr>
              <w:pStyle w:val="TableParagraph"/>
              <w:spacing w:line="181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1103" w:type="dxa"/>
          </w:tcPr>
          <w:p>
            <w:pPr>
              <w:pStyle w:val="TableParagraph"/>
              <w:spacing w:line="176" w:lineRule="exact" w:before="8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C8</w:t>
            </w:r>
          </w:p>
        </w:tc>
        <w:tc>
          <w:tcPr>
            <w:tcW w:w="1922" w:type="dxa"/>
          </w:tcPr>
          <w:p>
            <w:pPr>
              <w:pStyle w:val="TableParagraph"/>
              <w:spacing w:line="183" w:lineRule="exact" w:before="1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5,316</w:t>
            </w:r>
          </w:p>
        </w:tc>
        <w:tc>
          <w:tcPr>
            <w:tcW w:w="1751" w:type="dxa"/>
          </w:tcPr>
          <w:p>
            <w:pPr>
              <w:pStyle w:val="TableParagraph"/>
              <w:spacing w:line="183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</w:tr>
      <w:tr>
        <w:trPr>
          <w:trHeight w:val="201" w:hRule="atLeast"/>
        </w:trPr>
        <w:tc>
          <w:tcPr>
            <w:tcW w:w="4334" w:type="dxa"/>
          </w:tcPr>
          <w:p>
            <w:pPr>
              <w:pStyle w:val="TableParagraph"/>
              <w:spacing w:line="182" w:lineRule="exact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current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2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1,026</w:t>
            </w:r>
          </w:p>
        </w:tc>
        <w:tc>
          <w:tcPr>
            <w:tcW w:w="1751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2,334</w:t>
            </w:r>
          </w:p>
        </w:tc>
      </w:tr>
      <w:tr>
        <w:trPr>
          <w:trHeight w:val="316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79,846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57,102</w:t>
            </w: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79,846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57,102</w:t>
            </w:r>
          </w:p>
        </w:tc>
      </w:tr>
      <w:tr>
        <w:trPr>
          <w:trHeight w:val="275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583,549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97,127</w:t>
            </w:r>
          </w:p>
        </w:tc>
      </w:tr>
      <w:tr>
        <w:trPr>
          <w:trHeight w:val="672" w:hRule="atLeast"/>
        </w:trPr>
        <w:tc>
          <w:tcPr>
            <w:tcW w:w="4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Equity</w:t>
            </w:r>
          </w:p>
          <w:p>
            <w:pPr>
              <w:pStyle w:val="TableParagraph"/>
              <w:spacing w:line="178" w:lineRule="exact" w:before="7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Contributed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equity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1" w:lineRule="exact"/>
              <w:ind w:right="1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612,819</w:t>
            </w:r>
          </w:p>
        </w:tc>
        <w:tc>
          <w:tcPr>
            <w:tcW w:w="17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1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122,605</w:t>
            </w:r>
          </w:p>
        </w:tc>
      </w:tr>
      <w:tr>
        <w:trPr>
          <w:trHeight w:val="201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Accumulated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1" w:lineRule="exact" w:before="1"/>
              <w:ind w:right="10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(30,373)</w:t>
            </w:r>
          </w:p>
        </w:tc>
        <w:tc>
          <w:tcPr>
            <w:tcW w:w="1751" w:type="dxa"/>
          </w:tcPr>
          <w:p>
            <w:pPr>
              <w:pStyle w:val="TableParagraph"/>
              <w:spacing w:line="181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(26,468)</w:t>
            </w:r>
          </w:p>
        </w:tc>
      </w:tr>
      <w:tr>
        <w:trPr>
          <w:trHeight w:val="210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1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revaluation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surplus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1"/>
              <w:ind w:right="1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C9-3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right="1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1,103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</w:tr>
      <w:tr>
        <w:trPr>
          <w:trHeight w:val="198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Equity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583,549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97,127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line="256" w:lineRule="auto" w:before="0"/>
        <w:ind w:left="168" w:right="1051" w:hanging="68"/>
        <w:jc w:val="left"/>
        <w:rPr>
          <w:i/>
          <w:sz w:val="15"/>
        </w:rPr>
      </w:pPr>
      <w:r>
        <w:rPr>
          <w:w w:val="105"/>
          <w:sz w:val="17"/>
        </w:rPr>
        <w:t>*</w:t>
      </w:r>
      <w:r>
        <w:rPr>
          <w:i/>
          <w:w w:val="105"/>
          <w:position w:val="2"/>
          <w:sz w:val="15"/>
        </w:rPr>
        <w:t>The</w:t>
      </w:r>
      <w:r>
        <w:rPr>
          <w:i/>
          <w:spacing w:val="1"/>
          <w:w w:val="105"/>
          <w:position w:val="2"/>
          <w:sz w:val="15"/>
        </w:rPr>
        <w:t> </w:t>
      </w:r>
      <w:r>
        <w:rPr>
          <w:i/>
          <w:w w:val="105"/>
          <w:position w:val="1"/>
          <w:sz w:val="15"/>
        </w:rPr>
        <w:t>department was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not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required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to include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a budgeted controlled balance sheet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in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the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original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published Service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Delivery</w:t>
      </w:r>
      <w:r>
        <w:rPr>
          <w:i/>
          <w:spacing w:val="-41"/>
          <w:w w:val="105"/>
          <w:position w:val="1"/>
          <w:sz w:val="15"/>
        </w:rPr>
        <w:t> </w:t>
      </w:r>
      <w:r>
        <w:rPr>
          <w:i/>
          <w:w w:val="105"/>
          <w:sz w:val="15"/>
        </w:rPr>
        <w:t>Statement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tabled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Parliament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2020-21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financial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year.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10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57"/>
        <w:ind w:left="4334" w:right="5440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6783585</wp:posOffset>
            </wp:positionH>
            <wp:positionV relativeFrom="paragraph">
              <wp:posOffset>-132755</wp:posOffset>
            </wp:positionV>
            <wp:extent cx="589213" cy="760923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3" cy="76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5</w:t>
      </w:r>
      <w:r>
        <w:rPr>
          <w:rFonts w:ascii="Calibri"/>
          <w:spacing w:val="4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2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1910" w:h="16840"/>
          <w:pgMar w:header="0" w:footer="0" w:top="1360" w:bottom="1160" w:left="1300" w:right="180"/>
        </w:sect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16"/>
          <w:footerReference w:type="default" r:id="rId17"/>
          <w:pgSz w:w="16840" w:h="11910" w:orient="landscape"/>
          <w:pgMar w:header="0" w:footer="0" w:top="1100" w:bottom="0" w:left="2000" w:right="880"/>
        </w:sect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30"/>
        </w:rPr>
      </w:pPr>
    </w:p>
    <w:p>
      <w:pPr>
        <w:pStyle w:val="Heading6"/>
        <w:spacing w:before="0"/>
        <w:ind w:left="116"/>
      </w:pP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Assets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/>
        <w:t>Liabilities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Major</w:t>
      </w:r>
      <w:r>
        <w:rPr>
          <w:spacing w:val="7"/>
        </w:rPr>
        <w:t> </w:t>
      </w:r>
      <w:r>
        <w:rPr/>
        <w:t>Departmental</w:t>
      </w:r>
      <w:r>
        <w:rPr>
          <w:spacing w:val="4"/>
        </w:rPr>
        <w:t> </w:t>
      </w:r>
      <w:r>
        <w:rPr/>
        <w:t>Services</w:t>
      </w:r>
    </w:p>
    <w:p>
      <w:pPr>
        <w:spacing w:before="100"/>
        <w:ind w:left="0" w:right="1225" w:firstLine="0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20" w:firstLine="0"/>
        <w:jc w:val="right"/>
        <w:rPr>
          <w:b/>
          <w:sz w:val="17"/>
        </w:rPr>
      </w:pPr>
      <w:r>
        <w:rPr>
          <w:b/>
          <w:w w:val="105"/>
          <w:sz w:val="17"/>
        </w:rPr>
        <w:t>as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at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after="0"/>
        <w:jc w:val="right"/>
        <w:rPr>
          <w:sz w:val="17"/>
        </w:rPr>
        <w:sectPr>
          <w:type w:val="continuous"/>
          <w:pgSz w:w="16840" w:h="11910" w:orient="landscape"/>
          <w:pgMar w:header="0" w:footer="0" w:top="1360" w:bottom="1160" w:left="2000" w:right="880"/>
          <w:cols w:num="2" w:equalWidth="0">
            <w:col w:w="6946" w:space="441"/>
            <w:col w:w="6573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header="0" w:footer="0" w:top="1360" w:bottom="1160" w:left="2000" w:right="88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5204" w:val="left" w:leader="none"/>
          <w:tab w:pos="6803" w:val="left" w:leader="none"/>
        </w:tabs>
        <w:spacing w:line="175" w:lineRule="exact" w:before="1"/>
        <w:ind w:left="35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Child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and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Family</w:t>
        <w:tab/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Justice</w:t>
        <w:tab/>
      </w:r>
      <w:r>
        <w:rPr>
          <w:b/>
          <w:sz w:val="17"/>
        </w:rPr>
        <w:t>Multicultural</w:t>
      </w:r>
    </w:p>
    <w:p>
      <w:pPr>
        <w:spacing w:line="244" w:lineRule="auto" w:before="95"/>
        <w:ind w:left="350" w:right="0" w:hanging="94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spacing w:val="-1"/>
          <w:w w:val="105"/>
          <w:sz w:val="17"/>
        </w:rPr>
        <w:t>Prevention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and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175" w:lineRule="exact" w:before="1"/>
        <w:ind w:left="2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spacing w:after="0" w:line="175" w:lineRule="exact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1160" w:left="2000" w:right="880"/>
          <w:cols w:num="3" w:equalWidth="0">
            <w:col w:w="7846" w:space="40"/>
            <w:col w:w="1706" w:space="39"/>
            <w:col w:w="4329"/>
          </w:cols>
        </w:sectPr>
      </w:pPr>
    </w:p>
    <w:p>
      <w:pPr>
        <w:spacing w:before="8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Services</w:t>
      </w:r>
    </w:p>
    <w:p>
      <w:pPr>
        <w:spacing w:before="6"/>
        <w:ind w:left="7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Services</w:t>
      </w:r>
      <w:r>
        <w:rPr>
          <w:b/>
          <w:sz w:val="17"/>
          <w:vertAlign w:val="superscript"/>
        </w:rPr>
        <w:t>#</w:t>
      </w:r>
    </w:p>
    <w:p>
      <w:pPr>
        <w:spacing w:before="6"/>
        <w:ind w:left="80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Affairs*</w:t>
      </w:r>
    </w:p>
    <w:p>
      <w:pPr>
        <w:spacing w:before="6"/>
        <w:ind w:left="56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Youth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Services</w:t>
      </w:r>
    </w:p>
    <w:p>
      <w:pPr>
        <w:spacing w:before="6"/>
        <w:ind w:left="40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Attributed^</w:t>
      </w:r>
    </w:p>
    <w:p>
      <w:pPr>
        <w:spacing w:before="8"/>
        <w:ind w:left="83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1160" w:left="2000" w:right="880"/>
          <w:cols w:num="6" w:equalWidth="0">
            <w:col w:w="4597" w:space="40"/>
            <w:col w:w="1531" w:space="39"/>
            <w:col w:w="1423" w:space="39"/>
            <w:col w:w="1833" w:space="40"/>
            <w:col w:w="1334" w:space="39"/>
            <w:col w:w="3045"/>
          </w:cols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770"/>
        <w:gridCol w:w="903"/>
        <w:gridCol w:w="772"/>
        <w:gridCol w:w="771"/>
        <w:gridCol w:w="772"/>
        <w:gridCol w:w="692"/>
        <w:gridCol w:w="820"/>
        <w:gridCol w:w="773"/>
        <w:gridCol w:w="2179"/>
      </w:tblGrid>
      <w:tr>
        <w:trPr>
          <w:trHeight w:val="199" w:hRule="atLeast"/>
        </w:trPr>
        <w:tc>
          <w:tcPr>
            <w:tcW w:w="4160" w:type="dxa"/>
          </w:tcPr>
          <w:p>
            <w:pPr>
              <w:pStyle w:val="TableParagraph"/>
              <w:spacing w:line="176" w:lineRule="exact" w:before="4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0" w:type="dxa"/>
          </w:tcPr>
          <w:p>
            <w:pPr>
              <w:pStyle w:val="TableParagraph"/>
              <w:spacing w:line="180" w:lineRule="exact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/>
              <w:ind w:right="1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71" w:type="dxa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73" w:type="dxa"/>
          </w:tcPr>
          <w:p>
            <w:pPr>
              <w:pStyle w:val="TableParagraph"/>
              <w:spacing w:line="180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770" w:val="left" w:leader="none"/>
                <w:tab w:pos="1543" w:val="left" w:leader="none"/>
              </w:tabs>
              <w:spacing w:line="176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  <w:tab/>
              <w:t>2021</w:t>
              <w:tab/>
              <w:t>2020</w:t>
            </w:r>
          </w:p>
        </w:tc>
      </w:tr>
      <w:tr>
        <w:trPr>
          <w:trHeight w:val="187" w:hRule="atLeast"/>
        </w:trPr>
        <w:tc>
          <w:tcPr>
            <w:tcW w:w="4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543" w:val="left" w:leader="none"/>
              </w:tabs>
              <w:spacing w:line="157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  <w:tab/>
              <w:t>$'000</w:t>
              <w:tab/>
              <w:t>$'000</w:t>
            </w:r>
          </w:p>
        </w:tc>
      </w:tr>
      <w:tr>
        <w:trPr>
          <w:trHeight w:val="625" w:hRule="atLeast"/>
        </w:trPr>
        <w:tc>
          <w:tcPr>
            <w:tcW w:w="41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Current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  <w:p>
            <w:pPr>
              <w:pStyle w:val="TableParagraph"/>
              <w:tabs>
                <w:tab w:pos="3525" w:val="left" w:leader="none"/>
              </w:tabs>
              <w:spacing w:line="181" w:lineRule="exact" w:before="4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equivalents</w:t>
              <w:tab/>
              <w:t>38,231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1,890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13,179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694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5,194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/>
              <w:ind w:right="18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97" w:val="left" w:leader="none"/>
                <w:tab w:pos="1171" w:val="left" w:leader="none"/>
              </w:tabs>
              <w:spacing w:line="181" w:lineRule="exact" w:before="1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52,104</w:t>
              <w:tab/>
              <w:t>7,084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8" w:lineRule="exact" w:before="3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  <w:tab/>
              <w:t>36,283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 w:before="1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54,492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5,131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1" w:lineRule="exact" w:before="1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1" w:lineRule="exact" w:before="1"/>
              <w:ind w:right="1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(192)</w:t>
            </w:r>
          </w:p>
        </w:tc>
        <w:tc>
          <w:tcPr>
            <w:tcW w:w="773" w:type="dxa"/>
          </w:tcPr>
          <w:p>
            <w:pPr>
              <w:pStyle w:val="TableParagraph"/>
              <w:spacing w:line="178" w:lineRule="exact" w:before="3"/>
              <w:ind w:left="146"/>
              <w:rPr>
                <w:sz w:val="17"/>
              </w:rPr>
            </w:pPr>
            <w:r>
              <w:rPr>
                <w:w w:val="105"/>
                <w:sz w:val="17"/>
              </w:rPr>
              <w:t>2,485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072" w:val="left" w:leader="none"/>
              </w:tabs>
              <w:spacing w:line="181" w:lineRule="exact" w:before="1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44,031</w:t>
              <w:tab/>
              <w:t>54,300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05" w:val="left" w:leader="none"/>
              </w:tabs>
              <w:spacing w:line="176" w:lineRule="exact" w:before="5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Inventories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76" w:lineRule="exact" w:before="5"/>
              <w:ind w:right="9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78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772" w:type="dxa"/>
          </w:tcPr>
          <w:p>
            <w:pPr>
              <w:pStyle w:val="TableParagraph"/>
              <w:spacing w:line="178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6" w:lineRule="exact" w:before="5"/>
              <w:ind w:left="489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78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8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6" w:lineRule="exact" w:before="5"/>
              <w:ind w:right="18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539" w:val="left" w:leader="none"/>
                <w:tab w:pos="1555" w:val="left" w:leader="none"/>
              </w:tabs>
              <w:spacing w:line="176" w:lineRule="exact" w:before="5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789</w:t>
              <w:tab/>
              <w:t>-</w:t>
            </w:r>
          </w:p>
        </w:tc>
      </w:tr>
      <w:tr>
        <w:trPr>
          <w:trHeight w:val="200" w:hRule="atLeast"/>
        </w:trPr>
        <w:tc>
          <w:tcPr>
            <w:tcW w:w="4160" w:type="dxa"/>
          </w:tcPr>
          <w:p>
            <w:pPr>
              <w:pStyle w:val="TableParagraph"/>
              <w:tabs>
                <w:tab w:pos="3321" w:val="left" w:leader="none"/>
              </w:tabs>
              <w:spacing w:line="177" w:lineRule="exact" w:before="3"/>
              <w:ind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assets</w:t>
              <w:tab/>
              <w:t>9,851</w:t>
            </w:r>
          </w:p>
        </w:tc>
        <w:tc>
          <w:tcPr>
            <w:tcW w:w="770" w:type="dxa"/>
          </w:tcPr>
          <w:p>
            <w:pPr>
              <w:pStyle w:val="TableParagraph"/>
              <w:spacing w:line="177" w:lineRule="exact" w:before="3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7,238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2,017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7" w:lineRule="exact" w:before="3"/>
              <w:ind w:left="355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7" w:lineRule="exact" w:before="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171" w:val="left" w:leader="none"/>
              </w:tabs>
              <w:spacing w:line="177" w:lineRule="exact" w:before="3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11,902</w:t>
              <w:tab/>
              <w:t>8,000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00" w:val="left" w:leader="none"/>
              </w:tabs>
              <w:spacing w:line="180" w:lineRule="exact" w:before="2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sale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80" w:lineRule="exact" w:before="2"/>
              <w:ind w:right="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 w:before="2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0" w:lineRule="exact" w:before="2"/>
              <w:ind w:left="491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 w:before="2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550" w:val="left" w:leader="none"/>
              </w:tabs>
              <w:spacing w:line="180" w:lineRule="exact" w:before="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21,500</w:t>
              <w:tab/>
              <w:t>-</w:t>
            </w:r>
          </w:p>
        </w:tc>
      </w:tr>
      <w:tr>
        <w:trPr>
          <w:trHeight w:val="256" w:hRule="atLeast"/>
        </w:trPr>
        <w:tc>
          <w:tcPr>
            <w:tcW w:w="4160" w:type="dxa"/>
          </w:tcPr>
          <w:p>
            <w:pPr>
              <w:pStyle w:val="TableParagraph"/>
              <w:tabs>
                <w:tab w:pos="3525" w:val="left" w:leader="none"/>
              </w:tabs>
              <w:spacing w:before="6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  <w:tab/>
              <w:t>84,365</w:t>
            </w:r>
          </w:p>
        </w:tc>
        <w:tc>
          <w:tcPr>
            <w:tcW w:w="770" w:type="dxa"/>
          </w:tcPr>
          <w:p>
            <w:pPr>
              <w:pStyle w:val="TableParagraph"/>
              <w:spacing w:before="4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63,620</w:t>
            </w:r>
          </w:p>
        </w:tc>
        <w:tc>
          <w:tcPr>
            <w:tcW w:w="903" w:type="dxa"/>
          </w:tcPr>
          <w:p>
            <w:pPr>
              <w:pStyle w:val="TableParagraph"/>
              <w:spacing w:before="2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42,616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before="4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860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before="2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before="4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5,764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2,485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1072" w:val="left" w:leader="none"/>
              </w:tabs>
              <w:spacing w:before="4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 </w:t>
            </w:r>
            <w:r>
              <w:rPr>
                <w:b/>
                <w:spacing w:val="3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130,326</w:t>
              <w:tab/>
              <w:t>69,384</w:t>
            </w:r>
          </w:p>
        </w:tc>
      </w:tr>
      <w:tr>
        <w:trPr>
          <w:trHeight w:val="255" w:hRule="atLeast"/>
        </w:trPr>
        <w:tc>
          <w:tcPr>
            <w:tcW w:w="4160" w:type="dxa"/>
          </w:tcPr>
          <w:p>
            <w:pPr>
              <w:pStyle w:val="TableParagraph"/>
              <w:spacing w:line="181" w:lineRule="exact" w:before="55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Non-Current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9" w:lineRule="exact" w:before="3"/>
              <w:ind w:right="95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  <w:tab/>
            </w:r>
            <w:r>
              <w:rPr>
                <w:w w:val="105"/>
                <w:sz w:val="17"/>
              </w:rPr>
              <w:t>45,359</w:t>
            </w:r>
          </w:p>
        </w:tc>
        <w:tc>
          <w:tcPr>
            <w:tcW w:w="770" w:type="dxa"/>
          </w:tcPr>
          <w:p>
            <w:pPr>
              <w:pStyle w:val="TableParagraph"/>
              <w:spacing w:line="179" w:lineRule="exact" w:before="3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44,498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 w:before="3"/>
              <w:ind w:right="2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443,634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9" w:lineRule="exact" w:before="3"/>
              <w:ind w:left="448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9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9" w:lineRule="exact" w:before="3"/>
              <w:ind w:left="193"/>
              <w:rPr>
                <w:sz w:val="17"/>
              </w:rPr>
            </w:pPr>
            <w:r>
              <w:rPr>
                <w:w w:val="105"/>
                <w:sz w:val="17"/>
              </w:rPr>
              <w:t>4,933</w:t>
            </w:r>
          </w:p>
        </w:tc>
        <w:tc>
          <w:tcPr>
            <w:tcW w:w="773" w:type="dxa"/>
          </w:tcPr>
          <w:p>
            <w:pPr>
              <w:pStyle w:val="TableParagraph"/>
              <w:spacing w:line="179" w:lineRule="exact" w:before="3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1068" w:val="left" w:leader="none"/>
              </w:tabs>
              <w:spacing w:line="179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 </w:t>
            </w:r>
            <w:r>
              <w:rPr>
                <w:spacing w:val="3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488,997</w:t>
              <w:tab/>
              <w:t>49,431</w:t>
            </w:r>
          </w:p>
        </w:tc>
      </w:tr>
      <w:tr>
        <w:trPr>
          <w:trHeight w:val="205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83" w:lineRule="exact" w:before="2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  <w:tab/>
              <w:t>44,072</w:t>
            </w:r>
          </w:p>
        </w:tc>
        <w:tc>
          <w:tcPr>
            <w:tcW w:w="770" w:type="dxa"/>
          </w:tcPr>
          <w:p>
            <w:pPr>
              <w:pStyle w:val="TableParagraph"/>
              <w:spacing w:line="183" w:lineRule="exact" w:before="2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35,407</w:t>
            </w:r>
          </w:p>
        </w:tc>
        <w:tc>
          <w:tcPr>
            <w:tcW w:w="903" w:type="dxa"/>
          </w:tcPr>
          <w:p>
            <w:pPr>
              <w:pStyle w:val="TableParagraph"/>
              <w:spacing w:line="183" w:lineRule="exact" w:before="2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3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3" w:lineRule="exact" w:before="2"/>
              <w:ind w:left="487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3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3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3" w:lineRule="exact" w:before="2"/>
              <w:ind w:right="18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line="183" w:lineRule="exact" w:before="2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068" w:val="left" w:leader="none"/>
              </w:tabs>
              <w:spacing w:line="183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44,072</w:t>
              <w:tab/>
              <w:t>35,414</w:t>
            </w:r>
          </w:p>
        </w:tc>
      </w:tr>
      <w:tr>
        <w:trPr>
          <w:trHeight w:val="315" w:hRule="atLeast"/>
        </w:trPr>
        <w:tc>
          <w:tcPr>
            <w:tcW w:w="41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Non-Current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  <w:tab/>
            </w:r>
            <w:r>
              <w:rPr>
                <w:b/>
                <w:w w:val="105"/>
                <w:sz w:val="17"/>
              </w:rPr>
              <w:t>89,431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79,905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443,634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4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4,940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before="5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 </w:t>
            </w:r>
            <w:r>
              <w:rPr>
                <w:b/>
                <w:spacing w:val="3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533,069</w:t>
              <w:tab/>
              <w:t>84,845</w:t>
            </w:r>
          </w:p>
        </w:tc>
      </w:tr>
      <w:tr>
        <w:trPr>
          <w:trHeight w:val="198" w:hRule="atLeast"/>
        </w:trPr>
        <w:tc>
          <w:tcPr>
            <w:tcW w:w="41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427" w:val="left" w:leader="none"/>
              </w:tabs>
              <w:spacing w:line="179" w:lineRule="exact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  <w:tab/>
              <w:t>173,796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143,525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486,250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10,704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2,485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3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663,395 </w:t>
            </w:r>
            <w:r>
              <w:rPr>
                <w:b/>
                <w:spacing w:val="2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154,229</w:t>
            </w:r>
          </w:p>
        </w:tc>
      </w:tr>
      <w:tr>
        <w:trPr>
          <w:trHeight w:val="506" w:hRule="atLeast"/>
        </w:trPr>
        <w:tc>
          <w:tcPr>
            <w:tcW w:w="41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  <w:p>
            <w:pPr>
              <w:pStyle w:val="TableParagraph"/>
              <w:tabs>
                <w:tab w:pos="3525" w:val="left" w:leader="none"/>
              </w:tabs>
              <w:spacing w:line="181" w:lineRule="exact" w:before="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  <w:tab/>
              <w:t>50,499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38,031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5,833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758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5,099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90" w:val="left" w:leader="none"/>
                <w:tab w:pos="1065" w:val="left" w:leader="none"/>
              </w:tabs>
              <w:spacing w:line="181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57,091</w:t>
              <w:tab/>
              <w:t>43,130</w:t>
            </w: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7" w:lineRule="exact" w:before="5"/>
              <w:ind w:right="95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Accrued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employee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benefits</w:t>
              <w:tab/>
            </w:r>
            <w:r>
              <w:rPr>
                <w:w w:val="105"/>
                <w:sz w:val="17"/>
              </w:rPr>
              <w:t>10,877</w:t>
            </w:r>
          </w:p>
        </w:tc>
        <w:tc>
          <w:tcPr>
            <w:tcW w:w="770" w:type="dxa"/>
          </w:tcPr>
          <w:p>
            <w:pPr>
              <w:pStyle w:val="TableParagraph"/>
              <w:spacing w:line="179" w:lineRule="exact" w:before="3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9,992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 w:before="3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5,477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9" w:lineRule="exact" w:before="3"/>
              <w:ind w:left="350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9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9" w:lineRule="exact" w:before="3"/>
              <w:ind w:left="335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773" w:type="dxa"/>
          </w:tcPr>
          <w:p>
            <w:pPr>
              <w:pStyle w:val="TableParagraph"/>
              <w:spacing w:line="179" w:lineRule="exact" w:before="3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0" w:val="left" w:leader="none"/>
                <w:tab w:pos="1065" w:val="left" w:leader="none"/>
              </w:tabs>
              <w:spacing w:line="179" w:lineRule="exact" w:before="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16,413</w:t>
              <w:tab/>
              <w:t>10,322</w:t>
            </w: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695" w:val="left" w:leader="none"/>
              </w:tabs>
              <w:spacing w:line="178" w:lineRule="exact" w:before="4"/>
              <w:ind w:right="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 w:before="2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 w:before="2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5,316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4"/>
              <w:ind w:left="487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8" w:lineRule="exact" w:before="4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 w:before="2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378" w:val="left" w:leader="none"/>
                <w:tab w:pos="1154" w:val="left" w:leader="none"/>
              </w:tabs>
              <w:spacing w:line="178" w:lineRule="exact" w:before="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5,316</w:t>
              <w:tab/>
              <w:t>1,316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57" w:val="right" w:leader="none"/>
              </w:tabs>
              <w:spacing w:line="178" w:lineRule="exact" w:before="3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liabilities</w:t>
              <w:tab/>
              <w:t>539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/>
              <w:ind w:right="22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3"/>
              <w:ind w:left="350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8" w:lineRule="exact" w:before="3"/>
              <w:ind w:left="335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left="307"/>
              <w:rPr>
                <w:sz w:val="17"/>
              </w:rPr>
            </w:pPr>
            <w:r>
              <w:rPr>
                <w:w w:val="105"/>
                <w:sz w:val="17"/>
              </w:rPr>
              <w:t>439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911" w:val="left" w:leader="none"/>
                <w:tab w:pos="1686" w:val="left" w:leader="none"/>
              </w:tabs>
              <w:spacing w:line="178" w:lineRule="exact" w:before="3"/>
              <w:ind w:left="146"/>
              <w:rPr>
                <w:sz w:val="17"/>
              </w:rPr>
            </w:pPr>
            <w:r>
              <w:rPr>
                <w:w w:val="105"/>
                <w:sz w:val="17"/>
              </w:rPr>
              <w:t>1,435</w:t>
              <w:tab/>
              <w:t>1,026</w:t>
              <w:tab/>
              <w:t>2,334</w:t>
            </w:r>
          </w:p>
        </w:tc>
      </w:tr>
      <w:tr>
        <w:trPr>
          <w:trHeight w:val="318" w:hRule="atLeast"/>
        </w:trPr>
        <w:tc>
          <w:tcPr>
            <w:tcW w:w="41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  <w:tab/>
            </w:r>
            <w:r>
              <w:rPr>
                <w:b/>
                <w:w w:val="105"/>
                <w:sz w:val="17"/>
              </w:rPr>
              <w:t>61,914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49,902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16,628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5,765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439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15" w:val="left" w:leader="none"/>
                <w:tab w:pos="1590" w:val="left" w:leader="none"/>
              </w:tabs>
              <w:spacing w:before="5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1,435</w:t>
              <w:tab/>
              <w:t>79,846</w:t>
              <w:tab/>
              <w:t>57,102</w:t>
            </w:r>
          </w:p>
        </w:tc>
      </w:tr>
      <w:tr>
        <w:trPr>
          <w:trHeight w:val="198" w:hRule="atLeast"/>
        </w:trPr>
        <w:tc>
          <w:tcPr>
            <w:tcW w:w="41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line="179" w:lineRule="exact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Liabilities</w:t>
              <w:tab/>
              <w:t>61,914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49,902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16,628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5,765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439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15" w:val="left" w:leader="none"/>
                <w:tab w:pos="1588" w:val="left" w:leader="none"/>
              </w:tabs>
              <w:spacing w:line="179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1,435</w:t>
              <w:tab/>
              <w:t>79,846</w:t>
              <w:tab/>
              <w:t>57,102</w:t>
            </w:r>
          </w:p>
        </w:tc>
      </w:tr>
    </w:tbl>
    <w:p>
      <w:pPr>
        <w:spacing w:before="123"/>
        <w:ind w:left="116" w:right="0" w:firstLine="0"/>
        <w:jc w:val="left"/>
        <w:rPr>
          <w:sz w:val="15"/>
        </w:rPr>
      </w:pPr>
      <w:r>
        <w:rPr/>
        <w:pict>
          <v:rect style="position:absolute;margin-left:743.030029pt;margin-top:72.459908pt;width:70.08pt;height:13.08pt;mso-position-horizontal-relative:page;mso-position-vertical-relative:page;z-index:15733760" id="docshape18" filled="true" fillcolor="#000000" stroked="false">
            <v:fill type="solid"/>
            <w10:wrap type="none"/>
          </v:rect>
        </w:pict>
      </w:r>
      <w:r>
        <w:rPr>
          <w:spacing w:val="-2"/>
          <w:w w:val="105"/>
          <w:sz w:val="17"/>
          <w:vertAlign w:val="superscript"/>
        </w:rPr>
        <w:t>#</w:t>
      </w:r>
      <w:r>
        <w:rPr>
          <w:spacing w:val="-2"/>
          <w:w w:val="105"/>
          <w:sz w:val="17"/>
          <w:vertAlign w:val="baseline"/>
        </w:rPr>
        <w:t>*^</w:t>
      </w:r>
      <w:r>
        <w:rPr>
          <w:spacing w:val="-6"/>
          <w:w w:val="105"/>
          <w:sz w:val="17"/>
          <w:vertAlign w:val="baseline"/>
        </w:rPr>
        <w:t> </w:t>
      </w:r>
      <w:r>
        <w:rPr>
          <w:spacing w:val="-2"/>
          <w:w w:val="105"/>
          <w:sz w:val="15"/>
          <w:vertAlign w:val="baseline"/>
        </w:rPr>
        <w:t>Refer</w:t>
      </w:r>
      <w:r>
        <w:rPr>
          <w:spacing w:val="-7"/>
          <w:w w:val="105"/>
          <w:sz w:val="15"/>
          <w:vertAlign w:val="baseline"/>
        </w:rPr>
        <w:t> </w:t>
      </w:r>
      <w:r>
        <w:rPr>
          <w:spacing w:val="-2"/>
          <w:w w:val="105"/>
          <w:sz w:val="15"/>
          <w:vertAlign w:val="baseline"/>
        </w:rPr>
        <w:t>footnote</w:t>
      </w:r>
      <w:r>
        <w:rPr>
          <w:spacing w:val="-6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for</w:t>
      </w:r>
      <w:r>
        <w:rPr>
          <w:spacing w:val="-8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Income</w:t>
      </w:r>
      <w:r>
        <w:rPr>
          <w:spacing w:val="-8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Statement</w:t>
      </w:r>
      <w:r>
        <w:rPr>
          <w:spacing w:val="-4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by</w:t>
      </w:r>
      <w:r>
        <w:rPr>
          <w:spacing w:val="-4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Major</w:t>
      </w:r>
      <w:r>
        <w:rPr>
          <w:spacing w:val="-6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Departmental</w:t>
      </w:r>
      <w:r>
        <w:rPr>
          <w:spacing w:val="-9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57"/>
        <w:ind w:left="6055" w:right="7145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9455269</wp:posOffset>
            </wp:positionH>
            <wp:positionV relativeFrom="paragraph">
              <wp:posOffset>-139254</wp:posOffset>
            </wp:positionV>
            <wp:extent cx="604354" cy="76823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6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6840" w:h="11910" w:orient="landscape"/>
          <w:pgMar w:header="0" w:footer="0" w:top="1360" w:bottom="1160" w:left="2000" w:right="880"/>
        </w:sectPr>
      </w:pPr>
    </w:p>
    <w:p>
      <w:pPr>
        <w:pStyle w:val="Heading6"/>
        <w:spacing w:before="171"/>
        <w:ind w:left="141"/>
      </w:pPr>
      <w:r>
        <w:rPr/>
        <w:t>Statement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Changes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Equity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00"/>
        <w:ind w:left="5135" w:right="3748" w:firstLine="0"/>
        <w:jc w:val="center"/>
        <w:rPr>
          <w:b/>
          <w:sz w:val="17"/>
        </w:rPr>
      </w:pPr>
      <w:r>
        <w:rPr/>
        <w:pict>
          <v:shape style="position:absolute;margin-left:70.190002pt;margin-top:-14.867292pt;width:455.55pt;height:346.5pt;mso-position-horizontal-relative:page;mso-position-vertical-relative:paragraph;z-index:15734272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5"/>
                    <w:gridCol w:w="823"/>
                    <w:gridCol w:w="1148"/>
                    <w:gridCol w:w="1267"/>
                    <w:gridCol w:w="1308"/>
                    <w:gridCol w:w="925"/>
                  </w:tblGrid>
                  <w:tr>
                    <w:trPr>
                      <w:trHeight w:val="598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62" w:val="left" w:leader="none"/>
                          </w:tabs>
                          <w:spacing w:before="196"/>
                          <w:ind w:right="5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position w:val="-12"/>
                            <w:sz w:val="17"/>
                          </w:rPr>
                          <w:t>Note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Contributed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Accumulated</w:t>
                        </w:r>
                      </w:p>
                      <w:p>
                        <w:pPr>
                          <w:pStyle w:val="TableParagraph"/>
                          <w:spacing w:line="181" w:lineRule="exact" w:before="6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8" w:right="202" w:firstLine="51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Asset</w:t>
                        </w:r>
                        <w:r>
                          <w:rPr>
                            <w:b/>
                            <w:spacing w:val="-4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Revaluation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right="2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67"/>
                          <w:ind w:right="2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5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3"/>
                          <w:ind w:right="2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2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57" w:val="left" w:leader="none"/>
                          </w:tabs>
                          <w:spacing w:before="1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July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2019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110,866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3,930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1,234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116,030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57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</w:p>
                      <w:p>
                        <w:pPr>
                          <w:pStyle w:val="TableParagraph"/>
                          <w:tabs>
                            <w:tab w:pos="5433" w:val="left" w:leader="none"/>
                          </w:tabs>
                          <w:spacing w:line="181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continuing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operations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0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</w:p>
                      <w:p>
                        <w:pPr>
                          <w:pStyle w:val="TableParagraph"/>
                          <w:tabs>
                            <w:tab w:pos="3897" w:val="left" w:leader="none"/>
                            <w:tab w:pos="5433" w:val="left" w:leader="none"/>
                          </w:tabs>
                          <w:spacing w:line="183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decrease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asset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revaluation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surplus</w:t>
                          <w:tab/>
                          <w:t>C9-3</w:t>
                          <w:tab/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1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2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433" w:val="left" w:leader="none"/>
                          </w:tabs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  <w:r>
                          <w:rPr>
                            <w:b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Year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ind w:right="1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ind w:right="20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ind w:right="2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(30,642)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138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Owners:</w:t>
                        </w:r>
                      </w:p>
                      <w:p>
                        <w:pPr>
                          <w:pStyle w:val="TableParagraph"/>
                          <w:tabs>
                            <w:tab w:pos="3897" w:val="left" w:leader="none"/>
                            <w:tab w:pos="5054" w:val="left" w:leader="none"/>
                          </w:tabs>
                          <w:spacing w:line="181" w:lineRule="exact" w:before="2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equity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adjustments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C9-2</w:t>
                          <w:tab/>
                          <w:t>9,631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4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9,631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in/(out)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Queensland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Government</w:t>
                        </w:r>
                      </w:p>
                      <w:p>
                        <w:pPr>
                          <w:pStyle w:val="TableParagraph"/>
                          <w:tabs>
                            <w:tab w:pos="5059" w:val="left" w:leader="none"/>
                          </w:tabs>
                          <w:spacing w:line="177" w:lineRule="exact" w:before="6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entities</w:t>
                          <w:tab/>
                          <w:t>2,108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40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2,108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438" w:val="left" w:leader="none"/>
                          </w:tabs>
                          <w:spacing w:line="185" w:lineRule="exact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Equity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classification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adjustment</w:t>
                          <w:tab/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83" w:lineRule="exact" w:before="2"/>
                          <w:ind w:right="1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183" w:lineRule="exact" w:before="2"/>
                          <w:ind w:right="2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(12)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60" w:val="left" w:leader="none"/>
                          </w:tabs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Net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11,739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6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0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(12)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11,739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57" w:val="left" w:leader="none"/>
                          </w:tabs>
                          <w:spacing w:line="178" w:lineRule="exact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2020</w:t>
                          <w:tab/>
                          <w:t>122,605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(26,468)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2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990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97,127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101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continuing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operations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</w:p>
                      <w:p>
                        <w:pPr>
                          <w:pStyle w:val="TableParagraph"/>
                          <w:spacing w:line="182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increase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asset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revaluation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left="129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C9-3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2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2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left="64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4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4"/>
                          <w:ind w:right="22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4"/>
                          <w:ind w:right="21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"/>
                          <w:ind w:left="64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(3,791)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139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owners:</w:t>
                        </w:r>
                      </w:p>
                      <w:p>
                        <w:pPr>
                          <w:pStyle w:val="TableParagraph"/>
                          <w:spacing w:line="179" w:lineRule="exact" w:before="3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Net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equity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adjustments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129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C9-2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2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37,544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27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37,544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6" w:right="90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in/(out)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Queensland</w:t>
                        </w:r>
                        <w:r>
                          <w:rPr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Government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entities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left="128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2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452,670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27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left="20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452,670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63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Net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1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490,214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7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36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490,214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6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19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612,819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(30,373)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5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1,103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583,549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7"/>
        </w:rPr>
        <w:t>Equity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headerReference w:type="default" r:id="rId19"/>
          <w:footerReference w:type="default" r:id="rId20"/>
          <w:pgSz w:w="11910" w:h="16840"/>
          <w:pgMar w:header="2121" w:footer="2017" w:top="2500" w:bottom="2200" w:left="1260" w:right="1180"/>
          <w:pgNumType w:start="7"/>
        </w:sectPr>
      </w:pPr>
    </w:p>
    <w:p>
      <w:pPr>
        <w:pStyle w:val="Heading6"/>
        <w:spacing w:before="171"/>
        <w:ind w:left="141"/>
      </w:pPr>
      <w:r>
        <w:rPr/>
        <w:t>Statement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Cash</w:t>
      </w:r>
      <w:r>
        <w:rPr>
          <w:spacing w:val="2"/>
        </w:rPr>
        <w:t> </w:t>
      </w:r>
      <w:r>
        <w:rPr/>
        <w:t>Flows</w:t>
      </w:r>
    </w:p>
    <w:p>
      <w:pPr>
        <w:pStyle w:val="BodyText"/>
        <w:spacing w:before="7"/>
        <w:rPr>
          <w:b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7"/>
        <w:gridCol w:w="877"/>
        <w:gridCol w:w="1069"/>
        <w:gridCol w:w="737"/>
      </w:tblGrid>
      <w:tr>
        <w:trPr>
          <w:trHeight w:val="395" w:hRule="atLeast"/>
        </w:trPr>
        <w:tc>
          <w:tcPr>
            <w:tcW w:w="6427" w:type="dxa"/>
          </w:tcPr>
          <w:p>
            <w:pPr>
              <w:pStyle w:val="TableParagraph"/>
              <w:tabs>
                <w:tab w:pos="871" w:val="left" w:leader="none"/>
              </w:tabs>
              <w:spacing w:line="24" w:lineRule="auto" w:before="224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position w:val="-12"/>
                <w:sz w:val="17"/>
              </w:rPr>
              <w:t>Note</w:t>
              <w:tab/>
            </w: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877" w:type="dxa"/>
          </w:tcPr>
          <w:p>
            <w:pPr>
              <w:pStyle w:val="TableParagraph"/>
              <w:spacing w:line="195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Original</w:t>
            </w:r>
          </w:p>
          <w:p>
            <w:pPr>
              <w:pStyle w:val="TableParagraph"/>
              <w:spacing w:line="177" w:lineRule="exact" w:before="3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Budget*</w:t>
            </w:r>
          </w:p>
        </w:tc>
        <w:tc>
          <w:tcPr>
            <w:tcW w:w="1069" w:type="dxa"/>
          </w:tcPr>
          <w:p>
            <w:pPr>
              <w:pStyle w:val="TableParagraph"/>
              <w:spacing w:line="195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77" w:lineRule="exact" w:before="3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</w:tc>
        <w:tc>
          <w:tcPr>
            <w:tcW w:w="73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 w:before="1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</w:tr>
      <w:tr>
        <w:trPr>
          <w:trHeight w:val="203" w:hRule="atLeast"/>
        </w:trPr>
        <w:tc>
          <w:tcPr>
            <w:tcW w:w="6427" w:type="dxa"/>
          </w:tcPr>
          <w:p>
            <w:pPr>
              <w:pStyle w:val="TableParagraph"/>
              <w:spacing w:line="180" w:lineRule="exact" w:before="4"/>
              <w:ind w:right="1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7" w:type="dxa"/>
          </w:tcPr>
          <w:p>
            <w:pPr>
              <w:pStyle w:val="TableParagraph"/>
              <w:spacing w:line="184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69" w:type="dxa"/>
          </w:tcPr>
          <w:p>
            <w:pPr>
              <w:pStyle w:val="TableParagraph"/>
              <w:spacing w:line="184" w:lineRule="exact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37" w:type="dxa"/>
          </w:tcPr>
          <w:p>
            <w:pPr>
              <w:pStyle w:val="TableParagraph"/>
              <w:spacing w:line="180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6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</w:tbl>
    <w:p>
      <w:pPr>
        <w:pStyle w:val="BodyText"/>
        <w:rPr>
          <w:b/>
          <w:sz w:val="19"/>
        </w:rPr>
      </w:pPr>
    </w:p>
    <w:p>
      <w:pPr>
        <w:spacing w:before="0"/>
        <w:ind w:left="170" w:right="0" w:firstLine="0"/>
        <w:jc w:val="left"/>
        <w:rPr>
          <w:b/>
          <w:sz w:val="17"/>
        </w:rPr>
      </w:pPr>
      <w:r>
        <w:rPr>
          <w:b/>
          <w:sz w:val="17"/>
        </w:rPr>
        <w:t>Cash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Flows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from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Operating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Activities</w:t>
      </w:r>
    </w:p>
    <w:p>
      <w:pPr>
        <w:spacing w:before="4" w:after="5"/>
        <w:ind w:left="17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Inflows:</w:t>
      </w: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553"/>
        <w:gridCol w:w="1985"/>
        <w:gridCol w:w="1929"/>
      </w:tblGrid>
      <w:tr>
        <w:trPr>
          <w:trHeight w:val="199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1"/>
              <w:ind w:left="302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receipts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0" w:lineRule="exact"/>
              <w:ind w:left="714"/>
              <w:rPr>
                <w:sz w:val="17"/>
              </w:rPr>
            </w:pPr>
            <w:r>
              <w:rPr>
                <w:w w:val="105"/>
                <w:sz w:val="17"/>
              </w:rPr>
              <w:t>1,813,091</w:t>
            </w:r>
          </w:p>
        </w:tc>
        <w:tc>
          <w:tcPr>
            <w:tcW w:w="1929" w:type="dxa"/>
          </w:tcPr>
          <w:p>
            <w:pPr>
              <w:pStyle w:val="TableParagraph"/>
              <w:spacing w:line="180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1,483,073</w:t>
            </w:r>
          </w:p>
        </w:tc>
      </w:tr>
      <w:tr>
        <w:trPr>
          <w:trHeight w:val="202" w:hRule="atLeast"/>
        </w:trPr>
        <w:tc>
          <w:tcPr>
            <w:tcW w:w="4743" w:type="dxa"/>
          </w:tcPr>
          <w:p>
            <w:pPr>
              <w:pStyle w:val="TableParagraph"/>
              <w:spacing w:line="180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2" w:lineRule="exact"/>
              <w:ind w:left="837" w:right="9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12,124</w:t>
            </w:r>
          </w:p>
        </w:tc>
        <w:tc>
          <w:tcPr>
            <w:tcW w:w="1929" w:type="dxa"/>
          </w:tcPr>
          <w:p>
            <w:pPr>
              <w:pStyle w:val="TableParagraph"/>
              <w:spacing w:line="182" w:lineRule="exact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37,670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contributions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8" w:lineRule="exact" w:before="2"/>
              <w:ind w:left="837" w:right="8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1,356</w:t>
            </w:r>
          </w:p>
        </w:tc>
        <w:tc>
          <w:tcPr>
            <w:tcW w:w="1929" w:type="dxa"/>
          </w:tcPr>
          <w:p>
            <w:pPr>
              <w:pStyle w:val="TableParagraph"/>
              <w:spacing w:line="178" w:lineRule="exact" w:before="2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2,484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input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tax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/>
              <w:ind w:left="779" w:right="9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116,593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98,658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collected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customers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 w:before="1"/>
              <w:ind w:left="837" w:right="6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469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 w:before="1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1,348</w:t>
            </w:r>
          </w:p>
        </w:tc>
      </w:tr>
      <w:tr>
        <w:trPr>
          <w:trHeight w:val="302" w:hRule="atLeast"/>
        </w:trPr>
        <w:tc>
          <w:tcPr>
            <w:tcW w:w="4743" w:type="dxa"/>
          </w:tcPr>
          <w:p>
            <w:pPr>
              <w:pStyle w:val="TableParagraph"/>
              <w:spacing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ind w:left="837" w:right="8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3,971</w:t>
            </w:r>
          </w:p>
        </w:tc>
        <w:tc>
          <w:tcPr>
            <w:tcW w:w="1929" w:type="dxa"/>
          </w:tcPr>
          <w:p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10,668</w:t>
            </w:r>
          </w:p>
        </w:tc>
      </w:tr>
      <w:tr>
        <w:trPr>
          <w:trHeight w:val="301" w:hRule="atLeast"/>
        </w:trPr>
        <w:tc>
          <w:tcPr>
            <w:tcW w:w="4743" w:type="dxa"/>
          </w:tcPr>
          <w:p>
            <w:pPr>
              <w:pStyle w:val="TableParagraph"/>
              <w:spacing w:line="180" w:lineRule="exact" w:before="101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 w:before="2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(476,959)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 w:before="2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(374,164)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Supplies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/>
              <w:ind w:left="656"/>
              <w:rPr>
                <w:sz w:val="17"/>
              </w:rPr>
            </w:pPr>
            <w:r>
              <w:rPr>
                <w:w w:val="105"/>
                <w:sz w:val="17"/>
              </w:rPr>
              <w:t>(1,137,910)</w:t>
            </w:r>
          </w:p>
        </w:tc>
        <w:tc>
          <w:tcPr>
            <w:tcW w:w="1929" w:type="dxa"/>
          </w:tcPr>
          <w:p>
            <w:pPr>
              <w:pStyle w:val="TableParagraph"/>
              <w:spacing w:line="178" w:lineRule="exact" w:before="3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(1,042,937)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9" w:lineRule="exact" w:before="1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(182,821)</w:t>
            </w:r>
          </w:p>
        </w:tc>
        <w:tc>
          <w:tcPr>
            <w:tcW w:w="1929" w:type="dxa"/>
          </w:tcPr>
          <w:p>
            <w:pPr>
              <w:pStyle w:val="TableParagraph"/>
              <w:spacing w:line="179" w:lineRule="exact" w:before="1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(157,925)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paid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suppliers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0" w:lineRule="exact" w:before="2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(120,685)</w:t>
            </w:r>
          </w:p>
        </w:tc>
        <w:tc>
          <w:tcPr>
            <w:tcW w:w="1929" w:type="dxa"/>
          </w:tcPr>
          <w:p>
            <w:pPr>
              <w:pStyle w:val="TableParagraph"/>
              <w:spacing w:line="182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(100,988)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remitted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8" w:lineRule="exact" w:before="2"/>
              <w:ind w:left="837" w:right="6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(469)</w:t>
            </w:r>
          </w:p>
        </w:tc>
        <w:tc>
          <w:tcPr>
            <w:tcW w:w="1929" w:type="dxa"/>
          </w:tcPr>
          <w:p>
            <w:pPr>
              <w:pStyle w:val="TableParagraph"/>
              <w:spacing w:line="180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(1,348)</w:t>
            </w:r>
          </w:p>
        </w:tc>
      </w:tr>
      <w:tr>
        <w:trPr>
          <w:trHeight w:val="208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5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5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837" w:right="8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(5,517)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(7,754)</w:t>
            </w:r>
          </w:p>
        </w:tc>
      </w:tr>
      <w:tr>
        <w:trPr>
          <w:trHeight w:val="203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Net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Provided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(Used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in)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Activities#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837" w:right="9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23,243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(51,215)</w:t>
            </w:r>
          </w:p>
        </w:tc>
      </w:tr>
      <w:tr>
        <w:trPr>
          <w:trHeight w:val="572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Cash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Flows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from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Investing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4743" w:type="dxa"/>
          </w:tcPr>
          <w:p>
            <w:pPr>
              <w:pStyle w:val="TableParagraph"/>
              <w:spacing w:before="100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  <w:p>
            <w:pPr>
              <w:pStyle w:val="TableParagraph"/>
              <w:spacing w:line="179" w:lineRule="exact" w:before="6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182" w:lineRule="exact"/>
              <w:ind w:left="837" w:right="9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(40,058)</w:t>
            </w:r>
          </w:p>
        </w:tc>
        <w:tc>
          <w:tcPr>
            <w:tcW w:w="1929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182" w:lineRule="exact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(1,307)</w:t>
            </w:r>
          </w:p>
        </w:tc>
      </w:tr>
      <w:tr>
        <w:trPr>
          <w:trHeight w:val="206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intangible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</w:p>
        </w:tc>
        <w:tc>
          <w:tcPr>
            <w:tcW w:w="25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837" w:right="9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(18,874)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(9,263)</w:t>
            </w:r>
          </w:p>
        </w:tc>
      </w:tr>
      <w:tr>
        <w:trPr>
          <w:trHeight w:val="200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Used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Investing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837" w:right="9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(58,932)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(10,570)</w:t>
            </w:r>
          </w:p>
        </w:tc>
      </w:tr>
      <w:tr>
        <w:trPr>
          <w:trHeight w:val="670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Cash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Flows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Financing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Activities</w:t>
            </w:r>
          </w:p>
          <w:p>
            <w:pPr>
              <w:pStyle w:val="TableParagraph"/>
              <w:spacing w:line="180" w:lineRule="exact" w:before="1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Inflows: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injections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7" w:lineRule="exact" w:before="2"/>
              <w:ind w:left="837" w:right="9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46,710</w:t>
            </w:r>
          </w:p>
        </w:tc>
        <w:tc>
          <w:tcPr>
            <w:tcW w:w="1929" w:type="dxa"/>
          </w:tcPr>
          <w:p>
            <w:pPr>
              <w:pStyle w:val="TableParagraph"/>
              <w:spacing w:line="177" w:lineRule="exact" w:before="2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10,282</w:t>
            </w:r>
          </w:p>
        </w:tc>
      </w:tr>
      <w:tr>
        <w:trPr>
          <w:trHeight w:val="405" w:hRule="atLeast"/>
        </w:trPr>
        <w:tc>
          <w:tcPr>
            <w:tcW w:w="4743" w:type="dxa"/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77" w:lineRule="exact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302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withdrawals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right="9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(19,882)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(651)</w:t>
            </w:r>
          </w:p>
        </w:tc>
      </w:tr>
      <w:tr>
        <w:trPr>
          <w:trHeight w:val="200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Provided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by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Financing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26,828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473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182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(decrease)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5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180" w:lineRule="exact" w:before="1"/>
              <w:ind w:right="9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(8,861)</w:t>
            </w: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180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(52,154)</w:t>
            </w:r>
          </w:p>
        </w:tc>
      </w:tr>
      <w:tr>
        <w:trPr>
          <w:trHeight w:val="399" w:hRule="atLeast"/>
        </w:trPr>
        <w:tc>
          <w:tcPr>
            <w:tcW w:w="4743" w:type="dxa"/>
          </w:tcPr>
          <w:p>
            <w:pPr>
              <w:pStyle w:val="TableParagraph"/>
              <w:spacing w:line="200" w:lineRule="exact"/>
              <w:ind w:left="26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equivalents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through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restructuring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0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53,881</w:t>
            </w:r>
          </w:p>
        </w:tc>
        <w:tc>
          <w:tcPr>
            <w:tcW w:w="1929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line="178" w:lineRule="exact"/>
              <w:ind w:right="15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sz w:val="17"/>
              </w:rPr>
            </w:pPr>
            <w:r>
              <w:rPr>
                <w:sz w:val="17"/>
              </w:rPr>
              <w:t>Cash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Equivalents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balance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0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59,238</w:t>
            </w:r>
          </w:p>
        </w:tc>
      </w:tr>
      <w:tr>
        <w:trPr>
          <w:trHeight w:val="201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Cash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Equivalents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52,104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7,084</w:t>
            </w:r>
          </w:p>
        </w:tc>
      </w:tr>
    </w:tbl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240" w:right="292" w:hanging="140"/>
        <w:jc w:val="left"/>
        <w:rPr>
          <w:i/>
          <w:sz w:val="15"/>
        </w:rPr>
      </w:pPr>
      <w:r>
        <w:rPr>
          <w:w w:val="105"/>
          <w:sz w:val="17"/>
        </w:rPr>
        <w:t>* </w:t>
      </w:r>
      <w:r>
        <w:rPr>
          <w:i/>
          <w:w w:val="105"/>
          <w:position w:val="2"/>
          <w:sz w:val="15"/>
        </w:rPr>
        <w:t>The department was not required to include a budgeted controlled cash flow in the original published Service Delivery Statement</w:t>
      </w:r>
      <w:r>
        <w:rPr>
          <w:i/>
          <w:spacing w:val="-41"/>
          <w:w w:val="105"/>
          <w:position w:val="2"/>
          <w:sz w:val="15"/>
        </w:rPr>
        <w:t> </w:t>
      </w:r>
      <w:r>
        <w:rPr>
          <w:i/>
          <w:w w:val="105"/>
          <w:sz w:val="15"/>
        </w:rPr>
        <w:t>tabled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Parliament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2020-21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financial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year.</w:t>
      </w:r>
    </w:p>
    <w:p>
      <w:pPr>
        <w:pStyle w:val="BodyText"/>
        <w:spacing w:before="1"/>
        <w:rPr>
          <w:i/>
          <w:sz w:val="14"/>
        </w:rPr>
      </w:pPr>
    </w:p>
    <w:p>
      <w:pPr>
        <w:tabs>
          <w:tab w:pos="458" w:val="left" w:leader="none"/>
        </w:tabs>
        <w:spacing w:before="0"/>
        <w:ind w:left="124" w:right="0" w:firstLine="0"/>
        <w:jc w:val="left"/>
        <w:rPr>
          <w:i/>
          <w:sz w:val="15"/>
        </w:rPr>
      </w:pPr>
      <w:r>
        <w:rPr>
          <w:w w:val="105"/>
          <w:sz w:val="15"/>
        </w:rPr>
        <w:t>#</w:t>
        <w:tab/>
      </w:r>
      <w:r>
        <w:rPr>
          <w:i/>
          <w:spacing w:val="-2"/>
          <w:w w:val="105"/>
          <w:sz w:val="15"/>
        </w:rPr>
        <w:t>Reconciliation</w:t>
      </w:r>
      <w:r>
        <w:rPr>
          <w:i/>
          <w:spacing w:val="-4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shown</w:t>
      </w:r>
      <w:r>
        <w:rPr>
          <w:i/>
          <w:spacing w:val="-8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on</w:t>
      </w:r>
      <w:r>
        <w:rPr>
          <w:i/>
          <w:w w:val="105"/>
          <w:sz w:val="15"/>
        </w:rPr>
        <w:t> </w:t>
      </w:r>
      <w:r>
        <w:rPr>
          <w:i/>
          <w:spacing w:val="-2"/>
          <w:w w:val="105"/>
          <w:sz w:val="15"/>
        </w:rPr>
        <w:t>the</w:t>
      </w:r>
      <w:r>
        <w:rPr>
          <w:i/>
          <w:spacing w:val="-3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following</w:t>
      </w:r>
      <w:r>
        <w:rPr>
          <w:i/>
          <w:w w:val="105"/>
          <w:sz w:val="15"/>
        </w:rPr>
        <w:t> </w:t>
      </w:r>
      <w:r>
        <w:rPr>
          <w:i/>
          <w:spacing w:val="-1"/>
          <w:w w:val="105"/>
          <w:sz w:val="15"/>
        </w:rPr>
        <w:t>page.</w:t>
      </w:r>
    </w:p>
    <w:p>
      <w:pPr>
        <w:pStyle w:val="BodyText"/>
        <w:rPr>
          <w:i/>
          <w:sz w:val="23"/>
        </w:rPr>
      </w:pPr>
    </w:p>
    <w:p>
      <w:pPr>
        <w:spacing w:before="1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2500" w:bottom="2200" w:left="1260" w:right="1180"/>
        </w:sectPr>
      </w:pPr>
    </w:p>
    <w:p>
      <w:pPr>
        <w:pStyle w:val="BodyText"/>
        <w:spacing w:before="1"/>
        <w:rPr>
          <w:i/>
          <w:sz w:val="15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0"/>
        <w:gridCol w:w="846"/>
        <w:gridCol w:w="795"/>
      </w:tblGrid>
      <w:tr>
        <w:trPr>
          <w:trHeight w:val="312" w:hRule="atLeast"/>
        </w:trPr>
        <w:tc>
          <w:tcPr>
            <w:tcW w:w="7470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Statement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Flows</w:t>
            </w:r>
          </w:p>
        </w:tc>
        <w:tc>
          <w:tcPr>
            <w:tcW w:w="164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470" w:type="dxa"/>
          </w:tcPr>
          <w:p>
            <w:pPr>
              <w:pStyle w:val="TableParagraph"/>
              <w:spacing w:before="71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Net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(Used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in)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Provided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Activities</w:t>
            </w:r>
          </w:p>
        </w:tc>
        <w:tc>
          <w:tcPr>
            <w:tcW w:w="1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80" w:lineRule="exact" w:before="69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69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74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74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Operating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Result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Year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(3,904)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(30,410)</w:t>
            </w:r>
          </w:p>
        </w:tc>
      </w:tr>
      <w:tr>
        <w:trPr>
          <w:trHeight w:val="403" w:hRule="atLeast"/>
        </w:trPr>
        <w:tc>
          <w:tcPr>
            <w:tcW w:w="7470" w:type="dxa"/>
          </w:tcPr>
          <w:p>
            <w:pPr>
              <w:pStyle w:val="TableParagraph"/>
              <w:spacing w:before="3"/>
              <w:ind w:left="26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Non-cash</w:t>
            </w:r>
            <w:r>
              <w:rPr>
                <w:i/>
                <w:spacing w:val="-10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items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included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operating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result</w:t>
            </w:r>
          </w:p>
          <w:p>
            <w:pPr>
              <w:pStyle w:val="TableParagraph"/>
              <w:spacing w:line="178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46" w:type="dxa"/>
          </w:tcPr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(39)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i/>
                <w:sz w:val="17"/>
              </w:rPr>
            </w:pPr>
          </w:p>
          <w:p>
            <w:pPr>
              <w:pStyle w:val="TableParagraph"/>
              <w:spacing w:line="178" w:lineRule="exact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7470" w:type="dxa"/>
          </w:tcPr>
          <w:p>
            <w:pPr>
              <w:pStyle w:val="TableParagraph"/>
              <w:spacing w:line="178" w:lineRule="exact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46" w:type="dxa"/>
          </w:tcPr>
          <w:p>
            <w:pPr>
              <w:pStyle w:val="TableParagraph"/>
              <w:spacing w:line="178" w:lineRule="exact"/>
              <w:ind w:right="1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</w:tr>
      <w:tr>
        <w:trPr>
          <w:trHeight w:val="203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6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Depreciation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amortisation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 w:before="3"/>
              <w:ind w:right="1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20,781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10,440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5" w:lineRule="exact" w:before="7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Donated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expensed</w:t>
            </w:r>
          </w:p>
        </w:tc>
        <w:tc>
          <w:tcPr>
            <w:tcW w:w="846" w:type="dxa"/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5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Donated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received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(351)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(gain)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disposal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non-current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9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line="179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</w:tr>
      <w:tr>
        <w:trPr>
          <w:trHeight w:val="406" w:hRule="atLeast"/>
        </w:trPr>
        <w:tc>
          <w:tcPr>
            <w:tcW w:w="7470" w:type="dxa"/>
          </w:tcPr>
          <w:p>
            <w:pPr>
              <w:pStyle w:val="TableParagraph"/>
              <w:spacing w:before="7"/>
              <w:ind w:left="26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Changes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in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assets</w:t>
            </w:r>
            <w:r>
              <w:rPr>
                <w:i/>
                <w:spacing w:val="-9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and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liabilities</w:t>
            </w:r>
          </w:p>
          <w:p>
            <w:pPr>
              <w:pStyle w:val="TableParagraph"/>
              <w:spacing w:line="177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GST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input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credits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receivable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spacing w:line="180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(4,092)</w:t>
            </w:r>
          </w:p>
        </w:tc>
        <w:tc>
          <w:tcPr>
            <w:tcW w:w="795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(2,330)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receivables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18,148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(32,369)</w:t>
            </w:r>
          </w:p>
        </w:tc>
      </w:tr>
      <w:tr>
        <w:trPr>
          <w:trHeight w:val="202" w:hRule="atLeast"/>
        </w:trPr>
        <w:tc>
          <w:tcPr>
            <w:tcW w:w="7470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inventories</w:t>
            </w:r>
          </w:p>
        </w:tc>
        <w:tc>
          <w:tcPr>
            <w:tcW w:w="846" w:type="dxa"/>
          </w:tcPr>
          <w:p>
            <w:pPr>
              <w:pStyle w:val="TableParagraph"/>
              <w:spacing w:line="183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(6)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 w:before="2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5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assets</w:t>
            </w:r>
          </w:p>
        </w:tc>
        <w:tc>
          <w:tcPr>
            <w:tcW w:w="846" w:type="dxa"/>
          </w:tcPr>
          <w:p>
            <w:pPr>
              <w:pStyle w:val="TableParagraph"/>
              <w:spacing w:line="179" w:lineRule="exact" w:before="1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2,527</w:t>
            </w:r>
          </w:p>
        </w:tc>
        <w:tc>
          <w:tcPr>
            <w:tcW w:w="795" w:type="dxa"/>
          </w:tcPr>
          <w:p>
            <w:pPr>
              <w:pStyle w:val="TableParagraph"/>
              <w:spacing w:line="179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(2,718)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payables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(10,425)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5,697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accrued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846" w:type="dxa"/>
          </w:tcPr>
          <w:p>
            <w:pPr>
              <w:pStyle w:val="TableParagraph"/>
              <w:spacing w:line="181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1,513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(2,252)</w:t>
            </w:r>
          </w:p>
        </w:tc>
      </w:tr>
      <w:tr>
        <w:trPr>
          <w:trHeight w:val="202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provisions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795" w:type="dxa"/>
          </w:tcPr>
          <w:p>
            <w:pPr>
              <w:pStyle w:val="TableParagraph"/>
              <w:spacing w:line="183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</w:tr>
      <w:tr>
        <w:trPr>
          <w:trHeight w:val="204" w:hRule="atLeast"/>
        </w:trPr>
        <w:tc>
          <w:tcPr>
            <w:tcW w:w="7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liabilities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(1,308)</w:t>
            </w:r>
          </w:p>
        </w:tc>
        <w:tc>
          <w:tcPr>
            <w:tcW w:w="7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</w:tr>
      <w:tr>
        <w:trPr>
          <w:trHeight w:val="202" w:hRule="atLeast"/>
        </w:trPr>
        <w:tc>
          <w:tcPr>
            <w:tcW w:w="74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Cash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Provided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by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(Used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in)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23,243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(51,215)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spacing w:before="99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2500" w:bottom="2200" w:left="1260" w:right="1180"/>
        </w:sectPr>
      </w:pPr>
    </w:p>
    <w:p>
      <w:pPr>
        <w:pStyle w:val="BodyText"/>
        <w:spacing w:before="3"/>
        <w:rPr>
          <w:i/>
          <w:sz w:val="9"/>
        </w:rPr>
      </w:pPr>
    </w:p>
    <w:p>
      <w:pPr>
        <w:pStyle w:val="Heading6"/>
        <w:spacing w:before="98"/>
        <w:ind w:left="141"/>
      </w:pPr>
      <w:r>
        <w:rPr/>
        <w:t>A1</w:t>
      </w:r>
      <w:r>
        <w:rPr>
          <w:spacing w:val="4"/>
        </w:rPr>
        <w:t> </w:t>
      </w:r>
      <w:r>
        <w:rPr/>
        <w:t>Preparation</w:t>
      </w:r>
      <w:r>
        <w:rPr>
          <w:spacing w:val="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-</w:t>
      </w:r>
      <w:r>
        <w:rPr>
          <w:spacing w:val="8"/>
        </w:rPr>
        <w:t> </w:t>
      </w:r>
      <w:r>
        <w:rPr/>
        <w:t>Basis</w:t>
      </w:r>
      <w:r>
        <w:rPr>
          <w:spacing w:val="2"/>
        </w:rPr>
        <w:t> </w:t>
      </w:r>
      <w:r>
        <w:rPr/>
        <w:t>of</w:t>
      </w:r>
      <w:r>
        <w:rPr>
          <w:spacing w:val="7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Statement</w:t>
      </w:r>
      <w:r>
        <w:rPr>
          <w:spacing w:val="4"/>
        </w:rPr>
        <w:t> </w:t>
      </w:r>
      <w:r>
        <w:rPr/>
        <w:t>Preparation</w:t>
      </w:r>
    </w:p>
    <w:p>
      <w:pPr>
        <w:spacing w:before="139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A1-1</w:t>
      </w:r>
      <w:r>
        <w:rPr>
          <w:b/>
          <w:spacing w:val="47"/>
          <w:w w:val="105"/>
          <w:sz w:val="17"/>
        </w:rPr>
        <w:t> </w:t>
      </w:r>
      <w:r>
        <w:rPr>
          <w:b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Reporting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Entity</w:t>
      </w:r>
    </w:p>
    <w:p>
      <w:pPr>
        <w:pStyle w:val="BodyText"/>
        <w:spacing w:line="247" w:lineRule="auto" w:before="138"/>
        <w:ind w:left="141" w:right="202"/>
        <w:jc w:val="both"/>
      </w:pPr>
      <w:r>
        <w:rPr>
          <w:w w:val="105"/>
        </w:rPr>
        <w:t>The Department of Children, Youth Justice and Multicultural Affairs (the department) is a Queensland Government</w:t>
      </w:r>
      <w:r>
        <w:rPr>
          <w:spacing w:val="1"/>
          <w:w w:val="105"/>
        </w:rPr>
        <w:t> </w:t>
      </w:r>
      <w:r>
        <w:rPr>
          <w:w w:val="105"/>
        </w:rPr>
        <w:t>department established under the </w:t>
      </w:r>
      <w:r>
        <w:rPr>
          <w:i/>
          <w:w w:val="105"/>
        </w:rPr>
        <w:t>Public Service Act 2008 </w:t>
      </w:r>
      <w:r>
        <w:rPr>
          <w:w w:val="105"/>
        </w:rPr>
        <w:t>and controlled by the State of Queensland, which is the</w:t>
      </w:r>
      <w:r>
        <w:rPr>
          <w:spacing w:val="1"/>
          <w:w w:val="105"/>
        </w:rPr>
        <w:t> </w:t>
      </w:r>
      <w:r>
        <w:rPr>
          <w:w w:val="105"/>
        </w:rPr>
        <w:t>ultimate parent. As part of a Queensland Government Machinery-of-Government change, effective 12 November</w:t>
      </w:r>
      <w:r>
        <w:rPr>
          <w:spacing w:val="1"/>
          <w:w w:val="105"/>
        </w:rPr>
        <w:t> </w:t>
      </w:r>
      <w:r>
        <w:rPr>
          <w:w w:val="105"/>
        </w:rPr>
        <w:t>2020, the former Department of Child Safety, Youth and Women was renamed the Department of Children, Youth</w:t>
      </w:r>
      <w:r>
        <w:rPr>
          <w:spacing w:val="1"/>
          <w:w w:val="105"/>
        </w:rPr>
        <w:t> </w:t>
      </w:r>
      <w:r>
        <w:rPr>
          <w:w w:val="105"/>
        </w:rPr>
        <w:t>Justice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Multicultural</w:t>
      </w:r>
      <w:r>
        <w:rPr>
          <w:spacing w:val="-7"/>
          <w:w w:val="105"/>
        </w:rPr>
        <w:t> </w:t>
      </w:r>
      <w:r>
        <w:rPr>
          <w:w w:val="105"/>
        </w:rPr>
        <w:t>Affairs</w:t>
      </w:r>
      <w:r>
        <w:rPr>
          <w:spacing w:val="-5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Public</w:t>
      </w:r>
      <w:r>
        <w:rPr>
          <w:spacing w:val="-8"/>
          <w:w w:val="105"/>
        </w:rPr>
        <w:t> </w:t>
      </w:r>
      <w:r>
        <w:rPr>
          <w:w w:val="105"/>
        </w:rPr>
        <w:t>Sector</w:t>
      </w:r>
      <w:r>
        <w:rPr>
          <w:spacing w:val="-6"/>
          <w:w w:val="105"/>
        </w:rPr>
        <w:t> </w:t>
      </w:r>
      <w:r>
        <w:rPr>
          <w:w w:val="105"/>
        </w:rPr>
        <w:t>Departmental</w:t>
      </w:r>
      <w:r>
        <w:rPr>
          <w:spacing w:val="-7"/>
          <w:w w:val="105"/>
        </w:rPr>
        <w:t> </w:t>
      </w:r>
      <w:r>
        <w:rPr>
          <w:w w:val="105"/>
        </w:rPr>
        <w:t>Arrangements</w:t>
      </w:r>
      <w:r>
        <w:rPr>
          <w:spacing w:val="-5"/>
          <w:w w:val="105"/>
        </w:rPr>
        <w:t> </w:t>
      </w:r>
      <w:r>
        <w:rPr>
          <w:w w:val="105"/>
        </w:rPr>
        <w:t>Notice</w:t>
      </w:r>
      <w:r>
        <w:rPr>
          <w:spacing w:val="-10"/>
          <w:w w:val="105"/>
        </w:rPr>
        <w:t> </w:t>
      </w:r>
      <w:r>
        <w:rPr>
          <w:w w:val="105"/>
        </w:rPr>
        <w:t>(No.4)</w:t>
      </w:r>
      <w:r>
        <w:rPr>
          <w:spacing w:val="-5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138"/>
        <w:ind w:left="141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office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1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William</w:t>
      </w:r>
      <w:r>
        <w:rPr>
          <w:spacing w:val="-8"/>
          <w:w w:val="105"/>
        </w:rPr>
        <w:t> </w:t>
      </w:r>
      <w:r>
        <w:rPr>
          <w:w w:val="105"/>
        </w:rPr>
        <w:t>Street,</w:t>
      </w:r>
      <w:r>
        <w:rPr>
          <w:spacing w:val="-10"/>
          <w:w w:val="105"/>
        </w:rPr>
        <w:t> </w:t>
      </w:r>
      <w:r>
        <w:rPr>
          <w:w w:val="105"/>
        </w:rPr>
        <w:t>Brisbane</w:t>
      </w:r>
      <w:r>
        <w:rPr>
          <w:spacing w:val="-11"/>
          <w:w w:val="105"/>
        </w:rPr>
        <w:t> </w:t>
      </w:r>
      <w:r>
        <w:rPr>
          <w:w w:val="105"/>
        </w:rPr>
        <w:t>QLD</w:t>
      </w:r>
      <w:r>
        <w:rPr>
          <w:spacing w:val="-11"/>
          <w:w w:val="105"/>
        </w:rPr>
        <w:t> </w:t>
      </w:r>
      <w:r>
        <w:rPr>
          <w:w w:val="105"/>
        </w:rPr>
        <w:t>4000.</w:t>
      </w:r>
    </w:p>
    <w:p>
      <w:pPr>
        <w:pStyle w:val="BodyText"/>
        <w:spacing w:before="143"/>
        <w:ind w:left="141"/>
      </w:pPr>
      <w:r>
        <w:rPr/>
        <w:t>The</w:t>
      </w:r>
      <w:r>
        <w:rPr>
          <w:spacing w:val="12"/>
        </w:rPr>
        <w:t> </w:t>
      </w:r>
      <w:r>
        <w:rPr/>
        <w:t>financial</w:t>
      </w:r>
      <w:r>
        <w:rPr>
          <w:spacing w:val="10"/>
        </w:rPr>
        <w:t> </w:t>
      </w:r>
      <w:r>
        <w:rPr/>
        <w:t>statements</w:t>
      </w:r>
      <w:r>
        <w:rPr>
          <w:spacing w:val="12"/>
        </w:rPr>
        <w:t> </w:t>
      </w:r>
      <w:r>
        <w:rPr/>
        <w:t>include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value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11"/>
        </w:rPr>
        <w:t> </w:t>
      </w:r>
      <w:r>
        <w:rPr/>
        <w:t>revenues,</w:t>
      </w:r>
      <w:r>
        <w:rPr>
          <w:spacing w:val="11"/>
        </w:rPr>
        <w:t> </w:t>
      </w:r>
      <w:r>
        <w:rPr/>
        <w:t>expenses,</w:t>
      </w:r>
      <w:r>
        <w:rPr>
          <w:spacing w:val="11"/>
        </w:rPr>
        <w:t> </w:t>
      </w:r>
      <w:r>
        <w:rPr/>
        <w:t>assets,</w:t>
      </w:r>
      <w:r>
        <w:rPr>
          <w:spacing w:val="7"/>
        </w:rPr>
        <w:t> </w:t>
      </w:r>
      <w:r>
        <w:rPr/>
        <w:t>liabilities</w:t>
      </w:r>
      <w:r>
        <w:rPr>
          <w:spacing w:val="16"/>
        </w:rPr>
        <w:t> </w:t>
      </w:r>
      <w:r>
        <w:rPr/>
        <w:t>and</w:t>
      </w:r>
      <w:r>
        <w:rPr>
          <w:spacing w:val="9"/>
        </w:rPr>
        <w:t> </w:t>
      </w:r>
      <w:r>
        <w:rPr/>
        <w:t>equity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6"/>
        </w:rPr>
        <w:t> </w:t>
      </w:r>
      <w:r>
        <w:rPr/>
        <w:t>department.</w:t>
      </w:r>
    </w:p>
    <w:p>
      <w:pPr>
        <w:pStyle w:val="BodyText"/>
        <w:spacing w:line="247" w:lineRule="auto" w:before="143"/>
        <w:ind w:left="141"/>
      </w:pPr>
      <w:r>
        <w:rPr>
          <w:w w:val="105"/>
        </w:rPr>
        <w:t>The major</w:t>
      </w:r>
      <w:r>
        <w:rPr>
          <w:spacing w:val="1"/>
          <w:w w:val="105"/>
        </w:rPr>
        <w:t> </w:t>
      </w:r>
      <w:r>
        <w:rPr>
          <w:w w:val="105"/>
        </w:rPr>
        <w:t>departmental services undertaken</w:t>
      </w:r>
      <w:r>
        <w:rPr>
          <w:spacing w:val="1"/>
          <w:w w:val="105"/>
        </w:rPr>
        <w:t> </w:t>
      </w:r>
      <w:r>
        <w:rPr>
          <w:w w:val="105"/>
        </w:rPr>
        <w:t>by the department are</w:t>
      </w:r>
      <w:r>
        <w:rPr>
          <w:spacing w:val="1"/>
          <w:w w:val="105"/>
        </w:rPr>
        <w:t> </w:t>
      </w:r>
      <w:r>
        <w:rPr>
          <w:w w:val="105"/>
        </w:rPr>
        <w:t>disclosed in the</w:t>
      </w:r>
      <w:r>
        <w:rPr>
          <w:spacing w:val="1"/>
          <w:w w:val="105"/>
        </w:rPr>
        <w:t> </w:t>
      </w:r>
      <w:r>
        <w:rPr>
          <w:w w:val="105"/>
        </w:rPr>
        <w:t>Income Statement by Major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Departmental Services </w:t>
      </w:r>
      <w:r>
        <w:rPr>
          <w:w w:val="105"/>
        </w:rPr>
        <w:t>and Statement of Assets and Liabilities by Major Departmental Services, and are further</w:t>
      </w:r>
      <w:r>
        <w:rPr>
          <w:spacing w:val="1"/>
          <w:w w:val="105"/>
        </w:rPr>
        <w:t> </w:t>
      </w:r>
      <w:r>
        <w:rPr>
          <w:w w:val="105"/>
        </w:rPr>
        <w:t>detailed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A2</w:t>
      </w:r>
      <w:r>
        <w:rPr>
          <w:spacing w:val="1"/>
          <w:w w:val="105"/>
        </w:rPr>
        <w:t> </w:t>
      </w:r>
      <w:r>
        <w:rPr>
          <w:w w:val="105"/>
        </w:rPr>
        <w:t>Departmental</w:t>
      </w:r>
      <w:r>
        <w:rPr>
          <w:spacing w:val="-1"/>
          <w:w w:val="105"/>
        </w:rPr>
        <w:t> </w:t>
      </w:r>
      <w:r>
        <w:rPr>
          <w:w w:val="105"/>
        </w:rPr>
        <w:t>Objectives.</w:t>
      </w:r>
    </w:p>
    <w:p>
      <w:pPr>
        <w:spacing w:before="145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A1-2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Compliance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with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Prescribed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Requirements</w:t>
      </w:r>
    </w:p>
    <w:p>
      <w:pPr>
        <w:pStyle w:val="BodyText"/>
        <w:spacing w:line="247" w:lineRule="auto" w:before="138"/>
        <w:ind w:left="141" w:right="203"/>
        <w:jc w:val="both"/>
      </w:pPr>
      <w:r>
        <w:rPr>
          <w:w w:val="105"/>
        </w:rPr>
        <w:t>The department has prepared these financial statements in compliance with section 38 of the </w:t>
      </w:r>
      <w:r>
        <w:rPr>
          <w:i/>
          <w:w w:val="105"/>
        </w:rPr>
        <w:t>Financial and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Performance Management Standard 2019</w:t>
      </w:r>
      <w:r>
        <w:rPr>
          <w:w w:val="105"/>
        </w:rPr>
        <w:t>. The financial statements comply with Queensland Treasury's Minimum</w:t>
      </w:r>
      <w:r>
        <w:rPr>
          <w:spacing w:val="1"/>
          <w:w w:val="105"/>
        </w:rPr>
        <w:t> </w:t>
      </w:r>
      <w:r>
        <w:rPr>
          <w:w w:val="105"/>
        </w:rPr>
        <w:t>Reporting</w:t>
      </w:r>
      <w:r>
        <w:rPr>
          <w:spacing w:val="-4"/>
          <w:w w:val="105"/>
        </w:rPr>
        <w:t> </w:t>
      </w:r>
      <w:r>
        <w:rPr>
          <w:w w:val="105"/>
        </w:rPr>
        <w:t>Requirements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reporting</w:t>
      </w:r>
      <w:r>
        <w:rPr>
          <w:spacing w:val="-3"/>
          <w:w w:val="105"/>
        </w:rPr>
        <w:t> </w:t>
      </w:r>
      <w:r>
        <w:rPr>
          <w:w w:val="105"/>
        </w:rPr>
        <w:t>periods</w:t>
      </w:r>
      <w:r>
        <w:rPr>
          <w:spacing w:val="-6"/>
          <w:w w:val="105"/>
        </w:rPr>
        <w:t> </w:t>
      </w:r>
      <w:r>
        <w:rPr>
          <w:w w:val="105"/>
        </w:rPr>
        <w:t>beginning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w w:val="105"/>
        </w:rPr>
        <w:t>July</w:t>
      </w:r>
      <w:r>
        <w:rPr>
          <w:spacing w:val="-7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line="244" w:lineRule="auto" w:before="138"/>
        <w:ind w:left="141" w:right="205"/>
        <w:jc w:val="both"/>
      </w:pPr>
      <w:r>
        <w:rPr>
          <w:w w:val="105"/>
        </w:rPr>
        <w:t>The department is a not-for-profit entity and these general purpose financial statements are prepared on an accrual</w:t>
      </w:r>
      <w:r>
        <w:rPr>
          <w:spacing w:val="-47"/>
          <w:w w:val="105"/>
        </w:rPr>
        <w:t> </w:t>
      </w:r>
      <w:r>
        <w:rPr>
          <w:w w:val="105"/>
        </w:rPr>
        <w:t>basis (except for the statement of cash flows which is prepared on a cash basis) in accordance with Australian</w:t>
      </w:r>
      <w:r>
        <w:rPr>
          <w:spacing w:val="1"/>
          <w:w w:val="105"/>
        </w:rPr>
        <w:t> </w:t>
      </w:r>
      <w:r>
        <w:rPr>
          <w:w w:val="105"/>
        </w:rPr>
        <w:t>Accounting</w:t>
      </w:r>
      <w:r>
        <w:rPr>
          <w:spacing w:val="-4"/>
          <w:w w:val="105"/>
        </w:rPr>
        <w:t> </w:t>
      </w:r>
      <w:r>
        <w:rPr>
          <w:w w:val="105"/>
        </w:rPr>
        <w:t>Standards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Interpretations</w:t>
      </w:r>
      <w:r>
        <w:rPr>
          <w:spacing w:val="-3"/>
          <w:w w:val="105"/>
        </w:rPr>
        <w:t> </w:t>
      </w:r>
      <w:r>
        <w:rPr>
          <w:w w:val="105"/>
        </w:rPr>
        <w:t>applicable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not-for-profit</w:t>
      </w:r>
      <w:r>
        <w:rPr>
          <w:spacing w:val="-5"/>
          <w:w w:val="105"/>
        </w:rPr>
        <w:t> </w:t>
      </w:r>
      <w:r>
        <w:rPr>
          <w:w w:val="105"/>
        </w:rPr>
        <w:t>entities.</w:t>
      </w:r>
    </w:p>
    <w:p>
      <w:pPr>
        <w:pStyle w:val="BodyText"/>
        <w:spacing w:before="143"/>
        <w:ind w:left="141"/>
      </w:pPr>
      <w:r>
        <w:rPr/>
        <w:t>New</w:t>
      </w:r>
      <w:r>
        <w:rPr>
          <w:spacing w:val="11"/>
        </w:rPr>
        <w:t> </w:t>
      </w:r>
      <w:r>
        <w:rPr/>
        <w:t>accounting</w:t>
      </w:r>
      <w:r>
        <w:rPr>
          <w:spacing w:val="3"/>
        </w:rPr>
        <w:t> </w:t>
      </w:r>
      <w:r>
        <w:rPr/>
        <w:t>standards</w:t>
      </w:r>
      <w:r>
        <w:rPr>
          <w:spacing w:val="15"/>
        </w:rPr>
        <w:t> </w:t>
      </w:r>
      <w:r>
        <w:rPr/>
        <w:t>applied</w:t>
      </w:r>
      <w:r>
        <w:rPr>
          <w:spacing w:val="7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time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these</w:t>
      </w:r>
      <w:r>
        <w:rPr>
          <w:spacing w:val="11"/>
        </w:rPr>
        <w:t> </w:t>
      </w:r>
      <w:r>
        <w:rPr/>
        <w:t>financial</w:t>
      </w:r>
      <w:r>
        <w:rPr>
          <w:spacing w:val="10"/>
        </w:rPr>
        <w:t> </w:t>
      </w:r>
      <w:r>
        <w:rPr/>
        <w:t>statements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outlined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Note</w:t>
      </w:r>
      <w:r>
        <w:rPr>
          <w:spacing w:val="12"/>
        </w:rPr>
        <w:t> </w:t>
      </w:r>
      <w:r>
        <w:rPr/>
        <w:t>A1-7.</w:t>
      </w:r>
    </w:p>
    <w:p>
      <w:pPr>
        <w:spacing w:before="148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A1-3</w:t>
      </w:r>
      <w:r>
        <w:rPr>
          <w:b/>
          <w:spacing w:val="43"/>
          <w:w w:val="105"/>
          <w:sz w:val="17"/>
        </w:rPr>
        <w:t> </w:t>
      </w:r>
      <w:r>
        <w:rPr>
          <w:b/>
          <w:w w:val="105"/>
          <w:sz w:val="17"/>
        </w:rPr>
        <w:t>Presentation</w:t>
      </w:r>
    </w:p>
    <w:p>
      <w:pPr>
        <w:spacing w:before="138"/>
        <w:ind w:left="14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Currency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Rounding</w:t>
      </w:r>
    </w:p>
    <w:p>
      <w:pPr>
        <w:pStyle w:val="BodyText"/>
        <w:spacing w:line="247" w:lineRule="auto" w:before="61"/>
        <w:ind w:left="141" w:right="186"/>
      </w:pPr>
      <w:r>
        <w:rPr>
          <w:w w:val="105"/>
        </w:rPr>
        <w:t>Amounts included in</w:t>
      </w:r>
      <w:r>
        <w:rPr>
          <w:spacing w:val="1"/>
          <w:w w:val="105"/>
        </w:rPr>
        <w:t> </w:t>
      </w:r>
      <w:r>
        <w:rPr>
          <w:w w:val="105"/>
        </w:rPr>
        <w:t>the financial statements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Australian</w:t>
      </w:r>
      <w:r>
        <w:rPr>
          <w:spacing w:val="3"/>
          <w:w w:val="105"/>
        </w:rPr>
        <w:t> </w:t>
      </w:r>
      <w:r>
        <w:rPr>
          <w:w w:val="105"/>
        </w:rPr>
        <w:t>dollars and rounded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nearest</w:t>
      </w:r>
      <w:r>
        <w:rPr>
          <w:spacing w:val="2"/>
          <w:w w:val="105"/>
        </w:rPr>
        <w:t> </w:t>
      </w:r>
      <w:r>
        <w:rPr>
          <w:w w:val="105"/>
        </w:rPr>
        <w:t>$1,000</w:t>
      </w:r>
      <w:r>
        <w:rPr>
          <w:spacing w:val="1"/>
          <w:w w:val="105"/>
        </w:rPr>
        <w:t> </w:t>
      </w:r>
      <w:r>
        <w:rPr>
          <w:w w:val="105"/>
        </w:rPr>
        <w:t>or,</w:t>
      </w:r>
      <w:r>
        <w:rPr>
          <w:spacing w:val="4"/>
          <w:w w:val="105"/>
        </w:rPr>
        <w:t> </w:t>
      </w:r>
      <w:r>
        <w:rPr>
          <w:w w:val="105"/>
        </w:rPr>
        <w:t>where</w:t>
      </w:r>
      <w:r>
        <w:rPr>
          <w:spacing w:val="-47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$500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less,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zero,</w:t>
      </w:r>
      <w:r>
        <w:rPr>
          <w:spacing w:val="-8"/>
          <w:w w:val="105"/>
        </w:rPr>
        <w:t> </w:t>
      </w:r>
      <w:r>
        <w:rPr>
          <w:w w:val="105"/>
        </w:rPr>
        <w:t>unless</w:t>
      </w:r>
      <w:r>
        <w:rPr>
          <w:spacing w:val="-6"/>
          <w:w w:val="105"/>
        </w:rPr>
        <w:t> </w:t>
      </w:r>
      <w:r>
        <w:rPr>
          <w:w w:val="105"/>
        </w:rPr>
        <w:t>disclosure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full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specifically</w:t>
      </w:r>
      <w:r>
        <w:rPr>
          <w:spacing w:val="-9"/>
          <w:w w:val="105"/>
        </w:rPr>
        <w:t> </w:t>
      </w:r>
      <w:r>
        <w:rPr>
          <w:w w:val="105"/>
        </w:rPr>
        <w:t>required.</w:t>
      </w:r>
    </w:p>
    <w:p>
      <w:pPr>
        <w:spacing w:before="140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Comparatives</w:t>
      </w:r>
    </w:p>
    <w:p>
      <w:pPr>
        <w:pStyle w:val="BodyText"/>
        <w:spacing w:line="247" w:lineRule="auto" w:before="66"/>
        <w:ind w:left="141" w:right="186"/>
      </w:pPr>
      <w:r>
        <w:rPr/>
        <w:t>Comparative information</w:t>
      </w:r>
      <w:r>
        <w:rPr>
          <w:spacing w:val="1"/>
        </w:rPr>
        <w:t> </w:t>
      </w:r>
      <w:r>
        <w:rPr/>
        <w:t>reflects the</w:t>
      </w:r>
      <w:r>
        <w:rPr>
          <w:spacing w:val="1"/>
        </w:rPr>
        <w:t> </w:t>
      </w:r>
      <w:r>
        <w:rPr/>
        <w:t>audited 2019-20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for the former Department of Child Safety,</w:t>
      </w:r>
      <w:r>
        <w:rPr>
          <w:spacing w:val="1"/>
        </w:rPr>
        <w:t> </w:t>
      </w:r>
      <w:r>
        <w:rPr>
          <w:spacing w:val="-1"/>
          <w:w w:val="105"/>
        </w:rPr>
        <w:t>Youth and Women. The current year is not comparable to </w:t>
      </w:r>
      <w:r>
        <w:rPr>
          <w:w w:val="105"/>
        </w:rPr>
        <w:t>the previous year due to the Machinery-of-Government</w:t>
      </w:r>
      <w:r>
        <w:rPr>
          <w:spacing w:val="1"/>
          <w:w w:val="105"/>
        </w:rPr>
        <w:t> </w:t>
      </w:r>
      <w:r>
        <w:rPr>
          <w:w w:val="105"/>
        </w:rPr>
        <w:t>changes.</w:t>
      </w:r>
      <w:r>
        <w:rPr>
          <w:spacing w:val="-3"/>
          <w:w w:val="105"/>
        </w:rPr>
        <w:t> </w:t>
      </w:r>
      <w:r>
        <w:rPr>
          <w:w w:val="105"/>
        </w:rPr>
        <w:t>Refer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A3.</w:t>
      </w:r>
    </w:p>
    <w:p>
      <w:pPr>
        <w:spacing w:before="137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Current/Non-Current</w:t>
      </w:r>
      <w:r>
        <w:rPr>
          <w:i/>
          <w:spacing w:val="25"/>
          <w:sz w:val="17"/>
        </w:rPr>
        <w:t> </w:t>
      </w:r>
      <w:r>
        <w:rPr>
          <w:i/>
          <w:sz w:val="17"/>
        </w:rPr>
        <w:t>Classification</w:t>
      </w:r>
    </w:p>
    <w:p>
      <w:pPr>
        <w:pStyle w:val="BodyText"/>
        <w:spacing w:before="64"/>
        <w:ind w:left="141"/>
      </w:pPr>
      <w:r>
        <w:rPr>
          <w:spacing w:val="-1"/>
          <w:w w:val="105"/>
        </w:rPr>
        <w:t>Assets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liabilities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classified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either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'current'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'non-current'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Balance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Sheet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associated</w:t>
      </w:r>
      <w:r>
        <w:rPr>
          <w:spacing w:val="-9"/>
          <w:w w:val="105"/>
        </w:rPr>
        <w:t> </w:t>
      </w:r>
      <w:r>
        <w:rPr>
          <w:w w:val="105"/>
        </w:rPr>
        <w:t>notes.</w:t>
      </w:r>
    </w:p>
    <w:p>
      <w:pPr>
        <w:pStyle w:val="BodyText"/>
        <w:spacing w:line="247" w:lineRule="auto" w:before="143"/>
        <w:ind w:left="141" w:right="202"/>
        <w:jc w:val="both"/>
      </w:pPr>
      <w:r>
        <w:rPr>
          <w:w w:val="105"/>
        </w:rPr>
        <w:t>Assets are classified as 'current' where their carrying amount is expected to be realised within 12 months after the</w:t>
      </w:r>
      <w:r>
        <w:rPr>
          <w:spacing w:val="1"/>
          <w:w w:val="105"/>
        </w:rPr>
        <w:t> </w:t>
      </w:r>
      <w:r>
        <w:rPr>
          <w:w w:val="105"/>
        </w:rPr>
        <w:t>reporting date. Liabilities are classified as 'current' when they are due to be settled within 12 months after the</w:t>
      </w:r>
      <w:r>
        <w:rPr>
          <w:spacing w:val="1"/>
          <w:w w:val="105"/>
        </w:rPr>
        <w:t> </w:t>
      </w:r>
      <w:r>
        <w:rPr>
          <w:w w:val="105"/>
        </w:rPr>
        <w:t>reporting</w:t>
      </w:r>
      <w:r>
        <w:rPr>
          <w:spacing w:val="-7"/>
          <w:w w:val="105"/>
        </w:rPr>
        <w:t> </w:t>
      </w:r>
      <w:r>
        <w:rPr>
          <w:w w:val="105"/>
        </w:rPr>
        <w:t>date,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unconditional</w:t>
      </w:r>
      <w:r>
        <w:rPr>
          <w:spacing w:val="-1"/>
          <w:w w:val="105"/>
        </w:rPr>
        <w:t> </w:t>
      </w:r>
      <w:r>
        <w:rPr>
          <w:w w:val="105"/>
        </w:rPr>
        <w:t>right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defer</w:t>
      </w:r>
      <w:r>
        <w:rPr>
          <w:spacing w:val="-9"/>
          <w:w w:val="105"/>
        </w:rPr>
        <w:t> </w:t>
      </w:r>
      <w:r>
        <w:rPr>
          <w:w w:val="105"/>
        </w:rPr>
        <w:t>settlement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beyond</w:t>
      </w:r>
      <w:r>
        <w:rPr>
          <w:spacing w:val="-8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months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reporting</w:t>
      </w:r>
      <w:r>
        <w:rPr>
          <w:spacing w:val="-4"/>
          <w:w w:val="105"/>
        </w:rPr>
        <w:t> </w:t>
      </w:r>
      <w:r>
        <w:rPr>
          <w:w w:val="105"/>
        </w:rPr>
        <w:t>date.</w:t>
      </w:r>
    </w:p>
    <w:p>
      <w:pPr>
        <w:spacing w:after="0" w:line="247" w:lineRule="auto"/>
        <w:jc w:val="both"/>
        <w:sectPr>
          <w:headerReference w:type="default" r:id="rId21"/>
          <w:footerReference w:type="default" r:id="rId22"/>
          <w:pgSz w:w="11910" w:h="16840"/>
          <w:pgMar w:header="2121" w:footer="2017" w:top="2940" w:bottom="2200" w:left="1260" w:right="1180"/>
        </w:sectPr>
      </w:pPr>
    </w:p>
    <w:p>
      <w:pPr>
        <w:pStyle w:val="Heading6"/>
        <w:ind w:left="141"/>
      </w:pPr>
      <w:r>
        <w:rPr/>
        <w:t>A1</w:t>
      </w:r>
      <w:r>
        <w:rPr>
          <w:spacing w:val="4"/>
        </w:rPr>
        <w:t> </w:t>
      </w:r>
      <w:r>
        <w:rPr/>
        <w:t>Preparation</w:t>
      </w:r>
      <w:r>
        <w:rPr>
          <w:spacing w:val="2"/>
        </w:rPr>
        <w:t> </w:t>
      </w:r>
      <w:r>
        <w:rPr/>
        <w:t>Information -</w:t>
      </w:r>
      <w:r>
        <w:rPr>
          <w:spacing w:val="8"/>
        </w:rPr>
        <w:t> </w:t>
      </w:r>
      <w:r>
        <w:rPr/>
        <w:t>Basis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Statement</w:t>
      </w:r>
      <w:r>
        <w:rPr>
          <w:spacing w:val="4"/>
        </w:rPr>
        <w:t> </w:t>
      </w:r>
      <w:r>
        <w:rPr/>
        <w:t>Preparation</w:t>
      </w:r>
      <w:r>
        <w:rPr>
          <w:spacing w:val="3"/>
        </w:rPr>
        <w:t> </w:t>
      </w:r>
      <w:r>
        <w:rPr/>
        <w:t>(continued)</w:t>
      </w:r>
    </w:p>
    <w:p>
      <w:pPr>
        <w:spacing w:before="139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A1-3</w:t>
      </w:r>
      <w:r>
        <w:rPr>
          <w:b/>
          <w:spacing w:val="4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Presentation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spacing w:before="138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Measurement</w:t>
      </w:r>
    </w:p>
    <w:p>
      <w:pPr>
        <w:pStyle w:val="BodyText"/>
        <w:spacing w:line="249" w:lineRule="auto" w:before="66"/>
        <w:ind w:left="141" w:right="204"/>
        <w:jc w:val="both"/>
      </w:pPr>
      <w:r>
        <w:rPr>
          <w:w w:val="105"/>
        </w:rPr>
        <w:t>The historical cost convention is used unless fair value is stated as the measurement basis. Provisions expected 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settled</w:t>
      </w:r>
      <w:r>
        <w:rPr>
          <w:spacing w:val="-4"/>
          <w:w w:val="105"/>
        </w:rPr>
        <w:t> </w:t>
      </w:r>
      <w:r>
        <w:rPr>
          <w:w w:val="105"/>
        </w:rPr>
        <w:t>12</w:t>
      </w:r>
      <w:r>
        <w:rPr>
          <w:spacing w:val="-5"/>
          <w:w w:val="105"/>
        </w:rPr>
        <w:t> </w:t>
      </w:r>
      <w:r>
        <w:rPr>
          <w:w w:val="105"/>
        </w:rPr>
        <w:t>months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reporting</w:t>
      </w:r>
      <w:r>
        <w:rPr>
          <w:spacing w:val="-6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measured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present</w:t>
      </w:r>
      <w:r>
        <w:rPr>
          <w:spacing w:val="-5"/>
          <w:w w:val="105"/>
        </w:rPr>
        <w:t> </w:t>
      </w:r>
      <w:r>
        <w:rPr>
          <w:w w:val="105"/>
        </w:rPr>
        <w:t>value.</w:t>
      </w:r>
      <w:r>
        <w:rPr>
          <w:spacing w:val="-4"/>
          <w:w w:val="105"/>
        </w:rPr>
        <w:t> </w:t>
      </w:r>
      <w:r>
        <w:rPr>
          <w:w w:val="105"/>
        </w:rPr>
        <w:t>Inventories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measured</w:t>
      </w:r>
      <w:r>
        <w:rPr>
          <w:spacing w:val="-47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lower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cost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net</w:t>
      </w:r>
      <w:r>
        <w:rPr>
          <w:spacing w:val="-3"/>
          <w:w w:val="105"/>
        </w:rPr>
        <w:t> </w:t>
      </w:r>
      <w:r>
        <w:rPr>
          <w:w w:val="105"/>
        </w:rPr>
        <w:t>realisable</w:t>
      </w:r>
      <w:r>
        <w:rPr>
          <w:spacing w:val="-2"/>
          <w:w w:val="105"/>
        </w:rPr>
        <w:t> </w:t>
      </w:r>
      <w:r>
        <w:rPr>
          <w:w w:val="105"/>
        </w:rPr>
        <w:t>value.</w:t>
      </w:r>
    </w:p>
    <w:p>
      <w:pPr>
        <w:spacing w:before="134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Original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Budget</w:t>
      </w:r>
    </w:p>
    <w:p>
      <w:pPr>
        <w:pStyle w:val="BodyText"/>
        <w:spacing w:line="247" w:lineRule="auto" w:before="67"/>
        <w:ind w:left="141" w:right="201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budget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figures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comparison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represent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original</w:t>
      </w:r>
      <w:r>
        <w:rPr>
          <w:spacing w:val="-8"/>
          <w:w w:val="105"/>
        </w:rPr>
        <w:t> </w:t>
      </w:r>
      <w:r>
        <w:rPr>
          <w:w w:val="105"/>
        </w:rPr>
        <w:t>budget</w:t>
      </w:r>
      <w:r>
        <w:rPr>
          <w:spacing w:val="-9"/>
          <w:w w:val="105"/>
        </w:rPr>
        <w:t> </w:t>
      </w:r>
      <w:r>
        <w:rPr>
          <w:w w:val="105"/>
        </w:rPr>
        <w:t>figures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financial</w:t>
      </w:r>
      <w:r>
        <w:rPr>
          <w:spacing w:val="-9"/>
          <w:w w:val="105"/>
        </w:rPr>
        <w:t> </w:t>
      </w:r>
      <w:r>
        <w:rPr>
          <w:w w:val="105"/>
        </w:rPr>
        <w:t>year,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published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latest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5"/>
          <w:w w:val="105"/>
        </w:rPr>
        <w:t> </w:t>
      </w:r>
      <w:r>
        <w:rPr>
          <w:w w:val="105"/>
        </w:rPr>
        <w:t>Delivery</w:t>
      </w:r>
      <w:r>
        <w:rPr>
          <w:spacing w:val="-5"/>
          <w:w w:val="105"/>
        </w:rPr>
        <w:t> </w:t>
      </w:r>
      <w:r>
        <w:rPr>
          <w:w w:val="105"/>
        </w:rPr>
        <w:t>Statement</w:t>
      </w:r>
      <w:r>
        <w:rPr>
          <w:spacing w:val="-4"/>
          <w:w w:val="105"/>
        </w:rPr>
        <w:t> </w:t>
      </w:r>
      <w:r>
        <w:rPr>
          <w:w w:val="105"/>
        </w:rPr>
        <w:t>tabled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Parliament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December</w:t>
      </w:r>
      <w:r>
        <w:rPr>
          <w:spacing w:val="-9"/>
          <w:w w:val="105"/>
        </w:rPr>
        <w:t> </w:t>
      </w:r>
      <w:r>
        <w:rPr>
          <w:w w:val="105"/>
        </w:rPr>
        <w:t>2020.</w:t>
      </w:r>
    </w:p>
    <w:p>
      <w:pPr>
        <w:spacing w:before="141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A1-4  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Authorisation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Financial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Statements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Issue</w:t>
      </w:r>
    </w:p>
    <w:p>
      <w:pPr>
        <w:pStyle w:val="BodyText"/>
        <w:spacing w:line="247" w:lineRule="auto" w:before="139"/>
        <w:ind w:left="141" w:right="202"/>
        <w:jc w:val="both"/>
      </w:pPr>
      <w:r>
        <w:rPr>
          <w:w w:val="105"/>
        </w:rPr>
        <w:t>The financial statements are authorised for issue by the Director-General and Chief Finance Officer at the date of</w:t>
      </w:r>
      <w:r>
        <w:rPr>
          <w:spacing w:val="1"/>
          <w:w w:val="105"/>
        </w:rPr>
        <w:t> </w:t>
      </w:r>
      <w:r>
        <w:rPr>
          <w:w w:val="105"/>
        </w:rPr>
        <w:t>signing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Management</w:t>
      </w:r>
      <w:r>
        <w:rPr>
          <w:spacing w:val="-6"/>
          <w:w w:val="105"/>
        </w:rPr>
        <w:t> </w:t>
      </w:r>
      <w:r>
        <w:rPr>
          <w:w w:val="105"/>
        </w:rPr>
        <w:t>Certificate.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A1-5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Controlled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Balances</w:t>
      </w:r>
    </w:p>
    <w:p>
      <w:pPr>
        <w:pStyle w:val="BodyText"/>
        <w:spacing w:line="247" w:lineRule="auto" w:before="138"/>
        <w:ind w:left="141" w:right="201"/>
        <w:jc w:val="both"/>
      </w:pPr>
      <w:r>
        <w:rPr>
          <w:w w:val="105"/>
        </w:rPr>
        <w:t>Transactions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balances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controlled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-5"/>
          <w:w w:val="105"/>
        </w:rPr>
        <w:t> </w:t>
      </w:r>
      <w:r>
        <w:rPr>
          <w:w w:val="105"/>
        </w:rPr>
        <w:t>where</w:t>
      </w:r>
      <w:r>
        <w:rPr>
          <w:spacing w:val="-2"/>
          <w:w w:val="105"/>
        </w:rPr>
        <w:t> </w:t>
      </w:r>
      <w:r>
        <w:rPr>
          <w:w w:val="105"/>
        </w:rPr>
        <w:t>they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deployed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achievement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w w:val="105"/>
        </w:rPr>
        <w:t>departmental</w:t>
      </w:r>
      <w:r>
        <w:rPr>
          <w:spacing w:val="-3"/>
          <w:w w:val="105"/>
        </w:rPr>
        <w:t> </w:t>
      </w:r>
      <w:r>
        <w:rPr>
          <w:w w:val="105"/>
        </w:rPr>
        <w:t>objectives.</w:t>
      </w:r>
    </w:p>
    <w:p>
      <w:pPr>
        <w:pStyle w:val="BodyText"/>
        <w:spacing w:line="247" w:lineRule="auto" w:before="139"/>
        <w:ind w:left="141" w:right="199"/>
        <w:jc w:val="both"/>
      </w:pPr>
      <w:r>
        <w:rPr>
          <w:w w:val="105"/>
        </w:rPr>
        <w:t>The department administers, but does not control, certain activities on behalf of the Government. In doing so, it has</w:t>
      </w:r>
      <w:r>
        <w:rPr>
          <w:spacing w:val="1"/>
          <w:w w:val="105"/>
        </w:rPr>
        <w:t> </w:t>
      </w:r>
      <w:r>
        <w:rPr>
          <w:w w:val="105"/>
        </w:rPr>
        <w:t>responsibility for administering those activities efficiently and effectively, but does not have the discretion to deploy</w:t>
      </w:r>
      <w:r>
        <w:rPr>
          <w:spacing w:val="1"/>
          <w:w w:val="105"/>
        </w:rPr>
        <w:t> </w:t>
      </w:r>
      <w:r>
        <w:rPr>
          <w:w w:val="105"/>
        </w:rPr>
        <w:t>those resources for the achievement of the department's own objectives. The department's administered ledger is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administer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National</w:t>
      </w:r>
      <w:r>
        <w:rPr>
          <w:spacing w:val="-7"/>
          <w:w w:val="105"/>
        </w:rPr>
        <w:t> </w:t>
      </w:r>
      <w:r>
        <w:rPr>
          <w:w w:val="105"/>
        </w:rPr>
        <w:t>Redress</w:t>
      </w:r>
      <w:r>
        <w:rPr>
          <w:spacing w:val="-8"/>
          <w:w w:val="105"/>
        </w:rPr>
        <w:t> </w:t>
      </w:r>
      <w:r>
        <w:rPr>
          <w:w w:val="105"/>
        </w:rPr>
        <w:t>Scheme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survivors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institutional</w:t>
      </w:r>
      <w:r>
        <w:rPr>
          <w:spacing w:val="-9"/>
          <w:w w:val="105"/>
        </w:rPr>
        <w:t> </w:t>
      </w:r>
      <w:r>
        <w:rPr>
          <w:w w:val="105"/>
        </w:rPr>
        <w:t>child</w:t>
      </w:r>
      <w:r>
        <w:rPr>
          <w:spacing w:val="-12"/>
          <w:w w:val="105"/>
        </w:rPr>
        <w:t> </w:t>
      </w:r>
      <w:r>
        <w:rPr>
          <w:w w:val="105"/>
        </w:rPr>
        <w:t>sexual</w:t>
      </w:r>
      <w:r>
        <w:rPr>
          <w:spacing w:val="-11"/>
          <w:w w:val="105"/>
        </w:rPr>
        <w:t> </w:t>
      </w:r>
      <w:r>
        <w:rPr>
          <w:w w:val="105"/>
        </w:rPr>
        <w:t>abuse</w:t>
      </w:r>
      <w:r>
        <w:rPr>
          <w:spacing w:val="-9"/>
          <w:w w:val="105"/>
        </w:rPr>
        <w:t> </w:t>
      </w:r>
      <w:r>
        <w:rPr>
          <w:w w:val="105"/>
        </w:rPr>
        <w:t>(Queensland).</w:t>
      </w:r>
    </w:p>
    <w:p>
      <w:pPr>
        <w:pStyle w:val="BodyText"/>
        <w:spacing w:line="247" w:lineRule="auto" w:before="136"/>
        <w:ind w:left="141" w:right="204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elected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report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administered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transactions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balances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notes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10"/>
          <w:w w:val="105"/>
        </w:rPr>
        <w:t> </w:t>
      </w:r>
      <w:r>
        <w:rPr>
          <w:w w:val="105"/>
        </w:rPr>
        <w:t>statements</w:t>
      </w:r>
      <w:r>
        <w:rPr>
          <w:spacing w:val="-47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agency’s</w:t>
      </w:r>
      <w:r>
        <w:rPr>
          <w:spacing w:val="-2"/>
          <w:w w:val="105"/>
        </w:rPr>
        <w:t> </w:t>
      </w:r>
      <w:r>
        <w:rPr>
          <w:w w:val="105"/>
        </w:rPr>
        <w:t>overall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4"/>
          <w:w w:val="105"/>
        </w:rPr>
        <w:t> </w:t>
      </w:r>
      <w:r>
        <w:rPr>
          <w:w w:val="105"/>
        </w:rPr>
        <w:t>statements</w:t>
      </w:r>
      <w:r>
        <w:rPr>
          <w:spacing w:val="-2"/>
          <w:w w:val="105"/>
        </w:rPr>
        <w:t> </w:t>
      </w:r>
      <w:r>
        <w:rPr>
          <w:w w:val="105"/>
        </w:rPr>
        <w:t>(refer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Note</w:t>
      </w:r>
      <w:r>
        <w:rPr>
          <w:spacing w:val="-3"/>
          <w:w w:val="105"/>
        </w:rPr>
        <w:t> </w:t>
      </w:r>
      <w:r>
        <w:rPr>
          <w:w w:val="105"/>
        </w:rPr>
        <w:t>G1).</w:t>
      </w:r>
    </w:p>
    <w:p>
      <w:pPr>
        <w:pStyle w:val="BodyText"/>
        <w:spacing w:line="244" w:lineRule="auto" w:before="140"/>
        <w:ind w:left="141" w:right="204"/>
        <w:jc w:val="both"/>
      </w:pPr>
      <w:r>
        <w:rPr>
          <w:w w:val="105"/>
        </w:rPr>
        <w:t>Accounting policies applicable to administered items are consistent with the equivalent policies for controlled items,</w:t>
      </w:r>
      <w:r>
        <w:rPr>
          <w:spacing w:val="1"/>
          <w:w w:val="105"/>
        </w:rPr>
        <w:t> </w:t>
      </w:r>
      <w:r>
        <w:rPr>
          <w:w w:val="105"/>
        </w:rPr>
        <w:t>unless</w:t>
      </w:r>
      <w:r>
        <w:rPr>
          <w:spacing w:val="-1"/>
          <w:w w:val="105"/>
        </w:rPr>
        <w:t> </w:t>
      </w:r>
      <w:r>
        <w:rPr>
          <w:w w:val="105"/>
        </w:rPr>
        <w:t>stated</w:t>
      </w:r>
      <w:r>
        <w:rPr>
          <w:spacing w:val="-4"/>
          <w:w w:val="105"/>
        </w:rPr>
        <w:t> </w:t>
      </w:r>
      <w:r>
        <w:rPr>
          <w:w w:val="105"/>
        </w:rPr>
        <w:t>otherwise.</w:t>
      </w:r>
    </w:p>
    <w:p>
      <w:pPr>
        <w:spacing w:before="146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A1-6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Taxation</w:t>
      </w:r>
    </w:p>
    <w:p>
      <w:pPr>
        <w:pStyle w:val="BodyText"/>
        <w:spacing w:line="247" w:lineRule="auto" w:before="138"/>
        <w:ind w:left="141" w:right="201"/>
        <w:jc w:val="both"/>
      </w:pPr>
      <w:r>
        <w:rPr>
          <w:w w:val="105"/>
        </w:rPr>
        <w:t>The department is a State body as defined under the </w:t>
      </w:r>
      <w:r>
        <w:rPr>
          <w:i/>
          <w:w w:val="105"/>
        </w:rPr>
        <w:t>Income Tax Assessment Act 1936 </w:t>
      </w:r>
      <w:r>
        <w:rPr>
          <w:w w:val="105"/>
        </w:rPr>
        <w:t>and is exempt from</w:t>
      </w:r>
      <w:r>
        <w:rPr>
          <w:spacing w:val="1"/>
          <w:w w:val="105"/>
        </w:rPr>
        <w:t> </w:t>
      </w:r>
      <w:r>
        <w:rPr>
          <w:w w:val="105"/>
        </w:rPr>
        <w:t>Commonwealth taxation with the exception of Fringe Benefits Tax (FBT) and Goods and Services Tax (GST). FBT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GST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only</w:t>
      </w:r>
      <w:r>
        <w:rPr>
          <w:spacing w:val="-3"/>
          <w:w w:val="105"/>
        </w:rPr>
        <w:t> </w:t>
      </w:r>
      <w:r>
        <w:rPr>
          <w:w w:val="105"/>
        </w:rPr>
        <w:t>taxes</w:t>
      </w:r>
      <w:r>
        <w:rPr>
          <w:spacing w:val="-1"/>
          <w:w w:val="105"/>
        </w:rPr>
        <w:t> </w:t>
      </w:r>
      <w:r>
        <w:rPr>
          <w:w w:val="105"/>
        </w:rPr>
        <w:t>accounted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department.</w:t>
      </w:r>
      <w:r>
        <w:rPr>
          <w:spacing w:val="-4"/>
          <w:w w:val="105"/>
        </w:rPr>
        <w:t> </w:t>
      </w:r>
      <w:r>
        <w:rPr>
          <w:w w:val="105"/>
        </w:rPr>
        <w:t>GST</w:t>
      </w:r>
      <w:r>
        <w:rPr>
          <w:spacing w:val="-1"/>
          <w:w w:val="105"/>
        </w:rPr>
        <w:t> </w:t>
      </w:r>
      <w:r>
        <w:rPr>
          <w:w w:val="105"/>
        </w:rPr>
        <w:t>credits</w:t>
      </w:r>
      <w:r>
        <w:rPr>
          <w:spacing w:val="-2"/>
          <w:w w:val="105"/>
        </w:rPr>
        <w:t> </w:t>
      </w:r>
      <w:r>
        <w:rPr>
          <w:w w:val="105"/>
        </w:rPr>
        <w:t>receivable</w:t>
      </w:r>
      <w:r>
        <w:rPr>
          <w:spacing w:val="-8"/>
          <w:w w:val="105"/>
        </w:rPr>
        <w:t> </w:t>
      </w:r>
      <w:r>
        <w:rPr>
          <w:w w:val="105"/>
        </w:rPr>
        <w:t>from,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GST payable</w:t>
      </w:r>
      <w:r>
        <w:rPr>
          <w:spacing w:val="-5"/>
          <w:w w:val="105"/>
        </w:rPr>
        <w:t> </w:t>
      </w:r>
      <w:r>
        <w:rPr>
          <w:w w:val="105"/>
        </w:rPr>
        <w:t>to,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w w:val="105"/>
        </w:rPr>
        <w:t>ATO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recognised</w:t>
      </w:r>
      <w:r>
        <w:rPr>
          <w:spacing w:val="-2"/>
          <w:w w:val="105"/>
        </w:rPr>
        <w:t> </w:t>
      </w:r>
      <w:r>
        <w:rPr>
          <w:w w:val="105"/>
        </w:rPr>
        <w:t>(refer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Note</w:t>
      </w:r>
      <w:r>
        <w:rPr>
          <w:spacing w:val="-2"/>
          <w:w w:val="105"/>
        </w:rPr>
        <w:t> </w:t>
      </w:r>
      <w:r>
        <w:rPr>
          <w:w w:val="105"/>
        </w:rPr>
        <w:t>C2).</w:t>
      </w:r>
    </w:p>
    <w:p>
      <w:pPr>
        <w:spacing w:before="140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A1-7  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First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Year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Application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New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Accounting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Standards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or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Change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in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Accounting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Policy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9" w:lineRule="auto"/>
        <w:ind w:left="141" w:right="235"/>
        <w:jc w:val="both"/>
      </w:pPr>
      <w:r>
        <w:rPr>
          <w:w w:val="105"/>
        </w:rPr>
        <w:t>The department did not voluntarily change any of its accounting policies during 2020-21. No Australian Accounting</w:t>
      </w:r>
      <w:r>
        <w:rPr>
          <w:spacing w:val="1"/>
          <w:w w:val="105"/>
        </w:rPr>
        <w:t> </w:t>
      </w:r>
      <w:r>
        <w:rPr>
          <w:w w:val="105"/>
        </w:rPr>
        <w:t>Standards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early</w:t>
      </w:r>
      <w:r>
        <w:rPr>
          <w:spacing w:val="-4"/>
          <w:w w:val="105"/>
        </w:rPr>
        <w:t> </w:t>
      </w:r>
      <w:r>
        <w:rPr>
          <w:w w:val="105"/>
        </w:rPr>
        <w:t>adopted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2020-21.</w:t>
      </w:r>
    </w:p>
    <w:p>
      <w:pPr>
        <w:spacing w:before="141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Accounting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Standards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Applied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for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First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Time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9" w:lineRule="auto" w:before="1"/>
        <w:ind w:left="141" w:right="238"/>
        <w:jc w:val="both"/>
      </w:pPr>
      <w:r>
        <w:rPr>
          <w:w w:val="105"/>
        </w:rPr>
        <w:t>AASB 1059 </w:t>
      </w:r>
      <w:r>
        <w:rPr>
          <w:i/>
          <w:w w:val="105"/>
        </w:rPr>
        <w:t>Service Concession Arrangements: Grantors </w:t>
      </w:r>
      <w:r>
        <w:rPr>
          <w:w w:val="105"/>
        </w:rPr>
        <w:t>is applicable for the first time in 2020-21. The department</w:t>
      </w:r>
      <w:r>
        <w:rPr>
          <w:spacing w:val="-47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assessed</w:t>
      </w:r>
      <w:r>
        <w:rPr>
          <w:spacing w:val="-10"/>
          <w:w w:val="105"/>
        </w:rPr>
        <w:t> </w:t>
      </w:r>
      <w:r>
        <w:rPr>
          <w:w w:val="105"/>
        </w:rPr>
        <w:t>its</w:t>
      </w:r>
      <w:r>
        <w:rPr>
          <w:spacing w:val="-3"/>
          <w:w w:val="105"/>
        </w:rPr>
        <w:t> </w:t>
      </w:r>
      <w:r>
        <w:rPr>
          <w:w w:val="105"/>
        </w:rPr>
        <w:t>arrangements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concluded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does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engage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public-private</w:t>
      </w:r>
      <w:r>
        <w:rPr>
          <w:spacing w:val="-9"/>
          <w:w w:val="105"/>
        </w:rPr>
        <w:t> </w:t>
      </w:r>
      <w:r>
        <w:rPr>
          <w:w w:val="105"/>
        </w:rPr>
        <w:t>partnerships.</w:t>
      </w:r>
    </w:p>
    <w:p>
      <w:pPr>
        <w:spacing w:after="0" w:line="249" w:lineRule="auto"/>
        <w:jc w:val="both"/>
        <w:sectPr>
          <w:pgSz w:w="11910" w:h="16840"/>
          <w:pgMar w:header="2121" w:footer="2017" w:top="3060" w:bottom="2200" w:left="1260" w:right="1180"/>
        </w:sectPr>
      </w:pPr>
    </w:p>
    <w:p>
      <w:pPr>
        <w:pStyle w:val="Heading6"/>
        <w:ind w:left="141"/>
      </w:pPr>
      <w:r>
        <w:rPr/>
        <w:t>A2</w:t>
      </w:r>
      <w:r>
        <w:rPr>
          <w:spacing w:val="4"/>
        </w:rPr>
        <w:t> </w:t>
      </w:r>
      <w:r>
        <w:rPr/>
        <w:t>Departmental</w:t>
      </w:r>
      <w:r>
        <w:rPr>
          <w:spacing w:val="5"/>
        </w:rPr>
        <w:t> </w:t>
      </w:r>
      <w:r>
        <w:rPr/>
        <w:t>Objectives</w:t>
      </w:r>
    </w:p>
    <w:p>
      <w:pPr>
        <w:pStyle w:val="BodyText"/>
        <w:spacing w:line="249" w:lineRule="auto" w:before="134"/>
        <w:ind w:left="141"/>
      </w:pP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department</w:t>
      </w:r>
      <w:r>
        <w:rPr>
          <w:spacing w:val="8"/>
          <w:w w:val="105"/>
        </w:rPr>
        <w:t> </w:t>
      </w:r>
      <w:r>
        <w:rPr>
          <w:w w:val="105"/>
        </w:rPr>
        <w:t>aims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achieve</w:t>
      </w:r>
      <w:r>
        <w:rPr>
          <w:spacing w:val="7"/>
          <w:w w:val="105"/>
        </w:rPr>
        <w:t> </w:t>
      </w:r>
      <w:r>
        <w:rPr>
          <w:w w:val="105"/>
        </w:rPr>
        <w:t>its</w:t>
      </w:r>
      <w:r>
        <w:rPr>
          <w:spacing w:val="10"/>
          <w:w w:val="105"/>
        </w:rPr>
        <w:t> </w:t>
      </w:r>
      <w:r>
        <w:rPr>
          <w:w w:val="105"/>
        </w:rPr>
        <w:t>vision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Queenslanders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safe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thriving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families,</w:t>
      </w:r>
      <w:r>
        <w:rPr>
          <w:spacing w:val="10"/>
          <w:w w:val="105"/>
        </w:rPr>
        <w:t> </w:t>
      </w:r>
      <w:r>
        <w:rPr>
          <w:w w:val="105"/>
        </w:rPr>
        <w:t>communities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culture</w:t>
      </w:r>
      <w:r>
        <w:rPr>
          <w:spacing w:val="-4"/>
          <w:w w:val="105"/>
        </w:rPr>
        <w:t> </w:t>
      </w:r>
      <w:r>
        <w:rPr>
          <w:w w:val="105"/>
        </w:rPr>
        <w:t>through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following</w:t>
      </w:r>
      <w:r>
        <w:rPr>
          <w:spacing w:val="-4"/>
          <w:w w:val="105"/>
        </w:rPr>
        <w:t> </w:t>
      </w:r>
      <w:r>
        <w:rPr>
          <w:w w:val="105"/>
        </w:rPr>
        <w:t>objectives: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0" w:lineRule="auto" w:before="136" w:after="0"/>
        <w:ind w:left="801" w:right="0" w:hanging="661"/>
        <w:jc w:val="left"/>
        <w:rPr>
          <w:sz w:val="17"/>
        </w:rPr>
      </w:pPr>
      <w:r>
        <w:rPr>
          <w:sz w:val="17"/>
        </w:rPr>
        <w:t>Enable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safety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2"/>
          <w:sz w:val="17"/>
        </w:rPr>
        <w:t> </w:t>
      </w:r>
      <w:r>
        <w:rPr>
          <w:sz w:val="17"/>
        </w:rPr>
        <w:t>wellbeing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children</w:t>
      </w:r>
      <w:r>
        <w:rPr>
          <w:spacing w:val="5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young</w:t>
      </w:r>
      <w:r>
        <w:rPr>
          <w:spacing w:val="7"/>
          <w:sz w:val="17"/>
        </w:rPr>
        <w:t> </w:t>
      </w:r>
      <w:r>
        <w:rPr>
          <w:sz w:val="17"/>
        </w:rPr>
        <w:t>people,</w:t>
      </w:r>
      <w:r>
        <w:rPr>
          <w:spacing w:val="9"/>
          <w:sz w:val="17"/>
        </w:rPr>
        <w:t> </w:t>
      </w:r>
      <w:r>
        <w:rPr>
          <w:sz w:val="17"/>
        </w:rPr>
        <w:t>especially</w:t>
      </w:r>
      <w:r>
        <w:rPr>
          <w:spacing w:val="12"/>
          <w:sz w:val="17"/>
        </w:rPr>
        <w:t> </w:t>
      </w:r>
      <w:r>
        <w:rPr>
          <w:sz w:val="17"/>
        </w:rPr>
        <w:t>those</w:t>
      </w:r>
      <w:r>
        <w:rPr>
          <w:spacing w:val="12"/>
          <w:sz w:val="17"/>
        </w:rPr>
        <w:t> </w:t>
      </w:r>
      <w:r>
        <w:rPr>
          <w:sz w:val="17"/>
        </w:rPr>
        <w:t>in</w:t>
      </w:r>
      <w:r>
        <w:rPr>
          <w:spacing w:val="9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leaving</w:t>
      </w:r>
      <w:r>
        <w:rPr>
          <w:spacing w:val="4"/>
          <w:sz w:val="17"/>
        </w:rPr>
        <w:t> </w:t>
      </w:r>
      <w:r>
        <w:rPr>
          <w:sz w:val="17"/>
        </w:rPr>
        <w:t>care.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7" w:lineRule="auto" w:before="145" w:after="0"/>
        <w:ind w:left="801" w:right="235" w:hanging="660"/>
        <w:jc w:val="left"/>
        <w:rPr>
          <w:sz w:val="17"/>
        </w:rPr>
      </w:pPr>
      <w:r>
        <w:rPr>
          <w:w w:val="105"/>
          <w:sz w:val="17"/>
        </w:rPr>
        <w:t>Hold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account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offending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behaviour,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reduce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recidivism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improve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civic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participation.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0" w:lineRule="auto" w:before="140" w:after="0"/>
        <w:ind w:left="80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implement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policies,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invest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programs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Queensland's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cultural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diversity.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0" w:lineRule="auto" w:before="145" w:after="0"/>
        <w:ind w:left="801" w:right="0" w:hanging="661"/>
        <w:jc w:val="left"/>
        <w:rPr>
          <w:sz w:val="17"/>
        </w:rPr>
      </w:pPr>
      <w:r>
        <w:rPr>
          <w:sz w:val="17"/>
        </w:rPr>
        <w:t>Value,</w:t>
      </w:r>
      <w:r>
        <w:rPr>
          <w:spacing w:val="7"/>
          <w:sz w:val="17"/>
        </w:rPr>
        <w:t> </w:t>
      </w:r>
      <w:r>
        <w:rPr>
          <w:sz w:val="17"/>
        </w:rPr>
        <w:t>support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improve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safety,</w:t>
      </w:r>
      <w:r>
        <w:rPr>
          <w:spacing w:val="5"/>
          <w:sz w:val="17"/>
        </w:rPr>
        <w:t> </w:t>
      </w:r>
      <w:r>
        <w:rPr>
          <w:sz w:val="17"/>
        </w:rPr>
        <w:t>wellbeing</w:t>
      </w:r>
      <w:r>
        <w:rPr>
          <w:spacing w:val="10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capability</w:t>
      </w:r>
      <w:r>
        <w:rPr>
          <w:spacing w:val="5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our</w:t>
      </w:r>
      <w:r>
        <w:rPr>
          <w:spacing w:val="11"/>
          <w:sz w:val="17"/>
        </w:rPr>
        <w:t> </w:t>
      </w:r>
      <w:r>
        <w:rPr>
          <w:sz w:val="17"/>
        </w:rPr>
        <w:t>staff.</w:t>
      </w:r>
    </w:p>
    <w:p>
      <w:pPr>
        <w:pStyle w:val="BodyText"/>
        <w:spacing w:before="136"/>
        <w:ind w:left="141"/>
      </w:pPr>
      <w:r>
        <w:rPr/>
        <w:t>The</w:t>
      </w:r>
      <w:r>
        <w:rPr>
          <w:spacing w:val="15"/>
        </w:rPr>
        <w:t> </w:t>
      </w:r>
      <w:r>
        <w:rPr/>
        <w:t>department’s</w:t>
      </w:r>
      <w:r>
        <w:rPr>
          <w:spacing w:val="14"/>
        </w:rPr>
        <w:t> </w:t>
      </w:r>
      <w:r>
        <w:rPr/>
        <w:t>key</w:t>
      </w:r>
      <w:r>
        <w:rPr>
          <w:spacing w:val="13"/>
        </w:rPr>
        <w:t> </w:t>
      </w:r>
      <w:r>
        <w:rPr/>
        <w:t>objectives</w:t>
      </w:r>
      <w:r>
        <w:rPr>
          <w:spacing w:val="16"/>
        </w:rPr>
        <w:t> </w:t>
      </w:r>
      <w:r>
        <w:rPr/>
        <w:t>represent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department's</w:t>
      </w:r>
      <w:r>
        <w:rPr>
          <w:spacing w:val="13"/>
        </w:rPr>
        <w:t> </w:t>
      </w:r>
      <w:r>
        <w:rPr/>
        <w:t>major</w:t>
      </w:r>
      <w:r>
        <w:rPr>
          <w:spacing w:val="15"/>
        </w:rPr>
        <w:t> </w:t>
      </w:r>
      <w:r>
        <w:rPr/>
        <w:t>departmental</w:t>
      </w:r>
      <w:r>
        <w:rPr>
          <w:spacing w:val="10"/>
        </w:rPr>
        <w:t> </w:t>
      </w:r>
      <w:r>
        <w:rPr/>
        <w:t>services: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7" w:lineRule="auto" w:before="145" w:after="0"/>
        <w:ind w:left="801" w:right="202" w:hanging="660"/>
        <w:jc w:val="both"/>
        <w:rPr>
          <w:sz w:val="17"/>
        </w:rPr>
      </w:pPr>
      <w:r>
        <w:rPr>
          <w:w w:val="105"/>
          <w:sz w:val="17"/>
        </w:rPr>
        <w:t>Child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Family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families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safely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people,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safety,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belonging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wellbeing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able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families.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7" w:lineRule="auto" w:before="138" w:after="0"/>
        <w:ind w:left="801" w:right="201" w:hanging="660"/>
        <w:jc w:val="left"/>
        <w:rPr>
          <w:sz w:val="17"/>
        </w:rPr>
      </w:pPr>
      <w:r>
        <w:rPr>
          <w:w w:val="105"/>
          <w:sz w:val="17"/>
        </w:rPr>
        <w:t>Youth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keep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community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safe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working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together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prevent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offending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reduce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reoffending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people,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enabling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reconnect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community.</w:t>
      </w:r>
    </w:p>
    <w:p>
      <w:pPr>
        <w:pStyle w:val="ListParagraph"/>
        <w:numPr>
          <w:ilvl w:val="0"/>
          <w:numId w:val="48"/>
        </w:numPr>
        <w:tabs>
          <w:tab w:pos="801" w:val="left" w:leader="none"/>
          <w:tab w:pos="802" w:val="left" w:leader="none"/>
        </w:tabs>
        <w:spacing w:line="240" w:lineRule="auto" w:before="135" w:after="0"/>
        <w:ind w:left="80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Multicultural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Affairs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promote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Queensland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unified,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harmonious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inclusive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community.</w:t>
      </w:r>
    </w:p>
    <w:p>
      <w:pPr>
        <w:pStyle w:val="BodyText"/>
        <w:spacing w:before="143"/>
        <w:ind w:left="141"/>
      </w:pPr>
      <w:r>
        <w:rPr/>
        <w:t>The</w:t>
      </w:r>
      <w:r>
        <w:rPr>
          <w:spacing w:val="14"/>
        </w:rPr>
        <w:t> </w:t>
      </w:r>
      <w:r>
        <w:rPr/>
        <w:t>department</w:t>
      </w:r>
      <w:r>
        <w:rPr>
          <w:spacing w:val="9"/>
        </w:rPr>
        <w:t> </w:t>
      </w:r>
      <w:r>
        <w:rPr/>
        <w:t>is</w:t>
      </w:r>
      <w:r>
        <w:rPr>
          <w:spacing w:val="11"/>
        </w:rPr>
        <w:t> </w:t>
      </w:r>
      <w:r>
        <w:rPr/>
        <w:t>funded</w:t>
      </w:r>
      <w:r>
        <w:rPr>
          <w:spacing w:val="18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departmental</w:t>
      </w:r>
      <w:r>
        <w:rPr>
          <w:spacing w:val="1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it</w:t>
      </w:r>
      <w:r>
        <w:rPr>
          <w:spacing w:val="9"/>
        </w:rPr>
        <w:t> </w:t>
      </w:r>
      <w:r>
        <w:rPr/>
        <w:t>delivers</w:t>
      </w:r>
      <w:r>
        <w:rPr>
          <w:spacing w:val="11"/>
        </w:rPr>
        <w:t> </w:t>
      </w:r>
      <w:r>
        <w:rPr/>
        <w:t>principally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parliamentary</w:t>
      </w:r>
      <w:r>
        <w:rPr>
          <w:spacing w:val="18"/>
        </w:rPr>
        <w:t> </w:t>
      </w:r>
      <w:r>
        <w:rPr/>
        <w:t>appropriations.</w:t>
      </w:r>
    </w:p>
    <w:p>
      <w:pPr>
        <w:pStyle w:val="BodyText"/>
        <w:rPr>
          <w:sz w:val="20"/>
        </w:rPr>
      </w:pPr>
    </w:p>
    <w:p>
      <w:pPr>
        <w:pStyle w:val="Heading6"/>
        <w:spacing w:before="141"/>
        <w:ind w:left="141"/>
      </w:pPr>
      <w:r>
        <w:rPr/>
        <w:t>A3</w:t>
      </w:r>
      <w:r>
        <w:rPr>
          <w:spacing w:val="8"/>
        </w:rPr>
        <w:t> </w:t>
      </w:r>
      <w:r>
        <w:rPr/>
        <w:t>Machinery-of-Government</w:t>
      </w:r>
      <w:r>
        <w:rPr>
          <w:spacing w:val="5"/>
        </w:rPr>
        <w:t> </w:t>
      </w:r>
      <w:r>
        <w:rPr/>
        <w:t>(MoG)</w:t>
      </w:r>
      <w:r>
        <w:rPr>
          <w:spacing w:val="8"/>
        </w:rPr>
        <w:t> </w:t>
      </w:r>
      <w:r>
        <w:rPr/>
        <w:t>Changes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Public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Service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Departmental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Arrangements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Notice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(No.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4)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dated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12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November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2020</w:t>
      </w:r>
    </w:p>
    <w:p>
      <w:pPr>
        <w:pStyle w:val="BodyText"/>
        <w:spacing w:before="7"/>
        <w:rPr>
          <w:b/>
        </w:rPr>
      </w:pPr>
    </w:p>
    <w:p>
      <w:pPr>
        <w:pStyle w:val="Heading8"/>
        <w:spacing w:before="1"/>
        <w:ind w:left="141"/>
        <w:rPr>
          <w:i/>
        </w:rPr>
      </w:pPr>
      <w:r>
        <w:rPr>
          <w:i/>
          <w:spacing w:val="-1"/>
          <w:w w:val="105"/>
        </w:rPr>
        <w:t>Transfers</w:t>
      </w:r>
      <w:r>
        <w:rPr>
          <w:i/>
          <w:spacing w:val="-12"/>
          <w:w w:val="105"/>
        </w:rPr>
        <w:t> </w:t>
      </w:r>
      <w:r>
        <w:rPr>
          <w:i/>
          <w:spacing w:val="-1"/>
          <w:w w:val="105"/>
        </w:rPr>
        <w:t>out</w:t>
      </w:r>
      <w:r>
        <w:rPr>
          <w:i/>
          <w:spacing w:val="-11"/>
          <w:w w:val="105"/>
        </w:rPr>
        <w:t> </w:t>
      </w:r>
      <w:r>
        <w:rPr>
          <w:i/>
          <w:spacing w:val="-1"/>
          <w:w w:val="105"/>
        </w:rPr>
        <w:t>/</w:t>
      </w:r>
      <w:r>
        <w:rPr>
          <w:i/>
          <w:spacing w:val="-9"/>
          <w:w w:val="105"/>
        </w:rPr>
        <w:t> </w:t>
      </w:r>
      <w:r>
        <w:rPr>
          <w:i/>
          <w:spacing w:val="-1"/>
          <w:w w:val="105"/>
        </w:rPr>
        <w:t>in</w:t>
      </w:r>
      <w:r>
        <w:rPr>
          <w:i/>
          <w:spacing w:val="-11"/>
          <w:w w:val="105"/>
        </w:rPr>
        <w:t> </w:t>
      </w:r>
      <w:r>
        <w:rPr>
          <w:i/>
          <w:spacing w:val="-1"/>
          <w:w w:val="105"/>
        </w:rPr>
        <w:t>-</w:t>
      </w:r>
      <w:r>
        <w:rPr>
          <w:i/>
          <w:spacing w:val="-9"/>
          <w:w w:val="105"/>
        </w:rPr>
        <w:t> </w:t>
      </w:r>
      <w:r>
        <w:rPr>
          <w:i/>
          <w:w w:val="105"/>
        </w:rPr>
        <w:t>Controlled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Activities</w:t>
      </w:r>
    </w:p>
    <w:p>
      <w:pPr>
        <w:pStyle w:val="BodyText"/>
        <w:spacing w:line="244" w:lineRule="auto" w:before="145"/>
        <w:ind w:left="2073" w:right="186" w:hanging="1932"/>
      </w:pPr>
      <w:r>
        <w:rPr/>
        <w:t>Details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transfers</w:t>
      </w:r>
      <w:r>
        <w:rPr>
          <w:spacing w:val="13"/>
        </w:rPr>
        <w:t> </w:t>
      </w:r>
      <w:r>
        <w:rPr/>
        <w:t>out:</w:t>
      </w:r>
      <w:r>
        <w:rPr>
          <w:spacing w:val="22"/>
        </w:rPr>
        <w:t> </w:t>
      </w:r>
      <w:r>
        <w:rPr/>
        <w:t>Responsibility</w:t>
      </w:r>
      <w:r>
        <w:rPr>
          <w:spacing w:val="4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functions</w:t>
      </w:r>
      <w:r>
        <w:rPr>
          <w:spacing w:val="13"/>
        </w:rPr>
        <w:t> </w:t>
      </w:r>
      <w:r>
        <w:rPr/>
        <w:t>were</w:t>
      </w:r>
      <w:r>
        <w:rPr>
          <w:spacing w:val="15"/>
        </w:rPr>
        <w:t> </w:t>
      </w:r>
      <w:r>
        <w:rPr/>
        <w:t>transferred</w:t>
      </w:r>
      <w:r>
        <w:rPr>
          <w:spacing w:val="7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Children,</w:t>
      </w:r>
      <w:r>
        <w:rPr>
          <w:spacing w:val="1"/>
        </w:rPr>
        <w:t> </w:t>
      </w:r>
      <w:r>
        <w:rPr>
          <w:w w:val="105"/>
        </w:rPr>
        <w:t>Youth</w:t>
      </w:r>
      <w:r>
        <w:rPr>
          <w:spacing w:val="-3"/>
          <w:w w:val="105"/>
        </w:rPr>
        <w:t> </w:t>
      </w:r>
      <w:r>
        <w:rPr>
          <w:w w:val="105"/>
        </w:rPr>
        <w:t>Justice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Multicultural</w:t>
      </w:r>
      <w:r>
        <w:rPr>
          <w:spacing w:val="-3"/>
          <w:w w:val="105"/>
        </w:rPr>
        <w:t> </w:t>
      </w:r>
      <w:r>
        <w:rPr>
          <w:w w:val="105"/>
        </w:rPr>
        <w:t>Affairs:</w:t>
      </w:r>
    </w:p>
    <w:p>
      <w:pPr>
        <w:pStyle w:val="ListParagraph"/>
        <w:numPr>
          <w:ilvl w:val="0"/>
          <w:numId w:val="49"/>
        </w:numPr>
        <w:tabs>
          <w:tab w:pos="2073" w:val="left" w:leader="none"/>
          <w:tab w:pos="2074" w:val="left" w:leader="none"/>
        </w:tabs>
        <w:spacing w:line="240" w:lineRule="auto" w:before="4" w:after="0"/>
        <w:ind w:left="2073" w:right="0" w:hanging="320"/>
        <w:jc w:val="left"/>
        <w:rPr>
          <w:sz w:val="17"/>
        </w:rPr>
      </w:pPr>
      <w:r>
        <w:rPr>
          <w:sz w:val="17"/>
        </w:rPr>
        <w:t>Youth</w:t>
      </w:r>
      <w:r>
        <w:rPr>
          <w:spacing w:val="13"/>
          <w:sz w:val="17"/>
        </w:rPr>
        <w:t> </w:t>
      </w:r>
      <w:r>
        <w:rPr>
          <w:sz w:val="17"/>
        </w:rPr>
        <w:t>Affairs</w:t>
      </w:r>
      <w:r>
        <w:rPr>
          <w:spacing w:val="11"/>
          <w:sz w:val="17"/>
        </w:rPr>
        <w:t> </w:t>
      </w:r>
      <w:r>
        <w:rPr>
          <w:sz w:val="17"/>
        </w:rPr>
        <w:t>transferred</w:t>
      </w:r>
      <w:r>
        <w:rPr>
          <w:spacing w:val="11"/>
          <w:sz w:val="17"/>
        </w:rPr>
        <w:t> </w:t>
      </w:r>
      <w:r>
        <w:rPr>
          <w:sz w:val="17"/>
        </w:rPr>
        <w:t>to</w:t>
      </w:r>
      <w:r>
        <w:rPr>
          <w:spacing w:val="17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Department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Environment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1"/>
          <w:sz w:val="17"/>
        </w:rPr>
        <w:t> </w:t>
      </w:r>
      <w:r>
        <w:rPr>
          <w:sz w:val="17"/>
        </w:rPr>
        <w:t>Science.</w:t>
      </w:r>
    </w:p>
    <w:p>
      <w:pPr>
        <w:pStyle w:val="ListParagraph"/>
        <w:numPr>
          <w:ilvl w:val="0"/>
          <w:numId w:val="49"/>
        </w:numPr>
        <w:tabs>
          <w:tab w:pos="2073" w:val="left" w:leader="none"/>
          <w:tab w:pos="2074" w:val="left" w:leader="none"/>
        </w:tabs>
        <w:spacing w:line="247" w:lineRule="auto" w:before="6" w:after="0"/>
        <w:ind w:left="2073" w:right="1380" w:hanging="320"/>
        <w:jc w:val="left"/>
        <w:rPr>
          <w:sz w:val="17"/>
        </w:rPr>
      </w:pPr>
      <w:r>
        <w:rPr>
          <w:sz w:val="17"/>
        </w:rPr>
        <w:t>Women</w:t>
      </w:r>
      <w:r>
        <w:rPr>
          <w:spacing w:val="13"/>
          <w:sz w:val="17"/>
        </w:rPr>
        <w:t> </w:t>
      </w:r>
      <w:r>
        <w:rPr>
          <w:sz w:val="17"/>
        </w:rPr>
        <w:t>and</w:t>
      </w:r>
      <w:r>
        <w:rPr>
          <w:spacing w:val="13"/>
          <w:sz w:val="17"/>
        </w:rPr>
        <w:t> </w:t>
      </w:r>
      <w:r>
        <w:rPr>
          <w:sz w:val="17"/>
        </w:rPr>
        <w:t>Violence</w:t>
      </w:r>
      <w:r>
        <w:rPr>
          <w:spacing w:val="13"/>
          <w:sz w:val="17"/>
        </w:rPr>
        <w:t> </w:t>
      </w:r>
      <w:r>
        <w:rPr>
          <w:sz w:val="17"/>
        </w:rPr>
        <w:t>Prevention</w:t>
      </w:r>
      <w:r>
        <w:rPr>
          <w:spacing w:val="11"/>
          <w:sz w:val="17"/>
        </w:rPr>
        <w:t> </w:t>
      </w:r>
      <w:r>
        <w:rPr>
          <w:sz w:val="17"/>
        </w:rPr>
        <w:t>transferred</w:t>
      </w:r>
      <w:r>
        <w:rPr>
          <w:spacing w:val="7"/>
          <w:sz w:val="17"/>
        </w:rPr>
        <w:t> </w:t>
      </w:r>
      <w:r>
        <w:rPr>
          <w:sz w:val="17"/>
        </w:rPr>
        <w:t>to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Department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8"/>
          <w:sz w:val="17"/>
        </w:rPr>
        <w:t> </w:t>
      </w:r>
      <w:r>
        <w:rPr>
          <w:sz w:val="17"/>
        </w:rPr>
        <w:t>Justice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w w:val="105"/>
          <w:sz w:val="17"/>
        </w:rPr>
        <w:t>Attorney-General.</w:t>
      </w:r>
    </w:p>
    <w:p>
      <w:pPr>
        <w:pStyle w:val="BodyText"/>
        <w:spacing w:before="2"/>
      </w:pPr>
    </w:p>
    <w:p>
      <w:pPr>
        <w:pStyle w:val="BodyText"/>
        <w:tabs>
          <w:tab w:pos="2073" w:val="left" w:leader="none"/>
        </w:tabs>
        <w:ind w:left="141"/>
      </w:pP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transfer:</w:t>
        <w:tab/>
      </w:r>
      <w:r>
        <w:rPr>
          <w:spacing w:val="-2"/>
          <w:w w:val="105"/>
        </w:rPr>
        <w:t>Effective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1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December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2020.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073" w:val="left" w:leader="none"/>
        </w:tabs>
        <w:spacing w:line="247" w:lineRule="auto"/>
        <w:ind w:left="2073" w:right="397" w:hanging="1932"/>
      </w:pPr>
      <w:r>
        <w:rPr>
          <w:w w:val="105"/>
        </w:rPr>
        <w:t>Details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transfers</w:t>
      </w:r>
      <w:r>
        <w:rPr>
          <w:spacing w:val="-9"/>
          <w:w w:val="105"/>
        </w:rPr>
        <w:t> </w:t>
      </w:r>
      <w:r>
        <w:rPr>
          <w:w w:val="105"/>
        </w:rPr>
        <w:t>in:</w:t>
        <w:tab/>
      </w:r>
      <w:r>
        <w:rPr/>
        <w:t>Responsibility</w:t>
      </w:r>
      <w:r>
        <w:rPr>
          <w:spacing w:val="5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functions</w:t>
      </w:r>
      <w:r>
        <w:rPr>
          <w:spacing w:val="14"/>
        </w:rPr>
        <w:t> </w:t>
      </w:r>
      <w:r>
        <w:rPr/>
        <w:t>were</w:t>
      </w:r>
      <w:r>
        <w:rPr>
          <w:spacing w:val="16"/>
        </w:rPr>
        <w:t> </w:t>
      </w:r>
      <w:r>
        <w:rPr/>
        <w:t>transferred</w:t>
      </w:r>
      <w:r>
        <w:rPr>
          <w:spacing w:val="7"/>
        </w:rPr>
        <w:t> </w:t>
      </w:r>
      <w:r>
        <w:rPr/>
        <w:t>in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Department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Children,</w:t>
      </w:r>
      <w:r>
        <w:rPr>
          <w:spacing w:val="1"/>
        </w:rPr>
        <w:t> </w:t>
      </w:r>
      <w:r>
        <w:rPr>
          <w:w w:val="105"/>
        </w:rPr>
        <w:t>Youth</w:t>
      </w:r>
      <w:r>
        <w:rPr>
          <w:spacing w:val="-3"/>
          <w:w w:val="105"/>
        </w:rPr>
        <w:t> </w:t>
      </w:r>
      <w:r>
        <w:rPr>
          <w:w w:val="105"/>
        </w:rPr>
        <w:t>Justice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Multicultural</w:t>
      </w:r>
      <w:r>
        <w:rPr>
          <w:spacing w:val="-3"/>
          <w:w w:val="105"/>
        </w:rPr>
        <w:t> </w:t>
      </w:r>
      <w:r>
        <w:rPr>
          <w:w w:val="105"/>
        </w:rPr>
        <w:t>Affairs:</w:t>
      </w:r>
    </w:p>
    <w:p>
      <w:pPr>
        <w:pStyle w:val="ListParagraph"/>
        <w:numPr>
          <w:ilvl w:val="0"/>
          <w:numId w:val="49"/>
        </w:numPr>
        <w:tabs>
          <w:tab w:pos="2073" w:val="left" w:leader="none"/>
          <w:tab w:pos="2074" w:val="left" w:leader="none"/>
        </w:tabs>
        <w:spacing w:line="244" w:lineRule="auto" w:before="2" w:after="0"/>
        <w:ind w:left="2073" w:right="461" w:hanging="320"/>
        <w:jc w:val="left"/>
        <w:rPr>
          <w:sz w:val="17"/>
        </w:rPr>
      </w:pPr>
      <w:r>
        <w:rPr>
          <w:sz w:val="17"/>
        </w:rPr>
        <w:t>Multicultural</w:t>
      </w:r>
      <w:r>
        <w:rPr>
          <w:spacing w:val="1"/>
          <w:sz w:val="17"/>
        </w:rPr>
        <w:t> </w:t>
      </w:r>
      <w:r>
        <w:rPr>
          <w:sz w:val="17"/>
        </w:rPr>
        <w:t>Affairs</w:t>
      </w:r>
      <w:r>
        <w:rPr>
          <w:spacing w:val="1"/>
          <w:sz w:val="17"/>
        </w:rPr>
        <w:t> </w:t>
      </w:r>
      <w:r>
        <w:rPr>
          <w:sz w:val="17"/>
        </w:rPr>
        <w:t>transferred from the</w:t>
      </w:r>
      <w:r>
        <w:rPr>
          <w:spacing w:val="1"/>
          <w:sz w:val="17"/>
        </w:rPr>
        <w:t> </w:t>
      </w:r>
      <w:r>
        <w:rPr>
          <w:sz w:val="17"/>
        </w:rPr>
        <w:t>Department of</w:t>
      </w:r>
      <w:r>
        <w:rPr>
          <w:spacing w:val="1"/>
          <w:sz w:val="17"/>
        </w:rPr>
        <w:t> </w:t>
      </w:r>
      <w:r>
        <w:rPr>
          <w:sz w:val="17"/>
        </w:rPr>
        <w:t>State Development, Infrastructure,</w:t>
      </w:r>
      <w:r>
        <w:rPr>
          <w:spacing w:val="-4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Planning.</w:t>
      </w:r>
    </w:p>
    <w:p>
      <w:pPr>
        <w:pStyle w:val="ListParagraph"/>
        <w:numPr>
          <w:ilvl w:val="0"/>
          <w:numId w:val="49"/>
        </w:numPr>
        <w:tabs>
          <w:tab w:pos="2073" w:val="left" w:leader="none"/>
          <w:tab w:pos="2074" w:val="left" w:leader="none"/>
        </w:tabs>
        <w:spacing w:line="240" w:lineRule="auto" w:before="2" w:after="0"/>
        <w:ind w:left="2073" w:right="0" w:hanging="320"/>
        <w:jc w:val="left"/>
        <w:rPr>
          <w:sz w:val="17"/>
        </w:rPr>
      </w:pPr>
      <w:r>
        <w:rPr>
          <w:sz w:val="17"/>
        </w:rPr>
        <w:t>Youth</w:t>
      </w:r>
      <w:r>
        <w:rPr>
          <w:spacing w:val="14"/>
          <w:sz w:val="17"/>
        </w:rPr>
        <w:t> </w:t>
      </w:r>
      <w:r>
        <w:rPr>
          <w:sz w:val="17"/>
        </w:rPr>
        <w:t>Justice</w:t>
      </w:r>
      <w:r>
        <w:rPr>
          <w:spacing w:val="7"/>
          <w:sz w:val="17"/>
        </w:rPr>
        <w:t> </w:t>
      </w:r>
      <w:r>
        <w:rPr>
          <w:sz w:val="17"/>
        </w:rPr>
        <w:t>transferred</w:t>
      </w:r>
      <w:r>
        <w:rPr>
          <w:spacing w:val="8"/>
          <w:sz w:val="17"/>
        </w:rPr>
        <w:t> </w:t>
      </w:r>
      <w:r>
        <w:rPr>
          <w:sz w:val="17"/>
        </w:rPr>
        <w:t>from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abolished</w:t>
      </w:r>
      <w:r>
        <w:rPr>
          <w:spacing w:val="11"/>
          <w:sz w:val="17"/>
        </w:rPr>
        <w:t> </w:t>
      </w:r>
      <w:r>
        <w:rPr>
          <w:sz w:val="17"/>
        </w:rPr>
        <w:t>Department</w:t>
      </w:r>
      <w:r>
        <w:rPr>
          <w:spacing w:val="13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Youth</w:t>
      </w:r>
      <w:r>
        <w:rPr>
          <w:spacing w:val="14"/>
          <w:sz w:val="17"/>
        </w:rPr>
        <w:t> </w:t>
      </w:r>
      <w:r>
        <w:rPr>
          <w:sz w:val="17"/>
        </w:rPr>
        <w:t>Justice.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2073" w:val="left" w:leader="none"/>
        </w:tabs>
        <w:spacing w:before="102"/>
        <w:ind w:left="141"/>
      </w:pP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transfer:</w:t>
        <w:tab/>
      </w:r>
      <w:r>
        <w:rPr/>
        <w:t>Effective</w:t>
      </w:r>
      <w:r>
        <w:rPr>
          <w:spacing w:val="11"/>
        </w:rPr>
        <w:t> </w:t>
      </w:r>
      <w:r>
        <w:rPr/>
        <w:t>from</w:t>
      </w:r>
      <w:r>
        <w:rPr>
          <w:spacing w:val="14"/>
        </w:rPr>
        <w:t> </w:t>
      </w:r>
      <w:r>
        <w:rPr/>
        <w:t>1</w:t>
      </w:r>
      <w:r>
        <w:rPr>
          <w:spacing w:val="18"/>
        </w:rPr>
        <w:t> </w:t>
      </w:r>
      <w:r>
        <w:rPr/>
        <w:t>December</w:t>
      </w:r>
      <w:r>
        <w:rPr>
          <w:spacing w:val="9"/>
        </w:rPr>
        <w:t> </w:t>
      </w:r>
      <w:r>
        <w:rPr/>
        <w:t>2020</w:t>
      </w:r>
      <w:r>
        <w:rPr>
          <w:spacing w:val="11"/>
        </w:rPr>
        <w:t> </w:t>
      </w:r>
      <w:r>
        <w:rPr/>
        <w:t>(Multicultural</w:t>
      </w:r>
      <w:r>
        <w:rPr>
          <w:spacing w:val="13"/>
        </w:rPr>
        <w:t> </w:t>
      </w:r>
      <w:r>
        <w:rPr/>
        <w:t>Affairs)</w:t>
      </w:r>
    </w:p>
    <w:p>
      <w:pPr>
        <w:pStyle w:val="BodyText"/>
        <w:spacing w:before="6"/>
        <w:ind w:left="2073"/>
      </w:pPr>
      <w:r>
        <w:rPr/>
        <w:t>Effective</w:t>
      </w:r>
      <w:r>
        <w:rPr>
          <w:spacing w:val="9"/>
        </w:rPr>
        <w:t> </w:t>
      </w:r>
      <w:r>
        <w:rPr/>
        <w:t>from</w:t>
      </w:r>
      <w:r>
        <w:rPr>
          <w:spacing w:val="13"/>
        </w:rPr>
        <w:t> </w:t>
      </w:r>
      <w:r>
        <w:rPr/>
        <w:t>13</w:t>
      </w:r>
      <w:r>
        <w:rPr>
          <w:spacing w:val="9"/>
        </w:rPr>
        <w:t> </w:t>
      </w:r>
      <w:r>
        <w:rPr/>
        <w:t>November</w:t>
      </w:r>
      <w:r>
        <w:rPr>
          <w:spacing w:val="8"/>
        </w:rPr>
        <w:t> </w:t>
      </w:r>
      <w:r>
        <w:rPr/>
        <w:t>2020</w:t>
      </w:r>
      <w:r>
        <w:rPr>
          <w:spacing w:val="12"/>
        </w:rPr>
        <w:t> </w:t>
      </w:r>
      <w:r>
        <w:rPr/>
        <w:t>(Youth</w:t>
      </w:r>
      <w:r>
        <w:rPr>
          <w:spacing w:val="10"/>
        </w:rPr>
        <w:t> </w:t>
      </w:r>
      <w:r>
        <w:rPr/>
        <w:t>Justice)</w:t>
      </w:r>
    </w:p>
    <w:p>
      <w:pPr>
        <w:spacing w:after="0"/>
        <w:sectPr>
          <w:pgSz w:w="11910" w:h="16840"/>
          <w:pgMar w:header="2121" w:footer="2017" w:top="3060" w:bottom="2200" w:left="1260" w:right="1180"/>
        </w:sectPr>
      </w:pPr>
    </w:p>
    <w:p>
      <w:pPr>
        <w:pStyle w:val="Heading6"/>
        <w:ind w:left="141"/>
        <w:jc w:val="both"/>
      </w:pPr>
      <w:r>
        <w:rPr/>
        <w:t>A3</w:t>
      </w:r>
      <w:r>
        <w:rPr>
          <w:spacing w:val="7"/>
        </w:rPr>
        <w:t> </w:t>
      </w:r>
      <w:r>
        <w:rPr/>
        <w:t>Machinery-of-Government</w:t>
      </w:r>
      <w:r>
        <w:rPr>
          <w:spacing w:val="5"/>
        </w:rPr>
        <w:t> </w:t>
      </w:r>
      <w:r>
        <w:rPr/>
        <w:t>(MoG)</w:t>
      </w:r>
      <w:r>
        <w:rPr>
          <w:spacing w:val="8"/>
        </w:rPr>
        <w:t> </w:t>
      </w:r>
      <w:r>
        <w:rPr/>
        <w:t>Changes</w:t>
      </w:r>
      <w:r>
        <w:rPr>
          <w:spacing w:val="8"/>
        </w:rPr>
        <w:t> </w:t>
      </w:r>
      <w:r>
        <w:rPr/>
        <w:t>(continued)</w:t>
      </w:r>
    </w:p>
    <w:p>
      <w:pPr>
        <w:pStyle w:val="BodyText"/>
        <w:spacing w:line="249" w:lineRule="auto" w:before="134"/>
        <w:ind w:left="141" w:right="204"/>
        <w:jc w:val="both"/>
      </w:pPr>
      <w:r>
        <w:rPr>
          <w:spacing w:val="-1"/>
          <w:w w:val="105"/>
        </w:rPr>
        <w:t>Transactions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1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July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2020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30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November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2020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Youth</w:t>
      </w:r>
      <w:r>
        <w:rPr>
          <w:spacing w:val="-7"/>
          <w:w w:val="105"/>
        </w:rPr>
        <w:t> </w:t>
      </w:r>
      <w:r>
        <w:rPr>
          <w:w w:val="105"/>
        </w:rPr>
        <w:t>Affairs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Women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Violence</w:t>
      </w:r>
      <w:r>
        <w:rPr>
          <w:spacing w:val="-9"/>
          <w:w w:val="105"/>
        </w:rPr>
        <w:t> </w:t>
      </w:r>
      <w:r>
        <w:rPr>
          <w:w w:val="105"/>
        </w:rPr>
        <w:t>Prevention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being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reported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Children,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Youth</w:t>
      </w:r>
      <w:r>
        <w:rPr>
          <w:spacing w:val="-8"/>
          <w:w w:val="105"/>
        </w:rPr>
        <w:t> </w:t>
      </w:r>
      <w:r>
        <w:rPr>
          <w:w w:val="105"/>
        </w:rPr>
        <w:t>Justice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Multicultural</w:t>
      </w:r>
      <w:r>
        <w:rPr>
          <w:spacing w:val="-7"/>
          <w:w w:val="105"/>
        </w:rPr>
        <w:t> </w:t>
      </w:r>
      <w:r>
        <w:rPr>
          <w:w w:val="105"/>
        </w:rPr>
        <w:t>Affairs</w:t>
      </w:r>
      <w:r>
        <w:rPr>
          <w:spacing w:val="-7"/>
          <w:w w:val="105"/>
        </w:rPr>
        <w:t> </w:t>
      </w:r>
      <w:r>
        <w:rPr>
          <w:w w:val="105"/>
        </w:rPr>
        <w:t>financial</w:t>
      </w:r>
      <w:r>
        <w:rPr>
          <w:spacing w:val="-8"/>
          <w:w w:val="105"/>
        </w:rPr>
        <w:t> </w:t>
      </w:r>
      <w:r>
        <w:rPr>
          <w:w w:val="105"/>
        </w:rPr>
        <w:t>statements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transferring</w:t>
      </w:r>
      <w:r>
        <w:rPr>
          <w:spacing w:val="1"/>
          <w:w w:val="105"/>
        </w:rPr>
        <w:t> </w:t>
      </w:r>
      <w:r>
        <w:rPr>
          <w:w w:val="105"/>
        </w:rPr>
        <w:t>department.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41" w:right="199"/>
        <w:jc w:val="both"/>
      </w:pPr>
      <w:r>
        <w:rPr>
          <w:w w:val="105"/>
        </w:rPr>
        <w:t>Transactions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July</w:t>
      </w:r>
      <w:r>
        <w:rPr>
          <w:spacing w:val="-5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30</w:t>
      </w:r>
      <w:r>
        <w:rPr>
          <w:spacing w:val="-4"/>
          <w:w w:val="105"/>
        </w:rPr>
        <w:t> </w:t>
      </w:r>
      <w:r>
        <w:rPr>
          <w:w w:val="105"/>
        </w:rPr>
        <w:t>November</w:t>
      </w:r>
      <w:r>
        <w:rPr>
          <w:spacing w:val="-5"/>
          <w:w w:val="105"/>
        </w:rPr>
        <w:t> </w:t>
      </w:r>
      <w:r>
        <w:rPr>
          <w:w w:val="105"/>
        </w:rPr>
        <w:t>2020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Multicultural</w:t>
      </w:r>
      <w:r>
        <w:rPr>
          <w:spacing w:val="-3"/>
          <w:w w:val="105"/>
        </w:rPr>
        <w:t> </w:t>
      </w:r>
      <w:r>
        <w:rPr>
          <w:w w:val="105"/>
        </w:rPr>
        <w:t>Affairs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being</w:t>
      </w:r>
      <w:r>
        <w:rPr>
          <w:spacing w:val="-1"/>
          <w:w w:val="105"/>
        </w:rPr>
        <w:t> </w:t>
      </w:r>
      <w:r>
        <w:rPr>
          <w:w w:val="105"/>
        </w:rPr>
        <w:t>reported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 Department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7"/>
          <w:w w:val="105"/>
        </w:rPr>
        <w:t> </w:t>
      </w:r>
      <w:r>
        <w:rPr/>
        <w:t>State Development, Infrastructure, Local Government and Planning financial statements, and transactions from 1 July</w:t>
      </w:r>
      <w:r>
        <w:rPr>
          <w:spacing w:val="1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12</w:t>
      </w:r>
      <w:r>
        <w:rPr>
          <w:spacing w:val="-7"/>
          <w:w w:val="105"/>
        </w:rPr>
        <w:t> </w:t>
      </w:r>
      <w:r>
        <w:rPr>
          <w:w w:val="105"/>
        </w:rPr>
        <w:t>November</w:t>
      </w:r>
      <w:r>
        <w:rPr>
          <w:spacing w:val="-8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Youth</w:t>
      </w:r>
      <w:r>
        <w:rPr>
          <w:spacing w:val="-8"/>
          <w:w w:val="105"/>
        </w:rPr>
        <w:t> </w:t>
      </w:r>
      <w:r>
        <w:rPr>
          <w:w w:val="105"/>
        </w:rPr>
        <w:t>Justice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reported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Youth</w:t>
      </w:r>
      <w:r>
        <w:rPr>
          <w:spacing w:val="-9"/>
          <w:w w:val="105"/>
        </w:rPr>
        <w:t> </w:t>
      </w:r>
      <w:r>
        <w:rPr>
          <w:w w:val="105"/>
        </w:rPr>
        <w:t>Justice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8"/>
          <w:w w:val="105"/>
        </w:rPr>
        <w:t> </w:t>
      </w:r>
      <w:r>
        <w:rPr>
          <w:w w:val="105"/>
        </w:rPr>
        <w:t>statements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4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transferring</w:t>
      </w:r>
      <w:r>
        <w:rPr>
          <w:spacing w:val="-6"/>
          <w:w w:val="105"/>
        </w:rPr>
        <w:t> </w:t>
      </w:r>
      <w:r>
        <w:rPr>
          <w:w w:val="105"/>
        </w:rPr>
        <w:t>department.</w:t>
      </w:r>
    </w:p>
    <w:p>
      <w:pPr>
        <w:spacing w:before="143"/>
        <w:ind w:left="141" w:right="0" w:firstLine="0"/>
        <w:jc w:val="both"/>
        <w:rPr>
          <w:b/>
          <w:sz w:val="17"/>
        </w:rPr>
      </w:pPr>
      <w:r>
        <w:rPr>
          <w:b/>
          <w:sz w:val="17"/>
        </w:rPr>
        <w:t>Assets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liabilities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transferred</w:t>
      </w:r>
    </w:p>
    <w:p>
      <w:pPr>
        <w:pStyle w:val="BodyText"/>
        <w:spacing w:before="1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Youth</w:t>
      </w:r>
    </w:p>
    <w:p>
      <w:pPr>
        <w:spacing w:before="99"/>
        <w:ind w:left="24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&amp;</w:t>
      </w:r>
    </w:p>
    <w:p>
      <w:pPr>
        <w:spacing w:before="11"/>
        <w:ind w:left="289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Violence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Multicultural</w:t>
      </w:r>
    </w:p>
    <w:p>
      <w:pPr>
        <w:spacing w:line="240" w:lineRule="auto" w:before="6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"/>
        <w:ind w:left="12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Youth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360" w:bottom="1160" w:left="1260" w:right="1180"/>
          <w:cols w:num="3" w:equalWidth="0">
            <w:col w:w="5085" w:space="40"/>
            <w:col w:w="2113" w:space="39"/>
            <w:col w:w="2193"/>
          </w:cols>
        </w:sectPr>
      </w:pPr>
    </w:p>
    <w:p>
      <w:pPr>
        <w:spacing w:before="4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Affairs</w:t>
      </w:r>
    </w:p>
    <w:p>
      <w:pPr>
        <w:spacing w:before="1"/>
        <w:ind w:left="17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Prevention</w:t>
      </w:r>
    </w:p>
    <w:p>
      <w:pPr>
        <w:spacing w:before="1"/>
        <w:ind w:left="16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Affairs</w:t>
      </w:r>
    </w:p>
    <w:p>
      <w:pPr>
        <w:spacing w:before="4"/>
        <w:ind w:left="32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Justice</w:t>
      </w:r>
    </w:p>
    <w:p>
      <w:pPr>
        <w:spacing w:before="1"/>
        <w:ind w:left="38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360" w:bottom="1160" w:left="1260" w:right="1180"/>
          <w:cols w:num="5" w:equalWidth="0">
            <w:col w:w="5107" w:space="40"/>
            <w:col w:w="1086" w:space="39"/>
            <w:col w:w="714" w:space="39"/>
            <w:col w:w="928" w:space="40"/>
            <w:col w:w="1477"/>
          </w:cols>
        </w:sect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1753"/>
        <w:gridCol w:w="953"/>
        <w:gridCol w:w="879"/>
        <w:gridCol w:w="954"/>
        <w:gridCol w:w="854"/>
      </w:tblGrid>
      <w:tr>
        <w:trPr>
          <w:trHeight w:val="201" w:hRule="atLeast"/>
        </w:trPr>
        <w:tc>
          <w:tcPr>
            <w:tcW w:w="35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9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6" w:hRule="atLeast"/>
        </w:trPr>
        <w:tc>
          <w:tcPr>
            <w:tcW w:w="35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9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(215)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(1,576)</w:t>
            </w:r>
          </w:p>
        </w:tc>
        <w:tc>
          <w:tcPr>
            <w:tcW w:w="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55,604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53,881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80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(41)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(159)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3,799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3,599</w:t>
            </w:r>
          </w:p>
        </w:tc>
      </w:tr>
      <w:tr>
        <w:trPr>
          <w:trHeight w:val="200" w:hRule="atLeast"/>
        </w:trPr>
        <w:tc>
          <w:tcPr>
            <w:tcW w:w="3524" w:type="dxa"/>
          </w:tcPr>
          <w:p>
            <w:pPr>
              <w:pStyle w:val="TableParagraph"/>
              <w:spacing w:line="178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Inventories</w:t>
            </w:r>
          </w:p>
        </w:tc>
        <w:tc>
          <w:tcPr>
            <w:tcW w:w="1753" w:type="dxa"/>
          </w:tcPr>
          <w:p>
            <w:pPr>
              <w:pStyle w:val="TableParagraph"/>
              <w:spacing w:line="178" w:lineRule="exact" w:before="2"/>
              <w:ind w:right="19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178" w:lineRule="exact" w:before="2"/>
              <w:ind w:right="1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180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0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783</w:t>
            </w:r>
          </w:p>
        </w:tc>
        <w:tc>
          <w:tcPr>
            <w:tcW w:w="854" w:type="dxa"/>
          </w:tcPr>
          <w:p>
            <w:pPr>
              <w:pStyle w:val="TableParagraph"/>
              <w:spacing w:line="176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783</w:t>
            </w:r>
          </w:p>
        </w:tc>
      </w:tr>
      <w:tr>
        <w:trPr>
          <w:trHeight w:val="202" w:hRule="atLeast"/>
        </w:trPr>
        <w:tc>
          <w:tcPr>
            <w:tcW w:w="3524" w:type="dxa"/>
          </w:tcPr>
          <w:p>
            <w:pPr>
              <w:pStyle w:val="TableParagraph"/>
              <w:spacing w:line="183" w:lineRule="exact"/>
              <w:ind w:left="-3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current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assets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(68)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6,428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5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6,357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81" w:lineRule="exact"/>
              <w:ind w:left="-3"/>
              <w:rPr>
                <w:sz w:val="17"/>
              </w:rPr>
            </w:pPr>
            <w:r>
              <w:rPr>
                <w:sz w:val="17"/>
              </w:rPr>
              <w:t>Non-financial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sale</w:t>
            </w:r>
          </w:p>
        </w:tc>
        <w:tc>
          <w:tcPr>
            <w:tcW w:w="1753" w:type="dxa"/>
          </w:tcPr>
          <w:p>
            <w:pPr>
              <w:pStyle w:val="TableParagraph"/>
              <w:spacing w:line="181" w:lineRule="exact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/>
              <w:ind w:right="1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 w:before="2"/>
              <w:ind w:right="15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1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21,500</w:t>
            </w:r>
          </w:p>
        </w:tc>
      </w:tr>
      <w:tr>
        <w:trPr>
          <w:trHeight w:val="206" w:hRule="atLeast"/>
        </w:trPr>
        <w:tc>
          <w:tcPr>
            <w:tcW w:w="3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-3"/>
              <w:rPr>
                <w:sz w:val="17"/>
              </w:rPr>
            </w:pPr>
            <w:r>
              <w:rPr>
                <w:sz w:val="17"/>
              </w:rPr>
              <w:t>Property,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plant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equipment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(36)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15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414,325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411,696</w:t>
            </w:r>
          </w:p>
        </w:tc>
      </w:tr>
      <w:tr>
        <w:trPr>
          <w:trHeight w:val="200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(295)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(4,401)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502,439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497,815</w:t>
            </w:r>
          </w:p>
        </w:tc>
      </w:tr>
      <w:tr>
        <w:trPr>
          <w:trHeight w:val="471" w:hRule="atLeast"/>
        </w:trPr>
        <w:tc>
          <w:tcPr>
            <w:tcW w:w="35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(25)</w:t>
            </w:r>
          </w:p>
        </w:tc>
        <w:tc>
          <w:tcPr>
            <w:tcW w:w="9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(898)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37,031</w:t>
            </w: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7" w:lineRule="exact" w:before="1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36,108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79" w:lineRule="exact" w:before="2"/>
              <w:ind w:left="-3"/>
              <w:rPr>
                <w:sz w:val="17"/>
              </w:rPr>
            </w:pPr>
            <w:r>
              <w:rPr>
                <w:sz w:val="17"/>
              </w:rPr>
              <w:t>Accrued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(59)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(296)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5,437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5,082</w:t>
            </w:r>
          </w:p>
        </w:tc>
      </w:tr>
      <w:tr>
        <w:trPr>
          <w:trHeight w:val="206" w:hRule="atLeast"/>
        </w:trPr>
        <w:tc>
          <w:tcPr>
            <w:tcW w:w="3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2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3,955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3,955</w:t>
            </w:r>
          </w:p>
        </w:tc>
      </w:tr>
      <w:tr>
        <w:trPr>
          <w:trHeight w:val="198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(84)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(1,194)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46,423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45,145</w:t>
            </w:r>
          </w:p>
        </w:tc>
      </w:tr>
      <w:tr>
        <w:trPr>
          <w:trHeight w:val="553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Net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(211)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(3,207)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456,016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452,670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244" w:lineRule="auto" w:before="99"/>
        <w:ind w:left="141" w:right="204"/>
        <w:jc w:val="both"/>
      </w:pPr>
      <w:r>
        <w:rPr>
          <w:w w:val="105"/>
        </w:rPr>
        <w:t>The overall increase in assets of $452.670 million has been accounted for as an increase in contributed equity as</w:t>
      </w:r>
      <w:r>
        <w:rPr>
          <w:spacing w:val="1"/>
          <w:w w:val="105"/>
        </w:rPr>
        <w:t> </w:t>
      </w:r>
      <w:r>
        <w:rPr>
          <w:w w:val="105"/>
        </w:rPr>
        <w:t>disclosed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Statement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Changes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Equity.</w:t>
      </w:r>
    </w:p>
    <w:p>
      <w:pPr>
        <w:pStyle w:val="BodyText"/>
        <w:spacing w:line="247" w:lineRule="auto" w:before="141"/>
        <w:ind w:left="141" w:right="201"/>
        <w:jc w:val="both"/>
      </w:pPr>
      <w:r>
        <w:rPr>
          <w:w w:val="105"/>
        </w:rPr>
        <w:t>Budgeted appropriation revenue of $2.422 million (controlled) was reallocated from the Department of Children,</w:t>
      </w:r>
      <w:r>
        <w:rPr>
          <w:spacing w:val="1"/>
          <w:w w:val="105"/>
        </w:rPr>
        <w:t> </w:t>
      </w:r>
      <w:r>
        <w:rPr>
          <w:w w:val="105"/>
        </w:rPr>
        <w:t>Youth Justice and Multicultural Affairs to the Department of Environment and Science, and $92.301 million to the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Justice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Attorney-General.</w:t>
      </w:r>
    </w:p>
    <w:p>
      <w:pPr>
        <w:pStyle w:val="BodyText"/>
        <w:spacing w:line="247" w:lineRule="auto" w:before="136"/>
        <w:ind w:left="141" w:right="202"/>
        <w:jc w:val="both"/>
      </w:pPr>
      <w:r>
        <w:rPr>
          <w:w w:val="105"/>
        </w:rPr>
        <w:t>Budgeted appropriation revenue</w:t>
      </w:r>
      <w:r>
        <w:rPr>
          <w:spacing w:val="1"/>
          <w:w w:val="105"/>
        </w:rPr>
        <w:t> </w:t>
      </w:r>
      <w:r>
        <w:rPr>
          <w:w w:val="105"/>
        </w:rPr>
        <w:t>of $8.164</w:t>
      </w:r>
      <w:r>
        <w:rPr>
          <w:spacing w:val="1"/>
          <w:w w:val="105"/>
        </w:rPr>
        <w:t> </w:t>
      </w:r>
      <w:r>
        <w:rPr>
          <w:w w:val="105"/>
        </w:rPr>
        <w:t>million</w:t>
      </w:r>
      <w:r>
        <w:rPr>
          <w:spacing w:val="1"/>
          <w:w w:val="105"/>
        </w:rPr>
        <w:t> </w:t>
      </w:r>
      <w:r>
        <w:rPr>
          <w:w w:val="105"/>
        </w:rPr>
        <w:t>(controlled) was</w:t>
      </w:r>
      <w:r>
        <w:rPr>
          <w:spacing w:val="1"/>
          <w:w w:val="105"/>
        </w:rPr>
        <w:t> </w:t>
      </w:r>
      <w:r>
        <w:rPr>
          <w:w w:val="105"/>
        </w:rPr>
        <w:t>reallocated</w:t>
      </w:r>
      <w:r>
        <w:rPr>
          <w:spacing w:val="1"/>
          <w:w w:val="105"/>
        </w:rPr>
        <w:t> </w:t>
      </w:r>
      <w:r>
        <w:rPr>
          <w:w w:val="105"/>
        </w:rPr>
        <w:t>from the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1"/>
          <w:w w:val="105"/>
        </w:rPr>
        <w:t> </w:t>
      </w:r>
      <w:r>
        <w:rPr>
          <w:w w:val="105"/>
        </w:rPr>
        <w:t>of State</w:t>
      </w:r>
      <w:r>
        <w:rPr>
          <w:spacing w:val="1"/>
          <w:w w:val="105"/>
        </w:rPr>
        <w:t> </w:t>
      </w:r>
      <w:r>
        <w:rPr>
          <w:w w:val="105"/>
        </w:rPr>
        <w:t>Development, Infrastructure, Local Government and Planning and $169.574 million from the former Department of</w:t>
      </w:r>
      <w:r>
        <w:rPr>
          <w:spacing w:val="1"/>
          <w:w w:val="105"/>
        </w:rPr>
        <w:t> </w:t>
      </w:r>
      <w:r>
        <w:rPr>
          <w:w w:val="105"/>
        </w:rPr>
        <w:t>Youth</w:t>
      </w:r>
      <w:r>
        <w:rPr>
          <w:spacing w:val="-4"/>
          <w:w w:val="105"/>
        </w:rPr>
        <w:t> </w:t>
      </w:r>
      <w:r>
        <w:rPr>
          <w:w w:val="105"/>
        </w:rPr>
        <w:t>Justice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Children,</w:t>
      </w:r>
      <w:r>
        <w:rPr>
          <w:spacing w:val="-5"/>
          <w:w w:val="105"/>
        </w:rPr>
        <w:t> </w:t>
      </w:r>
      <w:r>
        <w:rPr>
          <w:w w:val="105"/>
        </w:rPr>
        <w:t>Youth</w:t>
      </w:r>
      <w:r>
        <w:rPr>
          <w:spacing w:val="-4"/>
          <w:w w:val="105"/>
        </w:rPr>
        <w:t> </w:t>
      </w:r>
      <w:r>
        <w:rPr>
          <w:w w:val="105"/>
        </w:rPr>
        <w:t>Justice and</w:t>
      </w:r>
      <w:r>
        <w:rPr>
          <w:spacing w:val="-6"/>
          <w:w w:val="105"/>
        </w:rPr>
        <w:t> </w:t>
      </w:r>
      <w:r>
        <w:rPr>
          <w:w w:val="105"/>
        </w:rPr>
        <w:t>Multicultural</w:t>
      </w:r>
      <w:r>
        <w:rPr>
          <w:spacing w:val="-5"/>
          <w:w w:val="105"/>
        </w:rPr>
        <w:t> </w:t>
      </w:r>
      <w:r>
        <w:rPr>
          <w:w w:val="105"/>
        </w:rPr>
        <w:t>Affairs.</w:t>
      </w:r>
    </w:p>
    <w:p>
      <w:pPr>
        <w:spacing w:after="0" w:line="247" w:lineRule="auto"/>
        <w:jc w:val="both"/>
        <w:sectPr>
          <w:type w:val="continuous"/>
          <w:pgSz w:w="11910" w:h="16840"/>
          <w:pgMar w:header="2121" w:footer="2017" w:top="1360" w:bottom="1160" w:left="126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0"/>
        <w:gridCol w:w="1273"/>
        <w:gridCol w:w="887"/>
      </w:tblGrid>
      <w:tr>
        <w:trPr>
          <w:trHeight w:val="310" w:hRule="atLeast"/>
        </w:trPr>
        <w:tc>
          <w:tcPr>
            <w:tcW w:w="6950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Revenue</w:t>
            </w:r>
          </w:p>
        </w:tc>
        <w:tc>
          <w:tcPr>
            <w:tcW w:w="216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6950" w:type="dxa"/>
          </w:tcPr>
          <w:p>
            <w:pPr>
              <w:pStyle w:val="TableParagraph"/>
              <w:spacing w:before="70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B1-1</w:t>
            </w:r>
            <w:r>
              <w:rPr>
                <w:b/>
                <w:spacing w:val="4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Appropriation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Revenue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Controlled</w:t>
            </w: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69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8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4"/>
              <w:ind w:left="7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3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4"/>
              <w:ind w:left="453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711" w:hRule="atLeast"/>
        </w:trPr>
        <w:tc>
          <w:tcPr>
            <w:tcW w:w="69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 of Payments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from Consolidated Fund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Appropriation Revenue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Recognised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Operating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6950" w:type="dxa"/>
          </w:tcPr>
          <w:p>
            <w:pPr>
              <w:pStyle w:val="TableParagraph"/>
              <w:spacing w:before="9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Original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</w:tcPr>
          <w:p>
            <w:pPr>
              <w:pStyle w:val="TableParagraph"/>
              <w:spacing w:before="91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1,719,769</w:t>
            </w:r>
          </w:p>
        </w:tc>
        <w:tc>
          <w:tcPr>
            <w:tcW w:w="887" w:type="dxa"/>
          </w:tcPr>
          <w:p>
            <w:pPr>
              <w:pStyle w:val="TableParagraph"/>
              <w:spacing w:before="9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1,474,727</w:t>
            </w:r>
          </w:p>
        </w:tc>
      </w:tr>
      <w:tr>
        <w:trPr>
          <w:trHeight w:val="254" w:hRule="atLeast"/>
        </w:trPr>
        <w:tc>
          <w:tcPr>
            <w:tcW w:w="6950" w:type="dxa"/>
          </w:tcPr>
          <w:p>
            <w:pPr>
              <w:pStyle w:val="TableParagraph"/>
              <w:spacing w:line="180" w:lineRule="exact" w:before="55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Supplementary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Amounts: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9" w:lineRule="exact" w:before="2"/>
              <w:ind w:left="163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adjustments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 w:before="2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1,075</w:t>
            </w:r>
          </w:p>
        </w:tc>
        <w:tc>
          <w:tcPr>
            <w:tcW w:w="887" w:type="dxa"/>
          </w:tcPr>
          <w:p>
            <w:pPr>
              <w:pStyle w:val="TableParagraph"/>
              <w:spacing w:line="179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5,151</w:t>
            </w:r>
          </w:p>
        </w:tc>
      </w:tr>
      <w:tr>
        <w:trPr>
          <w:trHeight w:val="202" w:hRule="atLeast"/>
        </w:trPr>
        <w:tc>
          <w:tcPr>
            <w:tcW w:w="6950" w:type="dxa"/>
          </w:tcPr>
          <w:p>
            <w:pPr>
              <w:pStyle w:val="TableParagraph"/>
              <w:spacing w:line="181" w:lineRule="exact" w:before="2"/>
              <w:ind w:left="163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73" w:type="dxa"/>
          </w:tcPr>
          <w:p>
            <w:pPr>
              <w:pStyle w:val="TableParagraph"/>
              <w:spacing w:line="178" w:lineRule="exact" w:before="4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1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3,195</w:t>
            </w:r>
          </w:p>
        </w:tc>
      </w:tr>
      <w:tr>
        <w:trPr>
          <w:trHeight w:val="205" w:hRule="atLeast"/>
        </w:trPr>
        <w:tc>
          <w:tcPr>
            <w:tcW w:w="6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left="163"/>
              <w:rPr>
                <w:sz w:val="17"/>
              </w:rPr>
            </w:pPr>
            <w:r>
              <w:rPr>
                <w:sz w:val="17"/>
              </w:rPr>
              <w:t>Unforeseen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expenditure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1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92,247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(cash)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1,813,091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1,483,073</w:t>
            </w:r>
          </w:p>
        </w:tc>
      </w:tr>
      <w:tr>
        <w:trPr>
          <w:trHeight w:val="304" w:hRule="atLeast"/>
        </w:trPr>
        <w:tc>
          <w:tcPr>
            <w:tcW w:w="6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0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Less: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104"/>
              <w:ind w:right="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(40,830)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10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(6,893)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Plus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effect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adoption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new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accounting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standards</w:t>
            </w:r>
          </w:p>
        </w:tc>
        <w:tc>
          <w:tcPr>
            <w:tcW w:w="1273" w:type="dxa"/>
          </w:tcPr>
          <w:p>
            <w:pPr>
              <w:pStyle w:val="TableParagraph"/>
              <w:spacing w:line="178" w:lineRule="exact" w:before="3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1" w:lineRule="exact" w:before="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4,942</w:t>
            </w:r>
          </w:p>
        </w:tc>
      </w:tr>
      <w:tr>
        <w:trPr>
          <w:trHeight w:val="200" w:hRule="atLeast"/>
        </w:trPr>
        <w:tc>
          <w:tcPr>
            <w:tcW w:w="6950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receivable*</w:t>
            </w:r>
          </w:p>
        </w:tc>
        <w:tc>
          <w:tcPr>
            <w:tcW w:w="1273" w:type="dxa"/>
          </w:tcPr>
          <w:p>
            <w:pPr>
              <w:pStyle w:val="TableParagraph"/>
              <w:spacing w:line="177" w:lineRule="exact" w:before="3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5,115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40,830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9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balances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from/to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departments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MoG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changes</w:t>
            </w:r>
          </w:p>
        </w:tc>
        <w:tc>
          <w:tcPr>
            <w:tcW w:w="1273" w:type="dxa"/>
          </w:tcPr>
          <w:p>
            <w:pPr>
              <w:pStyle w:val="TableParagraph"/>
              <w:spacing w:line="182" w:lineRule="exact"/>
              <w:ind w:right="1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12,151</w:t>
            </w:r>
          </w:p>
        </w:tc>
        <w:tc>
          <w:tcPr>
            <w:tcW w:w="887" w:type="dxa"/>
          </w:tcPr>
          <w:p>
            <w:pPr>
              <w:pStyle w:val="TableParagraph"/>
              <w:spacing w:line="179" w:lineRule="exact" w:before="2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deferred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1273" w:type="dxa"/>
          </w:tcPr>
          <w:p>
            <w:pPr>
              <w:pStyle w:val="TableParagraph"/>
              <w:spacing w:line="177" w:lineRule="exact" w:before="4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6,534</w:t>
            </w:r>
          </w:p>
        </w:tc>
      </w:tr>
      <w:tr>
        <w:trPr>
          <w:trHeight w:val="209" w:hRule="atLeast"/>
        </w:trPr>
        <w:tc>
          <w:tcPr>
            <w:tcW w:w="6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Less: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deferred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7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(8,156)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Net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1,781,371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1,528,486</w:t>
            </w:r>
          </w:p>
        </w:tc>
      </w:tr>
      <w:tr>
        <w:trPr>
          <w:trHeight w:val="111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Statement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1,781,371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1,528,486</w:t>
            </w:r>
          </w:p>
        </w:tc>
      </w:tr>
      <w:tr>
        <w:trPr>
          <w:trHeight w:val="109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Variance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between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original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84,803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58,465</w:t>
            </w:r>
          </w:p>
        </w:tc>
      </w:tr>
      <w:tr>
        <w:trPr>
          <w:trHeight w:val="432" w:hRule="atLeast"/>
        </w:trPr>
        <w:tc>
          <w:tcPr>
            <w:tcW w:w="6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7" w:lineRule="exact" w:before="1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*Appropriation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30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June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2021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Commonwealth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funded.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pStyle w:val="BodyText"/>
        <w:spacing w:line="247" w:lineRule="auto" w:before="100"/>
        <w:ind w:left="141" w:right="202"/>
        <w:jc w:val="both"/>
      </w:pPr>
      <w:r>
        <w:rPr>
          <w:w w:val="105"/>
        </w:rPr>
        <w:t>Appropriations provided under the </w:t>
      </w:r>
      <w:r>
        <w:rPr>
          <w:i/>
          <w:w w:val="105"/>
        </w:rPr>
        <w:t>Appropriation (2020-2021) Act 2021 </w:t>
      </w:r>
      <w:r>
        <w:rPr>
          <w:w w:val="105"/>
        </w:rPr>
        <w:t>are recognised as revenue when received.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Where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obligation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return</w:t>
      </w:r>
      <w:r>
        <w:rPr>
          <w:spacing w:val="-9"/>
          <w:w w:val="105"/>
        </w:rPr>
        <w:t> </w:t>
      </w:r>
      <w:r>
        <w:rPr>
          <w:w w:val="105"/>
        </w:rPr>
        <w:t>unspent</w:t>
      </w:r>
      <w:r>
        <w:rPr>
          <w:spacing w:val="-11"/>
          <w:w w:val="105"/>
        </w:rPr>
        <w:t> </w:t>
      </w:r>
      <w:r>
        <w:rPr>
          <w:w w:val="105"/>
        </w:rPr>
        <w:t>(or</w:t>
      </w:r>
      <w:r>
        <w:rPr>
          <w:spacing w:val="-8"/>
          <w:w w:val="105"/>
        </w:rPr>
        <w:t> </w:t>
      </w:r>
      <w:r>
        <w:rPr>
          <w:w w:val="105"/>
        </w:rPr>
        <w:t>unapplied)</w:t>
      </w:r>
      <w:r>
        <w:rPr>
          <w:spacing w:val="-11"/>
          <w:w w:val="105"/>
        </w:rPr>
        <w:t> </w:t>
      </w:r>
      <w:r>
        <w:rPr>
          <w:w w:val="105"/>
        </w:rPr>
        <w:t>appropriation</w:t>
      </w:r>
      <w:r>
        <w:rPr>
          <w:spacing w:val="-9"/>
          <w:w w:val="105"/>
        </w:rPr>
        <w:t> </w:t>
      </w:r>
      <w:r>
        <w:rPr>
          <w:w w:val="105"/>
        </w:rPr>
        <w:t>receipts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Consolidated</w:t>
      </w:r>
      <w:r>
        <w:rPr>
          <w:spacing w:val="-9"/>
          <w:w w:val="105"/>
        </w:rPr>
        <w:t> </w:t>
      </w:r>
      <w:r>
        <w:rPr>
          <w:w w:val="105"/>
        </w:rPr>
        <w:t>Fund</w:t>
      </w:r>
      <w:r>
        <w:rPr>
          <w:spacing w:val="-47"/>
          <w:w w:val="105"/>
        </w:rPr>
        <w:t> </w:t>
      </w:r>
      <w:r>
        <w:rPr>
          <w:w w:val="105"/>
        </w:rPr>
        <w:t>at year end (a deferred appropriation payable to Consolidated Fund), a liability is recognised with a corresponding</w:t>
      </w:r>
      <w:r>
        <w:rPr>
          <w:spacing w:val="1"/>
          <w:w w:val="105"/>
        </w:rPr>
        <w:t> </w:t>
      </w:r>
      <w:r>
        <w:rPr>
          <w:w w:val="105"/>
        </w:rPr>
        <w:t>reduction to appropriation revenue, reflecting the net appropriation revenue position with Consolidated Fund for the</w:t>
      </w:r>
      <w:r>
        <w:rPr>
          <w:spacing w:val="1"/>
          <w:w w:val="105"/>
        </w:rPr>
        <w:t> </w:t>
      </w:r>
      <w:r>
        <w:rPr>
          <w:w w:val="105"/>
        </w:rPr>
        <w:t>reporting</w:t>
      </w:r>
      <w:r>
        <w:rPr>
          <w:spacing w:val="-6"/>
          <w:w w:val="105"/>
        </w:rPr>
        <w:t> </w:t>
      </w:r>
      <w:r>
        <w:rPr>
          <w:w w:val="105"/>
        </w:rPr>
        <w:t>period.</w:t>
      </w:r>
      <w:r>
        <w:rPr>
          <w:spacing w:val="-6"/>
          <w:w w:val="105"/>
        </w:rPr>
        <w:t> </w:t>
      </w:r>
      <w:r>
        <w:rPr>
          <w:w w:val="105"/>
        </w:rPr>
        <w:t>Capital</w:t>
      </w:r>
      <w:r>
        <w:rPr>
          <w:spacing w:val="-7"/>
          <w:w w:val="105"/>
        </w:rPr>
        <w:t> </w:t>
      </w:r>
      <w:r>
        <w:rPr>
          <w:w w:val="105"/>
        </w:rPr>
        <w:t>appropriations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recognised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adjustments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equity</w:t>
      </w:r>
      <w:r>
        <w:rPr>
          <w:spacing w:val="-10"/>
          <w:w w:val="105"/>
        </w:rPr>
        <w:t> </w:t>
      </w:r>
      <w:r>
        <w:rPr>
          <w:w w:val="105"/>
        </w:rPr>
        <w:t>(refer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6"/>
          <w:w w:val="105"/>
        </w:rPr>
        <w:t> </w:t>
      </w:r>
      <w:r>
        <w:rPr>
          <w:w w:val="105"/>
        </w:rPr>
        <w:t>C9-2</w:t>
      </w:r>
      <w:r>
        <w:rPr>
          <w:spacing w:val="-7"/>
          <w:w w:val="105"/>
        </w:rPr>
        <w:t> </w:t>
      </w:r>
      <w:r>
        <w:rPr>
          <w:w w:val="105"/>
        </w:rPr>
        <w:t>).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41" w:right="202"/>
        <w:jc w:val="both"/>
      </w:pPr>
      <w:r>
        <w:rPr>
          <w:w w:val="105"/>
        </w:rPr>
        <w:t>Unforeseen expenditure for additional departmental services was primarily due to additional funding to address the</w:t>
      </w:r>
      <w:r>
        <w:rPr>
          <w:spacing w:val="1"/>
          <w:w w:val="105"/>
        </w:rPr>
        <w:t> </w:t>
      </w:r>
      <w:r>
        <w:rPr>
          <w:w w:val="105"/>
        </w:rPr>
        <w:t>increased demand for out of home care services in the child protection system, partly offset by the reallocation of</w:t>
      </w:r>
      <w:r>
        <w:rPr>
          <w:spacing w:val="1"/>
          <w:w w:val="105"/>
        </w:rPr>
        <w:t> </w:t>
      </w:r>
      <w:r>
        <w:rPr>
          <w:w w:val="105"/>
        </w:rPr>
        <w:t>funding to the Department of Justice and Attorney-General for Women and Violence Prevention functions (refer to</w:t>
      </w:r>
      <w:r>
        <w:rPr>
          <w:spacing w:val="1"/>
          <w:w w:val="105"/>
        </w:rPr>
        <w:t> </w:t>
      </w:r>
      <w:r>
        <w:rPr>
          <w:w w:val="105"/>
        </w:rPr>
        <w:t>Note</w:t>
      </w:r>
      <w:r>
        <w:rPr>
          <w:spacing w:val="-4"/>
          <w:w w:val="105"/>
        </w:rPr>
        <w:t> </w:t>
      </w:r>
      <w:r>
        <w:rPr>
          <w:w w:val="105"/>
        </w:rPr>
        <w:t>E1-1).</w:t>
      </w:r>
    </w:p>
    <w:p>
      <w:pPr>
        <w:spacing w:after="0" w:line="247" w:lineRule="auto"/>
        <w:jc w:val="both"/>
        <w:sectPr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2849"/>
        <w:gridCol w:w="766"/>
      </w:tblGrid>
      <w:tr>
        <w:trPr>
          <w:trHeight w:val="309" w:hRule="atLeast"/>
        </w:trPr>
        <w:tc>
          <w:tcPr>
            <w:tcW w:w="5496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Revenue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361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496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B1-2</w:t>
            </w:r>
            <w:r>
              <w:rPr>
                <w:b/>
                <w:spacing w:val="4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User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Charges</w:t>
            </w:r>
          </w:p>
        </w:tc>
        <w:tc>
          <w:tcPr>
            <w:tcW w:w="3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spacing w:line="182" w:lineRule="exact" w:before="70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66" w:type="dxa"/>
          </w:tcPr>
          <w:p>
            <w:pPr>
              <w:pStyle w:val="TableParagraph"/>
              <w:spacing w:line="182" w:lineRule="exact" w:before="70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4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5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</w:t>
            </w:r>
            <w:r>
              <w:rPr>
                <w:b/>
                <w:i/>
                <w:spacing w:val="13"/>
                <w:sz w:val="17"/>
              </w:rPr>
              <w:t> </w:t>
            </w:r>
            <w:r>
              <w:rPr>
                <w:b/>
                <w:i/>
                <w:sz w:val="17"/>
              </w:rPr>
              <w:t>from</w:t>
            </w:r>
            <w:r>
              <w:rPr>
                <w:b/>
                <w:i/>
                <w:spacing w:val="18"/>
                <w:sz w:val="17"/>
              </w:rPr>
              <w:t> </w:t>
            </w:r>
            <w:r>
              <w:rPr>
                <w:b/>
                <w:i/>
                <w:sz w:val="17"/>
              </w:rPr>
              <w:t>Contracts</w:t>
            </w:r>
            <w:r>
              <w:rPr>
                <w:b/>
                <w:i/>
                <w:spacing w:val="14"/>
                <w:sz w:val="17"/>
              </w:rPr>
              <w:t> </w:t>
            </w:r>
            <w:r>
              <w:rPr>
                <w:b/>
                <w:i/>
                <w:sz w:val="17"/>
              </w:rPr>
              <w:t>with</w:t>
            </w:r>
            <w:r>
              <w:rPr>
                <w:b/>
                <w:i/>
                <w:spacing w:val="13"/>
                <w:sz w:val="17"/>
              </w:rPr>
              <w:t> </w:t>
            </w:r>
            <w:r>
              <w:rPr>
                <w:b/>
                <w:i/>
                <w:sz w:val="17"/>
              </w:rPr>
              <w:t>Customers</w:t>
            </w:r>
          </w:p>
        </w:tc>
        <w:tc>
          <w:tcPr>
            <w:tcW w:w="28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496" w:type="dxa"/>
          </w:tcPr>
          <w:p>
            <w:pPr>
              <w:pStyle w:val="TableParagraph"/>
              <w:spacing w:line="179" w:lineRule="exact" w:before="3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Sale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Services*</w:t>
            </w:r>
          </w:p>
        </w:tc>
        <w:tc>
          <w:tcPr>
            <w:tcW w:w="2849" w:type="dxa"/>
          </w:tcPr>
          <w:p>
            <w:pPr>
              <w:pStyle w:val="TableParagraph"/>
              <w:spacing w:line="179" w:lineRule="exact" w:before="3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15,593</w:t>
            </w:r>
          </w:p>
        </w:tc>
        <w:tc>
          <w:tcPr>
            <w:tcW w:w="766" w:type="dxa"/>
          </w:tcPr>
          <w:p>
            <w:pPr>
              <w:pStyle w:val="TableParagraph"/>
              <w:spacing w:line="179" w:lineRule="exact" w:before="3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23,010</w:t>
            </w:r>
          </w:p>
        </w:tc>
      </w:tr>
      <w:tr>
        <w:trPr>
          <w:trHeight w:val="401" w:hRule="atLeast"/>
        </w:trPr>
        <w:tc>
          <w:tcPr>
            <w:tcW w:w="5496" w:type="dxa"/>
          </w:tcPr>
          <w:p>
            <w:pPr>
              <w:pStyle w:val="TableParagraph"/>
              <w:spacing w:before="2"/>
              <w:ind w:left="26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105"/>
                <w:sz w:val="17"/>
              </w:rPr>
              <w:t>Other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user</w:t>
            </w:r>
            <w:r>
              <w:rPr>
                <w:b/>
                <w:i/>
                <w:spacing w:val="-12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fees</w:t>
            </w:r>
            <w:r>
              <w:rPr>
                <w:b/>
                <w:i/>
                <w:spacing w:val="-9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and</w:t>
            </w:r>
            <w:r>
              <w:rPr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charges</w:t>
            </w:r>
          </w:p>
          <w:p>
            <w:pPr>
              <w:pStyle w:val="TableParagraph"/>
              <w:spacing w:line="178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Rental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Income</w:t>
            </w:r>
          </w:p>
        </w:tc>
        <w:tc>
          <w:tcPr>
            <w:tcW w:w="284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</w:tr>
      <w:tr>
        <w:trPr>
          <w:trHeight w:val="202" w:hRule="atLeast"/>
        </w:trPr>
        <w:tc>
          <w:tcPr>
            <w:tcW w:w="5496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2849" w:type="dxa"/>
          </w:tcPr>
          <w:p>
            <w:pPr>
              <w:pStyle w:val="TableParagraph"/>
              <w:spacing w:line="182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9,549</w:t>
            </w:r>
          </w:p>
        </w:tc>
        <w:tc>
          <w:tcPr>
            <w:tcW w:w="766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8,936</w:t>
            </w:r>
          </w:p>
        </w:tc>
      </w:tr>
      <w:tr>
        <w:trPr>
          <w:trHeight w:val="209" w:hRule="atLeast"/>
        </w:trPr>
        <w:tc>
          <w:tcPr>
            <w:tcW w:w="5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2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8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4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4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5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25,523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32,211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41" w:right="201"/>
        <w:jc w:val="both"/>
      </w:pPr>
      <w:r>
        <w:rPr>
          <w:w w:val="105"/>
        </w:rPr>
        <w:t>* Revenue from contracts with customers predominantly relates to corporate services provided to other Queensland</w:t>
      </w:r>
      <w:r>
        <w:rPr>
          <w:spacing w:val="-47"/>
          <w:w w:val="105"/>
        </w:rPr>
        <w:t> </w:t>
      </w:r>
      <w:r>
        <w:rPr>
          <w:w w:val="105"/>
        </w:rPr>
        <w:t>Government departments under a Memorandum of Understanding. The services are provided over a period of 12</w:t>
      </w:r>
      <w:r>
        <w:rPr>
          <w:spacing w:val="1"/>
          <w:w w:val="105"/>
        </w:rPr>
        <w:t> </w:t>
      </w:r>
      <w:r>
        <w:rPr>
          <w:w w:val="105"/>
        </w:rPr>
        <w:t>months,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customers</w:t>
      </w:r>
      <w:r>
        <w:rPr>
          <w:spacing w:val="1"/>
          <w:w w:val="105"/>
        </w:rPr>
        <w:t> </w:t>
      </w:r>
      <w:r>
        <w:rPr>
          <w:w w:val="105"/>
        </w:rPr>
        <w:t>simultaneously</w:t>
      </w:r>
      <w:r>
        <w:rPr>
          <w:spacing w:val="1"/>
          <w:w w:val="105"/>
        </w:rPr>
        <w:t> </w:t>
      </w:r>
      <w:r>
        <w:rPr>
          <w:w w:val="105"/>
        </w:rPr>
        <w:t>receive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consume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benefits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period.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department does not invoice for services rendered until the end of the service delivery period. The department</w:t>
      </w:r>
      <w:r>
        <w:rPr>
          <w:spacing w:val="1"/>
          <w:w w:val="105"/>
        </w:rPr>
        <w:t> </w:t>
      </w:r>
      <w:r>
        <w:rPr>
          <w:w w:val="105"/>
        </w:rPr>
        <w:t>recognises revenue progressively as the services are provided each month and a contract asset representing the</w:t>
      </w:r>
      <w:r>
        <w:rPr>
          <w:spacing w:val="1"/>
          <w:w w:val="105"/>
        </w:rPr>
        <w:t> </w:t>
      </w:r>
      <w:r>
        <w:rPr>
          <w:w w:val="105"/>
        </w:rPr>
        <w:t>department’s</w:t>
      </w:r>
      <w:r>
        <w:rPr>
          <w:spacing w:val="-3"/>
          <w:w w:val="105"/>
        </w:rPr>
        <w:t> </w:t>
      </w:r>
      <w:r>
        <w:rPr>
          <w:w w:val="105"/>
        </w:rPr>
        <w:t>right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consideration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services</w:t>
      </w:r>
      <w:r>
        <w:rPr>
          <w:spacing w:val="-5"/>
          <w:w w:val="105"/>
        </w:rPr>
        <w:t> </w:t>
      </w:r>
      <w:r>
        <w:rPr>
          <w:w w:val="105"/>
        </w:rPr>
        <w:t>delivered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yet</w:t>
      </w:r>
      <w:r>
        <w:rPr>
          <w:spacing w:val="-2"/>
          <w:w w:val="105"/>
        </w:rPr>
        <w:t> </w:t>
      </w:r>
      <w:r>
        <w:rPr>
          <w:w w:val="105"/>
        </w:rPr>
        <w:t>billed.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1"/>
        <w:gridCol w:w="3026"/>
        <w:gridCol w:w="814"/>
      </w:tblGrid>
      <w:tr>
        <w:trPr>
          <w:trHeight w:val="310" w:hRule="atLeast"/>
        </w:trPr>
        <w:tc>
          <w:tcPr>
            <w:tcW w:w="5271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B2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Expenses</w:t>
            </w:r>
          </w:p>
        </w:tc>
        <w:tc>
          <w:tcPr>
            <w:tcW w:w="384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271" w:type="dxa"/>
          </w:tcPr>
          <w:p>
            <w:pPr>
              <w:pStyle w:val="TableParagraph"/>
              <w:spacing w:before="70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B2-1</w:t>
            </w:r>
            <w:r>
              <w:rPr>
                <w:b/>
                <w:spacing w:val="3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Employee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38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79" w:lineRule="exact" w:before="69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 w:before="69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5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Employee</w:t>
            </w:r>
            <w:r>
              <w:rPr>
                <w:b/>
                <w:spacing w:val="32"/>
                <w:sz w:val="17"/>
              </w:rPr>
              <w:t> </w:t>
            </w:r>
            <w:r>
              <w:rPr>
                <w:b/>
                <w:sz w:val="17"/>
              </w:rPr>
              <w:t>Benefits</w:t>
            </w:r>
          </w:p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Wages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salaries</w:t>
            </w:r>
          </w:p>
        </w:tc>
        <w:tc>
          <w:tcPr>
            <w:tcW w:w="30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364,440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289,044</w:t>
            </w:r>
          </w:p>
        </w:tc>
      </w:tr>
      <w:tr>
        <w:trPr>
          <w:trHeight w:val="201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Employer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superannuation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contributions</w:t>
            </w:r>
          </w:p>
        </w:tc>
        <w:tc>
          <w:tcPr>
            <w:tcW w:w="3026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47,911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38,090</w:t>
            </w:r>
          </w:p>
        </w:tc>
      </w:tr>
      <w:tr>
        <w:trPr>
          <w:trHeight w:val="201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Annual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</w:p>
        </w:tc>
        <w:tc>
          <w:tcPr>
            <w:tcW w:w="3026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37,806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31,244</w:t>
            </w:r>
          </w:p>
        </w:tc>
      </w:tr>
      <w:tr>
        <w:trPr>
          <w:trHeight w:val="202" w:hRule="atLeast"/>
        </w:trPr>
        <w:tc>
          <w:tcPr>
            <w:tcW w:w="5271" w:type="dxa"/>
          </w:tcPr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</w:p>
        </w:tc>
        <w:tc>
          <w:tcPr>
            <w:tcW w:w="3026" w:type="dxa"/>
          </w:tcPr>
          <w:p>
            <w:pPr>
              <w:pStyle w:val="TableParagraph"/>
              <w:spacing w:line="182" w:lineRule="exact" w:before="1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8,932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6,876</w:t>
            </w:r>
          </w:p>
        </w:tc>
      </w:tr>
      <w:tr>
        <w:trPr>
          <w:trHeight w:val="200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employee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benefits</w:t>
            </w:r>
          </w:p>
        </w:tc>
        <w:tc>
          <w:tcPr>
            <w:tcW w:w="3026" w:type="dxa"/>
          </w:tcPr>
          <w:p>
            <w:pPr>
              <w:pStyle w:val="TableParagraph"/>
              <w:spacing w:line="180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2,184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1,781</w:t>
            </w:r>
          </w:p>
        </w:tc>
      </w:tr>
      <w:tr>
        <w:trPr>
          <w:trHeight w:val="259" w:hRule="atLeast"/>
        </w:trPr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1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461,273</w:t>
            </w:r>
          </w:p>
        </w:tc>
        <w:tc>
          <w:tcPr>
            <w:tcW w:w="814" w:type="dxa"/>
          </w:tcPr>
          <w:p>
            <w:pPr>
              <w:pStyle w:val="TableParagraph"/>
              <w:spacing w:before="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367,035</w:t>
            </w:r>
          </w:p>
        </w:tc>
      </w:tr>
      <w:tr>
        <w:trPr>
          <w:trHeight w:val="456" w:hRule="atLeast"/>
        </w:trPr>
        <w:tc>
          <w:tcPr>
            <w:tcW w:w="5271" w:type="dxa"/>
          </w:tcPr>
          <w:p>
            <w:pPr>
              <w:pStyle w:val="TableParagraph"/>
              <w:spacing w:before="6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Employee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Related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Workers'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compensation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premium</w:t>
            </w:r>
          </w:p>
        </w:tc>
        <w:tc>
          <w:tcPr>
            <w:tcW w:w="302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8,145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3,812</w:t>
            </w:r>
          </w:p>
        </w:tc>
      </w:tr>
      <w:tr>
        <w:trPr>
          <w:trHeight w:val="205" w:hRule="atLeast"/>
        </w:trPr>
        <w:tc>
          <w:tcPr>
            <w:tcW w:w="5271" w:type="dxa"/>
          </w:tcPr>
          <w:p>
            <w:pPr>
              <w:pStyle w:val="TableParagraph"/>
              <w:spacing w:line="182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related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3026" w:type="dxa"/>
          </w:tcPr>
          <w:p>
            <w:pPr>
              <w:pStyle w:val="TableParagraph"/>
              <w:spacing w:line="184" w:lineRule="exact" w:before="1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2,624</w:t>
            </w:r>
          </w:p>
        </w:tc>
        <w:tc>
          <w:tcPr>
            <w:tcW w:w="814" w:type="dxa"/>
          </w:tcPr>
          <w:p>
            <w:pPr>
              <w:pStyle w:val="TableParagraph"/>
              <w:spacing w:line="184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1,210</w:t>
            </w:r>
          </w:p>
        </w:tc>
      </w:tr>
      <w:tr>
        <w:trPr>
          <w:trHeight w:val="314" w:hRule="atLeast"/>
        </w:trPr>
        <w:tc>
          <w:tcPr>
            <w:tcW w:w="52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10,769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5,022</w:t>
            </w:r>
          </w:p>
        </w:tc>
      </w:tr>
      <w:tr>
        <w:trPr>
          <w:trHeight w:val="201" w:hRule="atLeast"/>
        </w:trPr>
        <w:tc>
          <w:tcPr>
            <w:tcW w:w="52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472,042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372,057</w:t>
            </w:r>
          </w:p>
        </w:tc>
      </w:tr>
    </w:tbl>
    <w:p>
      <w:pPr>
        <w:pStyle w:val="BodyText"/>
        <w:spacing w:line="247" w:lineRule="auto" w:before="112"/>
        <w:ind w:left="141" w:right="243"/>
        <w:jc w:val="both"/>
      </w:pPr>
      <w:r>
        <w:rPr>
          <w:w w:val="105"/>
        </w:rPr>
        <w:t>The number of employees on a FTE basis under the Minimum Obligatory Human Resource Information (MOHRI)</w:t>
      </w:r>
      <w:r>
        <w:rPr>
          <w:spacing w:val="1"/>
          <w:w w:val="105"/>
        </w:rPr>
        <w:t> </w:t>
      </w:r>
      <w:r>
        <w:rPr>
          <w:w w:val="105"/>
        </w:rPr>
        <w:t>classification</w:t>
      </w:r>
      <w:r>
        <w:rPr>
          <w:spacing w:val="-4"/>
          <w:w w:val="105"/>
        </w:rPr>
        <w:t> </w:t>
      </w:r>
      <w:r>
        <w:rPr>
          <w:w w:val="105"/>
        </w:rPr>
        <w:t>methodology</w:t>
      </w:r>
      <w:r>
        <w:rPr>
          <w:spacing w:val="-4"/>
          <w:w w:val="105"/>
        </w:rPr>
        <w:t> </w:t>
      </w:r>
      <w:r>
        <w:rPr>
          <w:w w:val="105"/>
        </w:rPr>
        <w:t>is:</w:t>
      </w:r>
    </w:p>
    <w:p>
      <w:pPr>
        <w:pStyle w:val="BodyText"/>
        <w:spacing w:before="7"/>
        <w:rPr>
          <w:sz w:val="18"/>
        </w:rPr>
      </w:pPr>
    </w:p>
    <w:p>
      <w:pPr>
        <w:tabs>
          <w:tab w:pos="935" w:val="left" w:leader="none"/>
        </w:tabs>
        <w:spacing w:before="1"/>
        <w:ind w:left="0" w:right="210" w:firstLine="0"/>
        <w:jc w:val="right"/>
        <w:rPr>
          <w:b/>
          <w:sz w:val="17"/>
        </w:rPr>
      </w:pPr>
      <w:r>
        <w:rPr/>
        <w:pict>
          <v:shape style="position:absolute;margin-left:70.190002pt;margin-top:10.292896pt;width:455.55pt;height:.1pt;mso-position-horizontal-relative:page;mso-position-vertical-relative:paragraph;z-index:-15722496;mso-wrap-distance-left:0;mso-wrap-distance-right:0" id="docshape27" coordorigin="1404,206" coordsize="9111,0" path="m1404,206l10514,206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7"/>
        </w:rPr>
        <w:t>2021</w:t>
        <w:tab/>
        <w:t>2020</w:t>
      </w: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7716" w:val="left" w:leader="none"/>
          <w:tab w:pos="8623" w:val="left" w:leader="none"/>
        </w:tabs>
        <w:spacing w:before="0"/>
        <w:ind w:left="0" w:right="228" w:firstLine="0"/>
        <w:jc w:val="right"/>
        <w:rPr>
          <w:b/>
          <w:sz w:val="17"/>
        </w:rPr>
      </w:pPr>
      <w:r>
        <w:rPr>
          <w:position w:val="1"/>
          <w:sz w:val="17"/>
        </w:rPr>
        <w:t>Number</w:t>
      </w:r>
      <w:r>
        <w:rPr>
          <w:spacing w:val="6"/>
          <w:position w:val="1"/>
          <w:sz w:val="17"/>
        </w:rPr>
        <w:t> </w:t>
      </w:r>
      <w:r>
        <w:rPr>
          <w:position w:val="1"/>
          <w:sz w:val="17"/>
        </w:rPr>
        <w:t>of</w:t>
      </w:r>
      <w:r>
        <w:rPr>
          <w:spacing w:val="15"/>
          <w:position w:val="1"/>
          <w:sz w:val="17"/>
        </w:rPr>
        <w:t> </w:t>
      </w:r>
      <w:r>
        <w:rPr>
          <w:position w:val="1"/>
          <w:sz w:val="17"/>
        </w:rPr>
        <w:t>Full-Time</w:t>
      </w:r>
      <w:r>
        <w:rPr>
          <w:spacing w:val="12"/>
          <w:position w:val="1"/>
          <w:sz w:val="17"/>
        </w:rPr>
        <w:t> </w:t>
      </w:r>
      <w:r>
        <w:rPr>
          <w:position w:val="1"/>
          <w:sz w:val="17"/>
        </w:rPr>
        <w:t>Equivalent</w:t>
      </w:r>
      <w:r>
        <w:rPr>
          <w:spacing w:val="13"/>
          <w:position w:val="1"/>
          <w:sz w:val="17"/>
        </w:rPr>
        <w:t> </w:t>
      </w:r>
      <w:r>
        <w:rPr>
          <w:position w:val="1"/>
          <w:sz w:val="17"/>
        </w:rPr>
        <w:t>employees:</w:t>
        <w:tab/>
      </w:r>
      <w:r>
        <w:rPr>
          <w:b/>
          <w:w w:val="105"/>
          <w:sz w:val="17"/>
        </w:rPr>
        <w:t>4,905</w:t>
        <w:tab/>
      </w:r>
      <w:r>
        <w:rPr>
          <w:b/>
          <w:w w:val="105"/>
          <w:position w:val="1"/>
          <w:sz w:val="17"/>
        </w:rPr>
        <w:t>3,384</w:t>
      </w:r>
    </w:p>
    <w:p>
      <w:pPr>
        <w:spacing w:after="0"/>
        <w:jc w:val="right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B2-1</w:t>
      </w:r>
      <w:r>
        <w:rPr>
          <w:b/>
          <w:spacing w:val="4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Expenses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47" w:lineRule="auto" w:before="134"/>
        <w:ind w:left="141" w:right="200"/>
        <w:jc w:val="both"/>
      </w:pPr>
      <w:r>
        <w:rPr>
          <w:w w:val="105"/>
        </w:rPr>
        <w:t>The full</w:t>
      </w:r>
      <w:r>
        <w:rPr>
          <w:spacing w:val="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equivalent</w:t>
      </w:r>
      <w:r>
        <w:rPr>
          <w:spacing w:val="1"/>
          <w:w w:val="105"/>
        </w:rPr>
        <w:t> </w:t>
      </w:r>
      <w:r>
        <w:rPr>
          <w:w w:val="105"/>
        </w:rPr>
        <w:t>figure</w:t>
      </w:r>
      <w:r>
        <w:rPr>
          <w:spacing w:val="1"/>
          <w:w w:val="105"/>
        </w:rPr>
        <w:t> </w:t>
      </w:r>
      <w:r>
        <w:rPr>
          <w:w w:val="105"/>
        </w:rPr>
        <w:t>for 2021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adjusted</w:t>
      </w:r>
      <w:r>
        <w:rPr>
          <w:spacing w:val="1"/>
          <w:w w:val="105"/>
        </w:rPr>
        <w:t> </w:t>
      </w:r>
      <w:r>
        <w:rPr>
          <w:w w:val="105"/>
        </w:rPr>
        <w:t>for staff</w:t>
      </w:r>
      <w:r>
        <w:rPr>
          <w:spacing w:val="1"/>
          <w:w w:val="105"/>
        </w:rPr>
        <w:t> </w:t>
      </w:r>
      <w:r>
        <w:rPr>
          <w:w w:val="105"/>
        </w:rPr>
        <w:t>transitioning</w:t>
      </w:r>
      <w:r>
        <w:rPr>
          <w:spacing w:val="1"/>
          <w:w w:val="105"/>
        </w:rPr>
        <w:t> </w:t>
      </w:r>
      <w:r>
        <w:rPr>
          <w:w w:val="105"/>
        </w:rPr>
        <w:t>in and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Machinery-of-Government</w:t>
      </w:r>
      <w:r>
        <w:rPr>
          <w:spacing w:val="-4"/>
          <w:w w:val="105"/>
        </w:rPr>
        <w:t> </w:t>
      </w:r>
      <w:r>
        <w:rPr>
          <w:w w:val="105"/>
        </w:rPr>
        <w:t>changes.</w:t>
      </w:r>
    </w:p>
    <w:p>
      <w:pPr>
        <w:spacing w:before="140"/>
        <w:ind w:left="141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Employee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Benefits</w:t>
      </w:r>
    </w:p>
    <w:p>
      <w:pPr>
        <w:pStyle w:val="BodyText"/>
        <w:spacing w:before="138"/>
        <w:ind w:left="141"/>
      </w:pPr>
      <w:r>
        <w:rPr/>
        <w:t>Employee</w:t>
      </w:r>
      <w:r>
        <w:rPr>
          <w:spacing w:val="14"/>
        </w:rPr>
        <w:t> </w:t>
      </w:r>
      <w:r>
        <w:rPr/>
        <w:t>benefits</w:t>
      </w:r>
      <w:r>
        <w:rPr>
          <w:spacing w:val="14"/>
        </w:rPr>
        <w:t> </w:t>
      </w:r>
      <w:r>
        <w:rPr/>
        <w:t>include</w:t>
      </w:r>
      <w:r>
        <w:rPr>
          <w:spacing w:val="11"/>
        </w:rPr>
        <w:t> </w:t>
      </w:r>
      <w:r>
        <w:rPr/>
        <w:t>employer</w:t>
      </w:r>
      <w:r>
        <w:rPr>
          <w:spacing w:val="16"/>
        </w:rPr>
        <w:t> </w:t>
      </w:r>
      <w:r>
        <w:rPr/>
        <w:t>superannuation</w:t>
      </w:r>
      <w:r>
        <w:rPr>
          <w:spacing w:val="14"/>
        </w:rPr>
        <w:t> </w:t>
      </w:r>
      <w:r>
        <w:rPr/>
        <w:t>contributions,</w:t>
      </w:r>
      <w:r>
        <w:rPr>
          <w:spacing w:val="15"/>
        </w:rPr>
        <w:t> </w:t>
      </w:r>
      <w:r>
        <w:rPr/>
        <w:t>annual</w:t>
      </w:r>
      <w:r>
        <w:rPr>
          <w:spacing w:val="16"/>
        </w:rPr>
        <w:t> </w:t>
      </w:r>
      <w:r>
        <w:rPr/>
        <w:t>leave</w:t>
      </w:r>
      <w:r>
        <w:rPr>
          <w:spacing w:val="17"/>
        </w:rPr>
        <w:t> </w:t>
      </w:r>
      <w:r>
        <w:rPr/>
        <w:t>levies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long</w:t>
      </w:r>
      <w:r>
        <w:rPr>
          <w:spacing w:val="10"/>
        </w:rPr>
        <w:t> </w:t>
      </w:r>
      <w:r>
        <w:rPr/>
        <w:t>service</w:t>
      </w:r>
      <w:r>
        <w:rPr>
          <w:spacing w:val="15"/>
        </w:rPr>
        <w:t> </w:t>
      </w:r>
      <w:r>
        <w:rPr/>
        <w:t>leave</w:t>
      </w:r>
      <w:r>
        <w:rPr>
          <w:spacing w:val="14"/>
        </w:rPr>
        <w:t> </w:t>
      </w:r>
      <w:r>
        <w:rPr/>
        <w:t>levies.</w:t>
      </w:r>
    </w:p>
    <w:p>
      <w:pPr>
        <w:pStyle w:val="ListParagraph"/>
        <w:numPr>
          <w:ilvl w:val="0"/>
          <w:numId w:val="50"/>
        </w:numPr>
        <w:tabs>
          <w:tab w:pos="473" w:val="left" w:leader="none"/>
        </w:tabs>
        <w:spacing w:line="240" w:lineRule="auto" w:before="142" w:after="0"/>
        <w:ind w:left="472" w:right="0" w:hanging="332"/>
        <w:jc w:val="both"/>
        <w:rPr>
          <w:i/>
          <w:sz w:val="17"/>
        </w:rPr>
      </w:pPr>
      <w:r>
        <w:rPr>
          <w:i/>
          <w:sz w:val="17"/>
        </w:rPr>
        <w:t>Wages,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Salaries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Sick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Leave</w:t>
      </w:r>
    </w:p>
    <w:p>
      <w:pPr>
        <w:pStyle w:val="BodyText"/>
        <w:spacing w:line="247" w:lineRule="auto" w:before="67"/>
        <w:ind w:left="141" w:right="199"/>
        <w:jc w:val="both"/>
      </w:pPr>
      <w:r>
        <w:rPr>
          <w:w w:val="105"/>
        </w:rPr>
        <w:t>Wages and salaries due, but unpaid at reporting date, are recognised in the Balance Sheet at the current salary</w:t>
      </w:r>
      <w:r>
        <w:rPr>
          <w:spacing w:val="1"/>
          <w:w w:val="105"/>
        </w:rPr>
        <w:t> </w:t>
      </w:r>
      <w:r>
        <w:rPr>
          <w:w w:val="105"/>
        </w:rPr>
        <w:t>rates.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-2"/>
          <w:w w:val="105"/>
        </w:rPr>
        <w:t> </w:t>
      </w:r>
      <w:r>
        <w:rPr>
          <w:w w:val="105"/>
        </w:rPr>
        <w:t>expects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liabilities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wholly</w:t>
      </w:r>
      <w:r>
        <w:rPr>
          <w:spacing w:val="-4"/>
          <w:w w:val="105"/>
        </w:rPr>
        <w:t> </w:t>
      </w:r>
      <w:r>
        <w:rPr>
          <w:w w:val="105"/>
        </w:rPr>
        <w:t>settled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2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months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reporting</w:t>
      </w:r>
      <w:r>
        <w:rPr>
          <w:spacing w:val="-4"/>
          <w:w w:val="105"/>
        </w:rPr>
        <w:t> </w:t>
      </w:r>
      <w:r>
        <w:rPr>
          <w:w w:val="105"/>
        </w:rPr>
        <w:t>date,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liabilities</w:t>
      </w:r>
      <w:r>
        <w:rPr>
          <w:spacing w:val="-47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recognised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undiscounted</w:t>
      </w:r>
      <w:r>
        <w:rPr>
          <w:spacing w:val="1"/>
          <w:w w:val="105"/>
        </w:rPr>
        <w:t> </w:t>
      </w:r>
      <w:r>
        <w:rPr>
          <w:w w:val="105"/>
        </w:rPr>
        <w:t>amounts.</w:t>
      </w:r>
    </w:p>
    <w:p>
      <w:pPr>
        <w:pStyle w:val="BodyText"/>
        <w:spacing w:line="247" w:lineRule="auto" w:before="137"/>
        <w:ind w:left="141" w:right="202"/>
        <w:jc w:val="both"/>
      </w:pPr>
      <w:r>
        <w:rPr>
          <w:w w:val="105"/>
        </w:rPr>
        <w:t>Sick leave is non-vesting. No liability for unused sick leave entitlements is recognised. An expense is recognised for</w:t>
      </w:r>
      <w:r>
        <w:rPr>
          <w:spacing w:val="-47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leave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taken.</w:t>
      </w:r>
    </w:p>
    <w:p>
      <w:pPr>
        <w:pStyle w:val="ListParagraph"/>
        <w:numPr>
          <w:ilvl w:val="0"/>
          <w:numId w:val="50"/>
        </w:numPr>
        <w:tabs>
          <w:tab w:pos="473" w:val="left" w:leader="none"/>
        </w:tabs>
        <w:spacing w:line="240" w:lineRule="auto" w:before="137" w:after="0"/>
        <w:ind w:left="472" w:right="0" w:hanging="332"/>
        <w:jc w:val="both"/>
        <w:rPr>
          <w:i/>
          <w:sz w:val="17"/>
        </w:rPr>
      </w:pPr>
      <w:r>
        <w:rPr>
          <w:i/>
          <w:spacing w:val="-1"/>
          <w:w w:val="105"/>
          <w:sz w:val="17"/>
        </w:rPr>
        <w:t>Annual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Leave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Long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Service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pStyle w:val="BodyText"/>
        <w:spacing w:line="247" w:lineRule="auto" w:before="67"/>
        <w:ind w:left="141" w:right="202"/>
        <w:jc w:val="both"/>
      </w:pPr>
      <w:r>
        <w:rPr>
          <w:w w:val="105"/>
        </w:rPr>
        <w:t>The department is a member of the Queensland Government's Annual Leave and Long Service Leave Schemes. A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levy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payable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schemes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cover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cost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employees'</w:t>
      </w:r>
      <w:r>
        <w:rPr>
          <w:spacing w:val="-10"/>
          <w:w w:val="105"/>
        </w:rPr>
        <w:t> </w:t>
      </w:r>
      <w:r>
        <w:rPr>
          <w:w w:val="105"/>
        </w:rPr>
        <w:t>annual</w:t>
      </w:r>
      <w:r>
        <w:rPr>
          <w:spacing w:val="-9"/>
          <w:w w:val="105"/>
        </w:rPr>
        <w:t> </w:t>
      </w:r>
      <w:r>
        <w:rPr>
          <w:w w:val="105"/>
        </w:rPr>
        <w:t>leave</w:t>
      </w:r>
      <w:r>
        <w:rPr>
          <w:spacing w:val="-6"/>
          <w:w w:val="105"/>
        </w:rPr>
        <w:t> </w:t>
      </w:r>
      <w:r>
        <w:rPr>
          <w:w w:val="105"/>
        </w:rPr>
        <w:t>(including</w:t>
      </w:r>
      <w:r>
        <w:rPr>
          <w:spacing w:val="-9"/>
          <w:w w:val="105"/>
        </w:rPr>
        <w:t> </w:t>
      </w:r>
      <w:r>
        <w:rPr>
          <w:w w:val="105"/>
        </w:rPr>
        <w:t>leave</w:t>
      </w:r>
      <w:r>
        <w:rPr>
          <w:spacing w:val="-7"/>
          <w:w w:val="105"/>
        </w:rPr>
        <w:t> </w:t>
      </w:r>
      <w:r>
        <w:rPr>
          <w:w w:val="105"/>
        </w:rPr>
        <w:t>loading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on-costs)</w:t>
      </w:r>
      <w:r>
        <w:rPr>
          <w:spacing w:val="-4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long</w:t>
      </w:r>
      <w:r>
        <w:rPr>
          <w:spacing w:val="-8"/>
          <w:w w:val="105"/>
        </w:rPr>
        <w:t> </w:t>
      </w:r>
      <w:r>
        <w:rPr>
          <w:w w:val="105"/>
        </w:rPr>
        <w:t>service</w:t>
      </w:r>
      <w:r>
        <w:rPr>
          <w:spacing w:val="-4"/>
          <w:w w:val="105"/>
        </w:rPr>
        <w:t> </w:t>
      </w:r>
      <w:r>
        <w:rPr>
          <w:w w:val="105"/>
        </w:rPr>
        <w:t>leave.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levies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expensed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period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payable.</w:t>
      </w:r>
      <w:r>
        <w:rPr>
          <w:spacing w:val="-5"/>
          <w:w w:val="105"/>
        </w:rPr>
        <w:t> </w:t>
      </w:r>
      <w:r>
        <w:rPr>
          <w:w w:val="105"/>
        </w:rPr>
        <w:t>Amounts</w:t>
      </w:r>
      <w:r>
        <w:rPr>
          <w:spacing w:val="-8"/>
          <w:w w:val="105"/>
        </w:rPr>
        <w:t> </w:t>
      </w:r>
      <w:r>
        <w:rPr>
          <w:w w:val="105"/>
        </w:rPr>
        <w:t>paid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employees</w:t>
      </w:r>
      <w:r>
        <w:rPr>
          <w:spacing w:val="-47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leave</w:t>
      </w:r>
      <w:r>
        <w:rPr>
          <w:spacing w:val="-2"/>
          <w:w w:val="105"/>
        </w:rPr>
        <w:t> </w:t>
      </w:r>
      <w:r>
        <w:rPr>
          <w:w w:val="105"/>
        </w:rPr>
        <w:t>taken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claimed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scheme</w:t>
      </w:r>
      <w:r>
        <w:rPr>
          <w:spacing w:val="-2"/>
          <w:w w:val="105"/>
        </w:rPr>
        <w:t> </w:t>
      </w:r>
      <w:r>
        <w:rPr>
          <w:w w:val="105"/>
        </w:rPr>
        <w:t>quarterly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arrears.</w:t>
      </w:r>
    </w:p>
    <w:p>
      <w:pPr>
        <w:pStyle w:val="ListParagraph"/>
        <w:numPr>
          <w:ilvl w:val="0"/>
          <w:numId w:val="50"/>
        </w:numPr>
        <w:tabs>
          <w:tab w:pos="473" w:val="left" w:leader="none"/>
        </w:tabs>
        <w:spacing w:line="240" w:lineRule="auto" w:before="140" w:after="0"/>
        <w:ind w:left="472" w:right="0" w:hanging="332"/>
        <w:jc w:val="both"/>
        <w:rPr>
          <w:i/>
          <w:sz w:val="17"/>
        </w:rPr>
      </w:pPr>
      <w:r>
        <w:rPr>
          <w:i/>
          <w:w w:val="105"/>
          <w:sz w:val="17"/>
        </w:rPr>
        <w:t>Superannuation</w:t>
      </w:r>
    </w:p>
    <w:p>
      <w:pPr>
        <w:pStyle w:val="BodyText"/>
        <w:spacing w:line="244" w:lineRule="auto" w:before="63"/>
        <w:ind w:left="141" w:right="204"/>
        <w:jc w:val="both"/>
      </w:pPr>
      <w:r>
        <w:rPr>
          <w:w w:val="105"/>
        </w:rPr>
        <w:t>Post-employment benefits for superannuation are provided through defined contribution (accumulation) plans or the</w:t>
      </w:r>
      <w:r>
        <w:rPr>
          <w:spacing w:val="-47"/>
          <w:w w:val="105"/>
        </w:rPr>
        <w:t> </w:t>
      </w:r>
      <w:r>
        <w:rPr/>
        <w:t>Queensland</w:t>
      </w:r>
      <w:r>
        <w:rPr>
          <w:spacing w:val="13"/>
        </w:rPr>
        <w:t> </w:t>
      </w:r>
      <w:r>
        <w:rPr/>
        <w:t>Government’s</w:t>
      </w:r>
      <w:r>
        <w:rPr>
          <w:spacing w:val="17"/>
        </w:rPr>
        <w:t> </w:t>
      </w:r>
      <w:r>
        <w:rPr/>
        <w:t>QSuper</w:t>
      </w:r>
      <w:r>
        <w:rPr>
          <w:spacing w:val="12"/>
        </w:rPr>
        <w:t> </w:t>
      </w:r>
      <w:r>
        <w:rPr/>
        <w:t>defined</w:t>
      </w:r>
      <w:r>
        <w:rPr>
          <w:spacing w:val="11"/>
        </w:rPr>
        <w:t> </w:t>
      </w:r>
      <w:r>
        <w:rPr/>
        <w:t>benefit</w:t>
      </w:r>
      <w:r>
        <w:rPr>
          <w:spacing w:val="12"/>
        </w:rPr>
        <w:t> </w:t>
      </w:r>
      <w:r>
        <w:rPr/>
        <w:t>plan</w:t>
      </w:r>
      <w:r>
        <w:rPr>
          <w:spacing w:val="10"/>
        </w:rPr>
        <w:t> </w:t>
      </w:r>
      <w:r>
        <w:rPr/>
        <w:t>as</w:t>
      </w:r>
      <w:r>
        <w:rPr>
          <w:spacing w:val="17"/>
        </w:rPr>
        <w:t> </w:t>
      </w:r>
      <w:r>
        <w:rPr/>
        <w:t>determined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employment.</w:t>
      </w:r>
    </w:p>
    <w:p>
      <w:pPr>
        <w:pStyle w:val="BodyText"/>
        <w:spacing w:line="247" w:lineRule="auto" w:before="139"/>
        <w:ind w:left="141" w:right="204"/>
        <w:jc w:val="both"/>
      </w:pPr>
      <w:r>
        <w:rPr>
          <w:i/>
          <w:w w:val="105"/>
          <w:u w:val="single"/>
        </w:rPr>
        <w:t>Defined Contribution Plans </w:t>
      </w:r>
      <w:r>
        <w:rPr>
          <w:w w:val="105"/>
        </w:rPr>
        <w:t>- Contributions are made to eligible complying superannuation funds based on the rates</w:t>
      </w:r>
      <w:r>
        <w:rPr>
          <w:spacing w:val="-47"/>
          <w:w w:val="105"/>
        </w:rPr>
        <w:t> </w:t>
      </w:r>
      <w:r>
        <w:rPr>
          <w:w w:val="105"/>
        </w:rPr>
        <w:t>specified in the relevant Enterprise Bargaining Agreement or other conditions of employment. Contributions are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expensed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when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paid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become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payable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completion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employee’s</w:t>
      </w:r>
      <w:r>
        <w:rPr>
          <w:spacing w:val="-10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12"/>
          <w:w w:val="105"/>
        </w:rPr>
        <w:t> </w:t>
      </w:r>
      <w:r>
        <w:rPr>
          <w:w w:val="105"/>
        </w:rPr>
        <w:t>pay</w:t>
      </w:r>
      <w:r>
        <w:rPr>
          <w:spacing w:val="-8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spacing w:line="247" w:lineRule="auto" w:before="140"/>
        <w:ind w:left="141" w:right="204"/>
        <w:jc w:val="both"/>
      </w:pPr>
      <w:r>
        <w:rPr>
          <w:i/>
          <w:w w:val="105"/>
          <w:u w:val="single"/>
        </w:rPr>
        <w:t>Defined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Benefit</w:t>
      </w:r>
      <w:r>
        <w:rPr>
          <w:i/>
          <w:spacing w:val="-5"/>
          <w:w w:val="105"/>
          <w:u w:val="single"/>
        </w:rPr>
        <w:t> </w:t>
      </w:r>
      <w:r>
        <w:rPr>
          <w:i/>
          <w:w w:val="105"/>
          <w:u w:val="single"/>
        </w:rPr>
        <w:t>Plan</w:t>
      </w:r>
      <w:r>
        <w:rPr>
          <w:i/>
          <w:spacing w:val="-2"/>
          <w:w w:val="105"/>
          <w:u w:val="single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The liability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defined</w:t>
      </w:r>
      <w:r>
        <w:rPr>
          <w:spacing w:val="-4"/>
          <w:w w:val="105"/>
        </w:rPr>
        <w:t> </w:t>
      </w:r>
      <w:r>
        <w:rPr>
          <w:w w:val="105"/>
        </w:rPr>
        <w:t>benefits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held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whole-of-government</w:t>
      </w:r>
      <w:r>
        <w:rPr>
          <w:spacing w:val="-3"/>
          <w:w w:val="105"/>
        </w:rPr>
        <w:t> </w:t>
      </w:r>
      <w:r>
        <w:rPr>
          <w:w w:val="105"/>
        </w:rPr>
        <w:t>basis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reported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those</w:t>
      </w:r>
      <w:r>
        <w:rPr>
          <w:spacing w:val="-47"/>
          <w:w w:val="105"/>
        </w:rPr>
        <w:t> </w:t>
      </w:r>
      <w:r>
        <w:rPr>
          <w:w w:val="105"/>
        </w:rPr>
        <w:t>financial statements pursuant to AASB 1049 </w:t>
      </w:r>
      <w:r>
        <w:rPr>
          <w:i/>
          <w:w w:val="105"/>
        </w:rPr>
        <w:t>Whole of Government and General Government Sector Financial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Reporting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contributions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defined</w:t>
      </w:r>
      <w:r>
        <w:rPr>
          <w:spacing w:val="-8"/>
          <w:w w:val="105"/>
        </w:rPr>
        <w:t> </w:t>
      </w:r>
      <w:r>
        <w:rPr>
          <w:w w:val="105"/>
        </w:rPr>
        <w:t>benefit</w:t>
      </w:r>
      <w:r>
        <w:rPr>
          <w:spacing w:val="-12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obligations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based</w:t>
      </w:r>
      <w:r>
        <w:rPr>
          <w:spacing w:val="-10"/>
          <w:w w:val="105"/>
        </w:rPr>
        <w:t> </w:t>
      </w:r>
      <w:r>
        <w:rPr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rates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8"/>
          <w:w w:val="105"/>
        </w:rPr>
        <w:t> </w:t>
      </w:r>
      <w:r>
        <w:rPr>
          <w:w w:val="105"/>
        </w:rPr>
        <w:t>Treasurer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advice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State</w:t>
      </w:r>
      <w:r>
        <w:rPr>
          <w:spacing w:val="-6"/>
          <w:w w:val="105"/>
        </w:rPr>
        <w:t> </w:t>
      </w:r>
      <w:r>
        <w:rPr>
          <w:w w:val="105"/>
        </w:rPr>
        <w:t>Actuary.</w:t>
      </w:r>
      <w:r>
        <w:rPr>
          <w:spacing w:val="-6"/>
          <w:w w:val="105"/>
        </w:rPr>
        <w:t> </w:t>
      </w:r>
      <w:r>
        <w:rPr>
          <w:w w:val="105"/>
        </w:rPr>
        <w:t>Contributions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paid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specified</w:t>
      </w:r>
      <w:r>
        <w:rPr>
          <w:spacing w:val="-7"/>
          <w:w w:val="105"/>
        </w:rPr>
        <w:t> </w:t>
      </w:r>
      <w:r>
        <w:rPr>
          <w:w w:val="105"/>
        </w:rPr>
        <w:t>rate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completion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employee’s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service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pay</w:t>
      </w:r>
      <w:r>
        <w:rPr>
          <w:spacing w:val="-7"/>
          <w:w w:val="105"/>
        </w:rPr>
        <w:t> </w:t>
      </w:r>
      <w:r>
        <w:rPr>
          <w:w w:val="105"/>
        </w:rPr>
        <w:t>period.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department’s</w:t>
      </w:r>
      <w:r>
        <w:rPr>
          <w:spacing w:val="-11"/>
          <w:w w:val="105"/>
        </w:rPr>
        <w:t> </w:t>
      </w:r>
      <w:r>
        <w:rPr>
          <w:w w:val="105"/>
        </w:rPr>
        <w:t>obligations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-11"/>
          <w:w w:val="105"/>
        </w:rPr>
        <w:t> </w:t>
      </w:r>
      <w:r>
        <w:rPr>
          <w:w w:val="105"/>
        </w:rPr>
        <w:t>contributions</w:t>
      </w:r>
      <w:r>
        <w:rPr>
          <w:spacing w:val="-47"/>
          <w:w w:val="105"/>
        </w:rPr>
        <w:t> </w:t>
      </w:r>
      <w:r>
        <w:rPr>
          <w:w w:val="105"/>
        </w:rPr>
        <w:t>paid.</w:t>
      </w:r>
    </w:p>
    <w:p>
      <w:pPr>
        <w:pStyle w:val="ListParagraph"/>
        <w:numPr>
          <w:ilvl w:val="0"/>
          <w:numId w:val="50"/>
        </w:numPr>
        <w:tabs>
          <w:tab w:pos="473" w:val="left" w:leader="none"/>
        </w:tabs>
        <w:spacing w:line="240" w:lineRule="auto" w:before="139" w:after="0"/>
        <w:ind w:left="472" w:right="0" w:hanging="332"/>
        <w:jc w:val="both"/>
        <w:rPr>
          <w:i/>
          <w:sz w:val="17"/>
        </w:rPr>
      </w:pPr>
      <w:r>
        <w:rPr>
          <w:i/>
          <w:sz w:val="17"/>
        </w:rPr>
        <w:t>Workers'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Compensation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Premiums</w:t>
      </w:r>
    </w:p>
    <w:p>
      <w:pPr>
        <w:pStyle w:val="BodyText"/>
        <w:spacing w:line="247" w:lineRule="auto" w:before="66"/>
        <w:ind w:left="141" w:right="202"/>
        <w:jc w:val="both"/>
      </w:pPr>
      <w:r>
        <w:rPr>
          <w:w w:val="105"/>
        </w:rPr>
        <w:t>The department pays premiums to WorkCover Queensland in respect of its obligations for employee compensation.</w:t>
      </w:r>
      <w:r>
        <w:rPr>
          <w:spacing w:val="-47"/>
          <w:w w:val="105"/>
        </w:rPr>
        <w:t> </w:t>
      </w:r>
      <w:r>
        <w:rPr>
          <w:w w:val="105"/>
        </w:rPr>
        <w:t>Workers’ compensation insurance is a consequence of employing employees, but is not included in an employee’s</w:t>
      </w:r>
      <w:r>
        <w:rPr>
          <w:spacing w:val="1"/>
          <w:w w:val="105"/>
        </w:rPr>
        <w:t> </w:t>
      </w:r>
      <w:r>
        <w:rPr>
          <w:w w:val="105"/>
        </w:rPr>
        <w:t>total remuneration package. It is not considered an employee benefit and is recognised separately as employee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-4"/>
          <w:w w:val="105"/>
        </w:rPr>
        <w:t> </w:t>
      </w:r>
      <w:r>
        <w:rPr>
          <w:w w:val="105"/>
        </w:rPr>
        <w:t>expenses.</w:t>
      </w:r>
    </w:p>
    <w:p>
      <w:pPr>
        <w:pStyle w:val="BodyText"/>
        <w:spacing w:before="137"/>
        <w:ind w:left="141"/>
      </w:pPr>
      <w:r>
        <w:rPr>
          <w:spacing w:val="-1"/>
          <w:w w:val="105"/>
        </w:rPr>
        <w:t>Key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management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personnel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remuneration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disclosures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detailed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Note</w:t>
      </w:r>
      <w:r>
        <w:rPr>
          <w:spacing w:val="-11"/>
          <w:w w:val="105"/>
        </w:rPr>
        <w:t> </w:t>
      </w:r>
      <w:r>
        <w:rPr>
          <w:w w:val="105"/>
        </w:rPr>
        <w:t>F1.</w:t>
      </w:r>
    </w:p>
    <w:p>
      <w:pPr>
        <w:spacing w:after="0"/>
        <w:sectPr>
          <w:headerReference w:type="default" r:id="rId23"/>
          <w:footerReference w:type="default" r:id="rId24"/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2788"/>
        <w:gridCol w:w="886"/>
      </w:tblGrid>
      <w:tr>
        <w:trPr>
          <w:trHeight w:val="267" w:hRule="atLeast"/>
        </w:trPr>
        <w:tc>
          <w:tcPr>
            <w:tcW w:w="5434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B2-2</w:t>
            </w:r>
            <w:r>
              <w:rPr>
                <w:b/>
                <w:spacing w:val="4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Supplies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Services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70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7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4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20" w:hRule="atLeast"/>
        </w:trPr>
        <w:tc>
          <w:tcPr>
            <w:tcW w:w="54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Service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Procurement*</w:t>
            </w:r>
          </w:p>
          <w:p>
            <w:pPr>
              <w:pStyle w:val="TableParagraph"/>
              <w:spacing w:line="177" w:lineRule="exact" w:before="8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Child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Safety</w:t>
            </w:r>
          </w:p>
        </w:tc>
        <w:tc>
          <w:tcPr>
            <w:tcW w:w="27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890,077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800,714</w:t>
            </w:r>
          </w:p>
        </w:tc>
      </w:tr>
      <w:tr>
        <w:trPr>
          <w:trHeight w:val="199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Youth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</w:p>
        </w:tc>
        <w:tc>
          <w:tcPr>
            <w:tcW w:w="2788" w:type="dxa"/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15,560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Domestic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Violence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Prevention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64,024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78,899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People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29,135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32,699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8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Women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1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2,346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18,578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Multicultural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Affairs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5434" w:type="dxa"/>
          </w:tcPr>
          <w:p>
            <w:pPr>
              <w:pStyle w:val="TableParagraph"/>
              <w:spacing w:line="167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2788" w:type="dxa"/>
          </w:tcPr>
          <w:p>
            <w:pPr>
              <w:pStyle w:val="TableParagraph"/>
              <w:spacing w:line="17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886" w:type="dxa"/>
          </w:tcPr>
          <w:p>
            <w:pPr>
              <w:pStyle w:val="TableParagraph"/>
              <w:spacing w:line="170" w:lineRule="exact" w:before="3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3,984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65" w:lineRule="exact" w:before="17"/>
              <w:ind w:left="26"/>
              <w:rPr>
                <w:sz w:val="17"/>
              </w:rPr>
            </w:pPr>
            <w:r>
              <w:rPr>
                <w:sz w:val="17"/>
              </w:rPr>
              <w:t>Office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Accommodation</w:t>
            </w:r>
            <w:r>
              <w:rPr>
                <w:sz w:val="17"/>
                <w:vertAlign w:val="superscript"/>
              </w:rPr>
              <w:t>#</w:t>
            </w:r>
          </w:p>
        </w:tc>
        <w:tc>
          <w:tcPr>
            <w:tcW w:w="2788" w:type="dxa"/>
          </w:tcPr>
          <w:p>
            <w:pPr>
              <w:pStyle w:val="TableParagraph"/>
              <w:spacing w:line="174" w:lineRule="exact" w:before="7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35,822</w:t>
            </w:r>
          </w:p>
        </w:tc>
        <w:tc>
          <w:tcPr>
            <w:tcW w:w="886" w:type="dxa"/>
          </w:tcPr>
          <w:p>
            <w:pPr>
              <w:pStyle w:val="TableParagraph"/>
              <w:spacing w:line="172" w:lineRule="exact" w:before="9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30,579</w:t>
            </w:r>
          </w:p>
        </w:tc>
      </w:tr>
      <w:tr>
        <w:trPr>
          <w:trHeight w:val="210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1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Employee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Housing</w:t>
            </w:r>
            <w:r>
              <w:rPr>
                <w:spacing w:val="-2"/>
                <w:w w:val="105"/>
                <w:sz w:val="17"/>
                <w:vertAlign w:val="superscript"/>
              </w:rPr>
              <w:t>#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 w:before="7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1,866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10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1,557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Lease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Expenses^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873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6"/>
              <w:ind w:left="26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technical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fees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26,012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29,584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Computer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16,924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14,831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Outsourced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8,539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6,285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Repairs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maintenance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8,281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Property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9,125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5,481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Administration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3,632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3,678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Minor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1,862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4,596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Travel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3,816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3,893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Telecommunications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4,524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4,925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Consultancies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3" w:hRule="atLeast"/>
        </w:trPr>
        <w:tc>
          <w:tcPr>
            <w:tcW w:w="54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0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12,000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6,744</w:t>
            </w:r>
          </w:p>
        </w:tc>
      </w:tr>
      <w:tr>
        <w:trPr>
          <w:trHeight w:val="200" w:hRule="atLeast"/>
        </w:trPr>
        <w:tc>
          <w:tcPr>
            <w:tcW w:w="54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7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1,134,446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1,050,320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pStyle w:val="BodyText"/>
        <w:spacing w:line="249" w:lineRule="auto" w:before="99"/>
        <w:ind w:left="141" w:right="204"/>
        <w:jc w:val="both"/>
      </w:pPr>
      <w:r>
        <w:rPr>
          <w:w w:val="105"/>
        </w:rPr>
        <w:t>*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"/>
          <w:w w:val="105"/>
        </w:rPr>
        <w:t> </w:t>
      </w:r>
      <w:r>
        <w:rPr>
          <w:w w:val="105"/>
        </w:rPr>
        <w:t>Procurement</w:t>
      </w:r>
      <w:r>
        <w:rPr>
          <w:spacing w:val="1"/>
          <w:w w:val="105"/>
        </w:rPr>
        <w:t> </w:t>
      </w:r>
      <w:r>
        <w:rPr>
          <w:w w:val="105"/>
        </w:rPr>
        <w:t>encompasses</w:t>
      </w:r>
      <w:r>
        <w:rPr>
          <w:spacing w:val="1"/>
          <w:w w:val="105"/>
        </w:rPr>
        <w:t> </w:t>
      </w:r>
      <w:r>
        <w:rPr>
          <w:w w:val="105"/>
        </w:rPr>
        <w:t>procurement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outsourced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1"/>
          <w:w w:val="105"/>
        </w:rPr>
        <w:t> </w:t>
      </w:r>
      <w:r>
        <w:rPr>
          <w:w w:val="105"/>
        </w:rPr>
        <w:t>delivery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services.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transaction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classified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service</w:t>
      </w:r>
      <w:r>
        <w:rPr>
          <w:spacing w:val="-1"/>
          <w:w w:val="105"/>
        </w:rPr>
        <w:t> </w:t>
      </w:r>
      <w:r>
        <w:rPr>
          <w:w w:val="105"/>
        </w:rPr>
        <w:t>procurement,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value</w:t>
      </w:r>
      <w:r>
        <w:rPr>
          <w:spacing w:val="-2"/>
          <w:w w:val="105"/>
        </w:rPr>
        <w:t> </w:t>
      </w:r>
      <w:r>
        <w:rPr>
          <w:w w:val="105"/>
        </w:rPr>
        <w:t>of goods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2"/>
          <w:w w:val="105"/>
        </w:rPr>
        <w:t> </w:t>
      </w:r>
      <w:r>
        <w:rPr>
          <w:w w:val="105"/>
        </w:rPr>
        <w:t>received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47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approximately</w:t>
      </w:r>
      <w:r>
        <w:rPr>
          <w:spacing w:val="-6"/>
          <w:w w:val="105"/>
        </w:rPr>
        <w:t> </w:t>
      </w:r>
      <w:r>
        <w:rPr>
          <w:w w:val="105"/>
        </w:rPr>
        <w:t>equal</w:t>
      </w:r>
      <w:r>
        <w:rPr>
          <w:spacing w:val="-6"/>
          <w:w w:val="105"/>
        </w:rPr>
        <w:t> </w:t>
      </w:r>
      <w:r>
        <w:rPr>
          <w:w w:val="105"/>
        </w:rPr>
        <w:t>value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value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consideration</w:t>
      </w:r>
      <w:r>
        <w:rPr>
          <w:spacing w:val="-6"/>
          <w:w w:val="105"/>
        </w:rPr>
        <w:t> </w:t>
      </w:r>
      <w:r>
        <w:rPr>
          <w:w w:val="105"/>
        </w:rPr>
        <w:t>exchanged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those</w:t>
      </w:r>
      <w:r>
        <w:rPr>
          <w:spacing w:val="-4"/>
          <w:w w:val="105"/>
        </w:rPr>
        <w:t> </w:t>
      </w:r>
      <w:r>
        <w:rPr>
          <w:w w:val="105"/>
        </w:rPr>
        <w:t>goods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services.</w:t>
      </w:r>
      <w:r>
        <w:rPr>
          <w:spacing w:val="-7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substance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arrangement,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transaction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classified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grant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Note</w:t>
      </w:r>
      <w:r>
        <w:rPr>
          <w:spacing w:val="-5"/>
          <w:w w:val="105"/>
        </w:rPr>
        <w:t> </w:t>
      </w:r>
      <w:r>
        <w:rPr>
          <w:w w:val="105"/>
        </w:rPr>
        <w:t>B2-3</w:t>
      </w:r>
      <w:r>
        <w:rPr>
          <w:spacing w:val="-4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9" w:lineRule="auto" w:before="130"/>
        <w:ind w:left="141" w:right="200"/>
        <w:jc w:val="both"/>
      </w:pPr>
      <w:r>
        <w:rPr>
          <w:w w:val="105"/>
          <w:vertAlign w:val="superscript"/>
        </w:rPr>
        <w:t>#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Payments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non-specialised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commercial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office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accommodation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under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Queensland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Government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Accommodation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Office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(QGAO)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framework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residential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accommodation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properties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under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Government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Employee Housing (GEH) program arise from non-lease arrangements with the Department of Energy and Public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Works,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who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has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substantive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substitution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rights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over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assets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used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within these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schemes.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Payments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expensed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as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incurred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categorised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within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office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accommodation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employee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housing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line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items.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7" w:lineRule="auto" w:before="1"/>
        <w:ind w:left="141" w:right="239"/>
        <w:jc w:val="both"/>
      </w:pPr>
      <w:r>
        <w:rPr>
          <w:w w:val="105"/>
        </w:rPr>
        <w:t>^ Lease expenses include lease rentals for short-term leases, leases of low value assets and variable lease</w:t>
      </w:r>
      <w:r>
        <w:rPr>
          <w:spacing w:val="1"/>
          <w:w w:val="105"/>
        </w:rPr>
        <w:t> </w:t>
      </w:r>
      <w:r>
        <w:rPr>
          <w:w w:val="105"/>
        </w:rPr>
        <w:t>payments.</w:t>
      </w:r>
    </w:p>
    <w:p>
      <w:pPr>
        <w:spacing w:after="0" w:line="247" w:lineRule="auto"/>
        <w:jc w:val="both"/>
        <w:sectPr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2063"/>
        <w:gridCol w:w="814"/>
      </w:tblGrid>
      <w:tr>
        <w:trPr>
          <w:trHeight w:val="309" w:hRule="atLeast"/>
        </w:trPr>
        <w:tc>
          <w:tcPr>
            <w:tcW w:w="6234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B2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Expenses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287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6234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B2-3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Grants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Subsidies</w:t>
            </w:r>
          </w:p>
        </w:tc>
        <w:tc>
          <w:tcPr>
            <w:tcW w:w="28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70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 w:before="70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62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62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Child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Safety</w:t>
            </w:r>
          </w:p>
        </w:tc>
        <w:tc>
          <w:tcPr>
            <w:tcW w:w="2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167,909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155,200</w:t>
            </w:r>
          </w:p>
        </w:tc>
      </w:tr>
      <w:tr>
        <w:trPr>
          <w:trHeight w:val="202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5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Youth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1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5,760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 w:before="3"/>
              <w:ind w:right="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Domestic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Violence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Prevention</w:t>
            </w:r>
          </w:p>
        </w:tc>
        <w:tc>
          <w:tcPr>
            <w:tcW w:w="2063" w:type="dxa"/>
          </w:tcPr>
          <w:p>
            <w:pPr>
              <w:pStyle w:val="TableParagraph"/>
              <w:spacing w:line="179" w:lineRule="exact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4,020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5,858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People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</w:tr>
      <w:tr>
        <w:trPr>
          <w:trHeight w:val="204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Women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2"/>
              <w:ind w:right="17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</w:tr>
      <w:tr>
        <w:trPr>
          <w:trHeight w:val="200" w:hRule="atLeast"/>
        </w:trPr>
        <w:tc>
          <w:tcPr>
            <w:tcW w:w="6234" w:type="dxa"/>
          </w:tcPr>
          <w:p>
            <w:pPr>
              <w:pStyle w:val="TableParagraph"/>
              <w:spacing w:line="174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Multicultural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Affairs</w:t>
            </w:r>
          </w:p>
        </w:tc>
        <w:tc>
          <w:tcPr>
            <w:tcW w:w="2063" w:type="dxa"/>
          </w:tcPr>
          <w:p>
            <w:pPr>
              <w:pStyle w:val="TableParagraph"/>
              <w:spacing w:line="180" w:lineRule="exact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4,408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 w:before="2"/>
              <w:ind w:right="5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2063" w:type="dxa"/>
          </w:tcPr>
          <w:p>
            <w:pPr>
              <w:pStyle w:val="TableParagraph"/>
              <w:spacing w:line="180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>
        <w:trPr>
          <w:trHeight w:val="206" w:hRule="atLeast"/>
        </w:trPr>
        <w:tc>
          <w:tcPr>
            <w:tcW w:w="6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Donations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gifts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182,269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161,648</w:t>
            </w:r>
          </w:p>
        </w:tc>
      </w:tr>
      <w:tr>
        <w:trPr>
          <w:trHeight w:val="816" w:hRule="atLeast"/>
        </w:trPr>
        <w:tc>
          <w:tcPr>
            <w:tcW w:w="62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B2-4</w:t>
            </w:r>
            <w:r>
              <w:rPr>
                <w:b/>
                <w:w w:val="105"/>
                <w:sz w:val="17"/>
              </w:rPr>
              <w:t> Other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62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4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4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62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disposal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</w:p>
        </w:tc>
        <w:tc>
          <w:tcPr>
            <w:tcW w:w="2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1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Insurance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premiums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Insurance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5,517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2,292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External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audit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fees*</w:t>
            </w:r>
          </w:p>
        </w:tc>
        <w:tc>
          <w:tcPr>
            <w:tcW w:w="2063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6" w:lineRule="exact" w:before="5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Special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gratia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payments^</w:t>
            </w:r>
          </w:p>
        </w:tc>
        <w:tc>
          <w:tcPr>
            <w:tcW w:w="2063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558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720</w:t>
            </w:r>
          </w:p>
        </w:tc>
      </w:tr>
      <w:tr>
        <w:trPr>
          <w:trHeight w:val="205" w:hRule="atLeast"/>
        </w:trPr>
        <w:tc>
          <w:tcPr>
            <w:tcW w:w="6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4,729</w:t>
            </w:r>
          </w:p>
        </w:tc>
      </w:tr>
      <w:tr>
        <w:trPr>
          <w:trHeight w:val="200" w:hRule="atLeast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6,601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8,553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100"/>
        <w:ind w:left="141" w:right="201"/>
        <w:jc w:val="both"/>
      </w:pPr>
      <w:r>
        <w:rPr>
          <w:w w:val="105"/>
        </w:rPr>
        <w:t>* The Auditor-General of Queensland is the department's external auditor. Total external audit fees relating to the</w:t>
      </w:r>
      <w:r>
        <w:rPr>
          <w:spacing w:val="1"/>
          <w:w w:val="105"/>
        </w:rPr>
        <w:t> </w:t>
      </w:r>
      <w:r>
        <w:rPr>
          <w:w w:val="105"/>
        </w:rPr>
        <w:t>2020-21 financial statements audit are estimated to be $0.246 million (2019-20: $0.220 million). There are no</w:t>
      </w:r>
      <w:r>
        <w:rPr>
          <w:spacing w:val="1"/>
          <w:w w:val="105"/>
        </w:rPr>
        <w:t> </w:t>
      </w:r>
      <w:r>
        <w:rPr>
          <w:w w:val="105"/>
        </w:rPr>
        <w:t>non-audit</w:t>
      </w:r>
      <w:r>
        <w:rPr>
          <w:spacing w:val="-6"/>
          <w:w w:val="105"/>
        </w:rPr>
        <w:t> </w:t>
      </w:r>
      <w:r>
        <w:rPr>
          <w:w w:val="105"/>
        </w:rPr>
        <w:t>services</w:t>
      </w:r>
      <w:r>
        <w:rPr>
          <w:spacing w:val="-7"/>
          <w:w w:val="105"/>
        </w:rPr>
        <w:t> </w:t>
      </w:r>
      <w:r>
        <w:rPr>
          <w:w w:val="105"/>
        </w:rPr>
        <w:t>included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amount.</w:t>
      </w:r>
    </w:p>
    <w:p>
      <w:pPr>
        <w:pStyle w:val="BodyText"/>
        <w:spacing w:before="179"/>
        <w:ind w:left="141" w:right="202"/>
        <w:jc w:val="both"/>
      </w:pPr>
      <w:r>
        <w:rPr>
          <w:w w:val="105"/>
        </w:rPr>
        <w:t>^</w:t>
      </w:r>
      <w:r>
        <w:rPr>
          <w:spacing w:val="-5"/>
          <w:w w:val="105"/>
        </w:rPr>
        <w:t> </w:t>
      </w:r>
      <w:r>
        <w:rPr>
          <w:w w:val="105"/>
        </w:rPr>
        <w:t>Special</w:t>
      </w:r>
      <w:r>
        <w:rPr>
          <w:spacing w:val="-7"/>
          <w:w w:val="105"/>
        </w:rPr>
        <w:t> </w:t>
      </w:r>
      <w:r>
        <w:rPr>
          <w:w w:val="105"/>
        </w:rPr>
        <w:t>payments</w:t>
      </w:r>
      <w:r>
        <w:rPr>
          <w:spacing w:val="-3"/>
          <w:w w:val="105"/>
        </w:rPr>
        <w:t> </w:t>
      </w:r>
      <w:r>
        <w:rPr>
          <w:w w:val="105"/>
        </w:rPr>
        <w:t>represent</w:t>
      </w:r>
      <w:r>
        <w:rPr>
          <w:spacing w:val="-6"/>
          <w:w w:val="105"/>
        </w:rPr>
        <w:t> </w:t>
      </w:r>
      <w:r>
        <w:rPr>
          <w:w w:val="105"/>
        </w:rPr>
        <w:t>ex</w:t>
      </w:r>
      <w:r>
        <w:rPr>
          <w:spacing w:val="-5"/>
          <w:w w:val="105"/>
        </w:rPr>
        <w:t> </w:t>
      </w:r>
      <w:r>
        <w:rPr>
          <w:w w:val="105"/>
        </w:rPr>
        <w:t>gratia</w:t>
      </w:r>
      <w:r>
        <w:rPr>
          <w:spacing w:val="-7"/>
          <w:w w:val="105"/>
        </w:rPr>
        <w:t> </w:t>
      </w:r>
      <w:r>
        <w:rPr>
          <w:w w:val="105"/>
        </w:rPr>
        <w:t>expenditure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expenditure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contractually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47"/>
          <w:w w:val="105"/>
        </w:rPr>
        <w:t> </w:t>
      </w:r>
      <w:r>
        <w:rPr>
          <w:w w:val="105"/>
        </w:rPr>
        <w:t>legally</w:t>
      </w:r>
      <w:r>
        <w:rPr>
          <w:spacing w:val="-12"/>
          <w:w w:val="105"/>
        </w:rPr>
        <w:t> </w:t>
      </w:r>
      <w:r>
        <w:rPr>
          <w:w w:val="105"/>
        </w:rPr>
        <w:t>obligated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make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parties.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special</w:t>
      </w:r>
      <w:r>
        <w:rPr>
          <w:spacing w:val="-7"/>
          <w:w w:val="105"/>
        </w:rPr>
        <w:t> </w:t>
      </w:r>
      <w:r>
        <w:rPr>
          <w:w w:val="105"/>
        </w:rPr>
        <w:t>payments</w:t>
      </w:r>
      <w:r>
        <w:rPr>
          <w:spacing w:val="-8"/>
          <w:w w:val="105"/>
        </w:rPr>
        <w:t> </w:t>
      </w:r>
      <w:r>
        <w:rPr>
          <w:w w:val="105"/>
        </w:rPr>
        <w:t>include</w:t>
      </w:r>
      <w:r>
        <w:rPr>
          <w:spacing w:val="-8"/>
          <w:w w:val="105"/>
        </w:rPr>
        <w:t> </w:t>
      </w:r>
      <w:r>
        <w:rPr>
          <w:w w:val="105"/>
        </w:rPr>
        <w:t>7</w:t>
      </w:r>
      <w:r>
        <w:rPr>
          <w:spacing w:val="-8"/>
          <w:w w:val="105"/>
        </w:rPr>
        <w:t> </w:t>
      </w:r>
      <w:r>
        <w:rPr>
          <w:w w:val="105"/>
        </w:rPr>
        <w:t>payments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$5,000</w:t>
      </w:r>
      <w:r>
        <w:rPr>
          <w:spacing w:val="-7"/>
          <w:w w:val="105"/>
        </w:rPr>
        <w:t> </w:t>
      </w:r>
      <w:r>
        <w:rPr>
          <w:w w:val="105"/>
        </w:rPr>
        <w:t>totalling</w:t>
      </w:r>
      <w:r>
        <w:rPr>
          <w:spacing w:val="-6"/>
          <w:w w:val="105"/>
        </w:rPr>
        <w:t> </w:t>
      </w:r>
      <w:r>
        <w:rPr>
          <w:w w:val="105"/>
        </w:rPr>
        <w:t>$0.099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million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predominately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reimbursing</w:t>
      </w:r>
      <w:r>
        <w:rPr>
          <w:spacing w:val="-12"/>
          <w:w w:val="105"/>
        </w:rPr>
        <w:t> </w:t>
      </w:r>
      <w:r>
        <w:rPr>
          <w:w w:val="105"/>
        </w:rPr>
        <w:t>carers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damage</w:t>
      </w:r>
      <w:r>
        <w:rPr>
          <w:spacing w:val="-6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children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departmental</w:t>
      </w:r>
      <w:r>
        <w:rPr>
          <w:spacing w:val="-7"/>
          <w:w w:val="105"/>
        </w:rPr>
        <w:t> </w:t>
      </w:r>
      <w:r>
        <w:rPr>
          <w:w w:val="105"/>
        </w:rPr>
        <w:t>care.</w:t>
      </w:r>
    </w:p>
    <w:p>
      <w:pPr>
        <w:spacing w:after="0"/>
        <w:jc w:val="both"/>
        <w:sectPr>
          <w:headerReference w:type="default" r:id="rId25"/>
          <w:footerReference w:type="default" r:id="rId26"/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5"/>
        <w:gridCol w:w="3050"/>
        <w:gridCol w:w="718"/>
      </w:tblGrid>
      <w:tr>
        <w:trPr>
          <w:trHeight w:val="309" w:hRule="atLeast"/>
        </w:trPr>
        <w:tc>
          <w:tcPr>
            <w:tcW w:w="5345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Equivalents</w:t>
            </w:r>
          </w:p>
        </w:tc>
        <w:tc>
          <w:tcPr>
            <w:tcW w:w="37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53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78" w:lineRule="exact" w:before="11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78" w:lineRule="exact" w:before="11"/>
              <w:ind w:left="28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9" w:hRule="atLeast"/>
        </w:trPr>
        <w:tc>
          <w:tcPr>
            <w:tcW w:w="53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hand</w:t>
            </w:r>
          </w:p>
        </w:tc>
        <w:tc>
          <w:tcPr>
            <w:tcW w:w="3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4" w:lineRule="exact"/>
              <w:ind w:right="2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</w:tr>
      <w:tr>
        <w:trPr>
          <w:trHeight w:val="206" w:hRule="atLeast"/>
        </w:trPr>
        <w:tc>
          <w:tcPr>
            <w:tcW w:w="5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30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2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52,055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7,056</w:t>
            </w:r>
          </w:p>
        </w:tc>
      </w:tr>
      <w:tr>
        <w:trPr>
          <w:trHeight w:val="198" w:hRule="atLeast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30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52,104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7,084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line="247" w:lineRule="auto" w:before="99"/>
        <w:ind w:left="141"/>
      </w:pP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purposes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Statement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Financial</w:t>
      </w:r>
      <w:r>
        <w:rPr>
          <w:spacing w:val="6"/>
          <w:w w:val="105"/>
        </w:rPr>
        <w:t> </w:t>
      </w:r>
      <w:r>
        <w:rPr>
          <w:w w:val="105"/>
        </w:rPr>
        <w:t>Position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Statement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Cash</w:t>
      </w:r>
      <w:r>
        <w:rPr>
          <w:spacing w:val="8"/>
          <w:w w:val="105"/>
        </w:rPr>
        <w:t> </w:t>
      </w:r>
      <w:r>
        <w:rPr>
          <w:w w:val="105"/>
        </w:rPr>
        <w:t>Flows,</w:t>
      </w:r>
      <w:r>
        <w:rPr>
          <w:spacing w:val="8"/>
          <w:w w:val="105"/>
        </w:rPr>
        <w:t> </w:t>
      </w:r>
      <w:r>
        <w:rPr>
          <w:w w:val="105"/>
        </w:rPr>
        <w:t>cash</w:t>
      </w:r>
      <w:r>
        <w:rPr>
          <w:spacing w:val="6"/>
          <w:w w:val="105"/>
        </w:rPr>
        <w:t> </w:t>
      </w:r>
      <w:r>
        <w:rPr>
          <w:w w:val="105"/>
        </w:rPr>
        <w:t>assets</w:t>
      </w:r>
      <w:r>
        <w:rPr>
          <w:spacing w:val="6"/>
          <w:w w:val="105"/>
        </w:rPr>
        <w:t> </w:t>
      </w:r>
      <w:r>
        <w:rPr>
          <w:w w:val="105"/>
        </w:rPr>
        <w:t>include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spacing w:val="-47"/>
          <w:w w:val="105"/>
        </w:rPr>
        <w:t> </w:t>
      </w:r>
      <w:r>
        <w:rPr>
          <w:w w:val="105"/>
        </w:rPr>
        <w:t>cash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cheques</w:t>
      </w:r>
      <w:r>
        <w:rPr>
          <w:spacing w:val="-4"/>
          <w:w w:val="105"/>
        </w:rPr>
        <w:t> </w:t>
      </w:r>
      <w:r>
        <w:rPr>
          <w:w w:val="105"/>
        </w:rPr>
        <w:t>receipted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banked</w:t>
      </w:r>
      <w:r>
        <w:rPr>
          <w:spacing w:val="-4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30</w:t>
      </w:r>
      <w:r>
        <w:rPr>
          <w:spacing w:val="-1"/>
          <w:w w:val="105"/>
        </w:rPr>
        <w:t> </w:t>
      </w:r>
      <w:r>
        <w:rPr>
          <w:w w:val="105"/>
        </w:rPr>
        <w:t>June</w:t>
      </w:r>
      <w:r>
        <w:rPr>
          <w:spacing w:val="-8"/>
          <w:w w:val="105"/>
        </w:rPr>
        <w:t> </w:t>
      </w:r>
      <w:r>
        <w:rPr>
          <w:w w:val="105"/>
        </w:rPr>
        <w:t>2021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financial</w:t>
      </w:r>
      <w:r>
        <w:rPr>
          <w:spacing w:val="-5"/>
          <w:w w:val="105"/>
        </w:rPr>
        <w:t> </w:t>
      </w:r>
      <w:r>
        <w:rPr>
          <w:w w:val="105"/>
        </w:rPr>
        <w:t>institutions.</w:t>
      </w:r>
    </w:p>
    <w:p>
      <w:pPr>
        <w:pStyle w:val="Heading6"/>
        <w:spacing w:before="143"/>
        <w:ind w:left="141"/>
      </w:pPr>
      <w:r>
        <w:rPr/>
        <w:t>C2</w:t>
      </w:r>
      <w:r>
        <w:rPr>
          <w:spacing w:val="5"/>
        </w:rPr>
        <w:t> </w:t>
      </w:r>
      <w:r>
        <w:rPr/>
        <w:t>Receivables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1431"/>
        <w:gridCol w:w="766"/>
      </w:tblGrid>
      <w:tr>
        <w:trPr>
          <w:trHeight w:val="403" w:hRule="atLeast"/>
        </w:trPr>
        <w:tc>
          <w:tcPr>
            <w:tcW w:w="69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8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78" w:lineRule="exact" w:before="11"/>
              <w:ind w:left="8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78" w:lineRule="exact" w:before="11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69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9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debtors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16,338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2,118</w:t>
            </w:r>
          </w:p>
        </w:tc>
      </w:tr>
      <w:tr>
        <w:trPr>
          <w:trHeight w:val="205" w:hRule="atLeast"/>
        </w:trPr>
        <w:tc>
          <w:tcPr>
            <w:tcW w:w="6914" w:type="dxa"/>
          </w:tcPr>
          <w:p>
            <w:pPr>
              <w:pStyle w:val="TableParagraph"/>
              <w:spacing w:line="183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Less: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impairment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loss</w:t>
            </w:r>
          </w:p>
        </w:tc>
        <w:tc>
          <w:tcPr>
            <w:tcW w:w="1431" w:type="dxa"/>
          </w:tcPr>
          <w:p>
            <w:pPr>
              <w:pStyle w:val="TableParagraph"/>
              <w:spacing w:line="183" w:lineRule="exact" w:before="2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(135)</w:t>
            </w:r>
          </w:p>
        </w:tc>
        <w:tc>
          <w:tcPr>
            <w:tcW w:w="766" w:type="dxa"/>
          </w:tcPr>
          <w:p>
            <w:pPr>
              <w:pStyle w:val="TableParagraph"/>
              <w:spacing w:line="183" w:lineRule="exact" w:before="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(34)</w:t>
            </w:r>
          </w:p>
        </w:tc>
      </w:tr>
      <w:tr>
        <w:trPr>
          <w:trHeight w:val="256" w:hRule="atLeast"/>
        </w:trPr>
        <w:tc>
          <w:tcPr>
            <w:tcW w:w="6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5"/>
              <w:ind w:right="2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16,203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2,084</w:t>
            </w:r>
          </w:p>
        </w:tc>
      </w:tr>
      <w:tr>
        <w:trPr>
          <w:trHeight w:val="254" w:hRule="atLeast"/>
        </w:trPr>
        <w:tc>
          <w:tcPr>
            <w:tcW w:w="6914" w:type="dxa"/>
          </w:tcPr>
          <w:p>
            <w:pPr>
              <w:pStyle w:val="TableParagraph"/>
              <w:spacing w:line="178" w:lineRule="exact" w:before="5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input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tax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431" w:type="dxa"/>
          </w:tcPr>
          <w:p>
            <w:pPr>
              <w:pStyle w:val="TableParagraph"/>
              <w:spacing w:line="181" w:lineRule="exact" w:before="53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11,003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53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6,658</w:t>
            </w:r>
          </w:p>
        </w:tc>
      </w:tr>
      <w:tr>
        <w:trPr>
          <w:trHeight w:val="201" w:hRule="atLeast"/>
        </w:trPr>
        <w:tc>
          <w:tcPr>
            <w:tcW w:w="691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Annual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leave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reimbursements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9,978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3,783</w:t>
            </w:r>
          </w:p>
        </w:tc>
      </w:tr>
      <w:tr>
        <w:trPr>
          <w:trHeight w:val="200" w:hRule="atLeast"/>
        </w:trPr>
        <w:tc>
          <w:tcPr>
            <w:tcW w:w="691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leave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reimbursements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180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1,732</w:t>
            </w:r>
          </w:p>
        </w:tc>
        <w:tc>
          <w:tcPr>
            <w:tcW w:w="766" w:type="dxa"/>
          </w:tcPr>
          <w:p>
            <w:pPr>
              <w:pStyle w:val="TableParagraph"/>
              <w:spacing w:line="180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945</w:t>
            </w:r>
          </w:p>
        </w:tc>
      </w:tr>
      <w:tr>
        <w:trPr>
          <w:trHeight w:val="206" w:hRule="atLeast"/>
        </w:trPr>
        <w:tc>
          <w:tcPr>
            <w:tcW w:w="6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Appropriation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receivable*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5,115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40,830</w:t>
            </w:r>
          </w:p>
        </w:tc>
      </w:tr>
      <w:tr>
        <w:trPr>
          <w:trHeight w:val="203" w:hRule="atLeast"/>
        </w:trPr>
        <w:tc>
          <w:tcPr>
            <w:tcW w:w="6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44,031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54,300</w:t>
            </w:r>
          </w:p>
        </w:tc>
      </w:tr>
      <w:tr>
        <w:trPr>
          <w:trHeight w:val="509" w:hRule="atLeast"/>
        </w:trPr>
        <w:tc>
          <w:tcPr>
            <w:tcW w:w="6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177" w:lineRule="exact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*Appropriation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30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June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2021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Commonwealth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funded.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9" w:lineRule="auto" w:before="206"/>
        <w:ind w:left="141" w:right="186"/>
      </w:pPr>
      <w:r>
        <w:rPr/>
        <w:t>The</w:t>
      </w:r>
      <w:r>
        <w:rPr>
          <w:spacing w:val="10"/>
        </w:rPr>
        <w:t> </w:t>
      </w:r>
      <w:r>
        <w:rPr/>
        <w:t>closing</w:t>
      </w:r>
      <w:r>
        <w:rPr>
          <w:spacing w:val="7"/>
        </w:rPr>
        <w:t> </w:t>
      </w:r>
      <w:r>
        <w:rPr/>
        <w:t>balance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receivables</w:t>
      </w:r>
      <w:r>
        <w:rPr>
          <w:spacing w:val="15"/>
        </w:rPr>
        <w:t> </w:t>
      </w:r>
      <w:r>
        <w:rPr/>
        <w:t>arising</w:t>
      </w:r>
      <w:r>
        <w:rPr>
          <w:spacing w:val="5"/>
        </w:rPr>
        <w:t> </w:t>
      </w:r>
      <w:r>
        <w:rPr/>
        <w:t>from</w:t>
      </w:r>
      <w:r>
        <w:rPr>
          <w:spacing w:val="11"/>
        </w:rPr>
        <w:t> </w:t>
      </w:r>
      <w:r>
        <w:rPr/>
        <w:t>contracts</w:t>
      </w:r>
      <w:r>
        <w:rPr>
          <w:spacing w:val="8"/>
        </w:rPr>
        <w:t> </w:t>
      </w:r>
      <w:r>
        <w:rPr/>
        <w:t>with</w:t>
      </w:r>
      <w:r>
        <w:rPr>
          <w:spacing w:val="11"/>
        </w:rPr>
        <w:t> </w:t>
      </w:r>
      <w:r>
        <w:rPr/>
        <w:t>customers</w:t>
      </w:r>
      <w:r>
        <w:rPr>
          <w:spacing w:val="8"/>
        </w:rPr>
        <w:t> </w:t>
      </w:r>
      <w:r>
        <w:rPr/>
        <w:t>at</w:t>
      </w:r>
      <w:r>
        <w:rPr>
          <w:spacing w:val="13"/>
        </w:rPr>
        <w:t> </w:t>
      </w:r>
      <w:r>
        <w:rPr/>
        <w:t>30</w:t>
      </w:r>
      <w:r>
        <w:rPr>
          <w:spacing w:val="5"/>
        </w:rPr>
        <w:t> </w:t>
      </w:r>
      <w:r>
        <w:rPr/>
        <w:t>June</w:t>
      </w:r>
      <w:r>
        <w:rPr>
          <w:spacing w:val="8"/>
        </w:rPr>
        <w:t> </w:t>
      </w:r>
      <w:r>
        <w:rPr/>
        <w:t>2021</w:t>
      </w:r>
      <w:r>
        <w:rPr>
          <w:spacing w:val="11"/>
        </w:rPr>
        <w:t> </w:t>
      </w:r>
      <w:r>
        <w:rPr/>
        <w:t>is</w:t>
      </w:r>
      <w:r>
        <w:rPr>
          <w:spacing w:val="14"/>
        </w:rPr>
        <w:t> </w:t>
      </w:r>
      <w:r>
        <w:rPr/>
        <w:t>$2.368</w:t>
      </w:r>
      <w:r>
        <w:rPr>
          <w:spacing w:val="9"/>
        </w:rPr>
        <w:t> </w:t>
      </w:r>
      <w:r>
        <w:rPr/>
        <w:t>million</w:t>
      </w:r>
      <w:r>
        <w:rPr>
          <w:spacing w:val="13"/>
        </w:rPr>
        <w:t> </w:t>
      </w:r>
      <w:r>
        <w:rPr/>
        <w:t>(1</w:t>
      </w:r>
      <w:r>
        <w:rPr>
          <w:spacing w:val="6"/>
        </w:rPr>
        <w:t> </w:t>
      </w:r>
      <w:r>
        <w:rPr/>
        <w:t>July</w:t>
      </w:r>
      <w:r>
        <w:rPr>
          <w:spacing w:val="1"/>
        </w:rPr>
        <w:t> </w:t>
      </w:r>
      <w:r>
        <w:rPr>
          <w:w w:val="105"/>
        </w:rPr>
        <w:t>2020:</w:t>
      </w:r>
      <w:r>
        <w:rPr>
          <w:spacing w:val="-8"/>
          <w:w w:val="105"/>
        </w:rPr>
        <w:t> </w:t>
      </w:r>
      <w:r>
        <w:rPr>
          <w:w w:val="105"/>
        </w:rPr>
        <w:t>$0.176</w:t>
      </w:r>
      <w:r>
        <w:rPr>
          <w:spacing w:val="-2"/>
          <w:w w:val="105"/>
        </w:rPr>
        <w:t> </w:t>
      </w:r>
      <w:r>
        <w:rPr>
          <w:w w:val="105"/>
        </w:rPr>
        <w:t>million).</w:t>
      </w:r>
    </w:p>
    <w:p>
      <w:pPr>
        <w:pStyle w:val="BodyText"/>
        <w:spacing w:line="244" w:lineRule="auto" w:before="167"/>
        <w:ind w:left="141"/>
      </w:pPr>
      <w:r>
        <w:rPr>
          <w:w w:val="105"/>
        </w:rPr>
        <w:t>Trade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debtors</w:t>
      </w:r>
      <w:r>
        <w:rPr>
          <w:spacing w:val="14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recognised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amounts</w:t>
      </w:r>
      <w:r>
        <w:rPr>
          <w:spacing w:val="12"/>
          <w:w w:val="105"/>
        </w:rPr>
        <w:t> </w:t>
      </w:r>
      <w:r>
        <w:rPr>
          <w:w w:val="105"/>
        </w:rPr>
        <w:t>due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time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sale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16"/>
          <w:w w:val="105"/>
        </w:rPr>
        <w:t> </w:t>
      </w:r>
      <w:r>
        <w:rPr>
          <w:w w:val="105"/>
        </w:rPr>
        <w:t>delivery.</w:t>
      </w:r>
      <w:r>
        <w:rPr>
          <w:spacing w:val="14"/>
          <w:w w:val="105"/>
        </w:rPr>
        <w:t> </w:t>
      </w:r>
      <w:r>
        <w:rPr>
          <w:w w:val="105"/>
        </w:rPr>
        <w:t>Settlement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47"/>
          <w:w w:val="105"/>
        </w:rPr>
        <w:t> </w:t>
      </w:r>
      <w:r>
        <w:rPr>
          <w:w w:val="105"/>
        </w:rPr>
        <w:t>these</w:t>
      </w:r>
      <w:r>
        <w:rPr>
          <w:spacing w:val="-3"/>
          <w:w w:val="105"/>
        </w:rPr>
        <w:t> </w:t>
      </w:r>
      <w:r>
        <w:rPr>
          <w:w w:val="105"/>
        </w:rPr>
        <w:t>amounts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required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4"/>
          <w:w w:val="105"/>
        </w:rPr>
        <w:t> </w:t>
      </w:r>
      <w:r>
        <w:rPr>
          <w:w w:val="105"/>
        </w:rPr>
        <w:t>30</w:t>
      </w:r>
      <w:r>
        <w:rPr>
          <w:spacing w:val="-2"/>
          <w:w w:val="105"/>
        </w:rPr>
        <w:t> </w:t>
      </w:r>
      <w:r>
        <w:rPr>
          <w:w w:val="105"/>
        </w:rPr>
        <w:t>days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invoice</w:t>
      </w:r>
      <w:r>
        <w:rPr>
          <w:spacing w:val="-4"/>
          <w:w w:val="105"/>
        </w:rPr>
        <w:t> </w:t>
      </w:r>
      <w:r>
        <w:rPr>
          <w:w w:val="105"/>
        </w:rPr>
        <w:t>date.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Impairment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Receivables</w:t>
      </w:r>
    </w:p>
    <w:p>
      <w:pPr>
        <w:pStyle w:val="BodyText"/>
        <w:spacing w:line="247" w:lineRule="auto" w:before="140"/>
        <w:ind w:left="141" w:right="201"/>
        <w:jc w:val="both"/>
      </w:pPr>
      <w:r>
        <w:rPr>
          <w:w w:val="105"/>
        </w:rPr>
        <w:t>The loss allowance for trade and other debtors reflects lifetime expected credit losses and incorporates reasonable</w:t>
      </w:r>
      <w:r>
        <w:rPr>
          <w:spacing w:val="1"/>
          <w:w w:val="105"/>
        </w:rPr>
        <w:t> </w:t>
      </w:r>
      <w:r>
        <w:rPr>
          <w:w w:val="105"/>
        </w:rPr>
        <w:t>and supportable forward-looking information. Economic changes impacting the department's debtors, and relevant</w:t>
      </w:r>
      <w:r>
        <w:rPr>
          <w:spacing w:val="1"/>
          <w:w w:val="105"/>
        </w:rPr>
        <w:t> </w:t>
      </w:r>
      <w:r>
        <w:rPr>
          <w:w w:val="105"/>
        </w:rPr>
        <w:t>industry</w:t>
      </w:r>
      <w:r>
        <w:rPr>
          <w:spacing w:val="-8"/>
          <w:w w:val="105"/>
        </w:rPr>
        <w:t> </w:t>
      </w: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department's</w:t>
      </w:r>
      <w:r>
        <w:rPr>
          <w:spacing w:val="-3"/>
          <w:w w:val="105"/>
        </w:rPr>
        <w:t> </w:t>
      </w:r>
      <w:r>
        <w:rPr>
          <w:w w:val="105"/>
        </w:rPr>
        <w:t>impairment</w:t>
      </w:r>
      <w:r>
        <w:rPr>
          <w:spacing w:val="-7"/>
          <w:w w:val="105"/>
        </w:rPr>
        <w:t> </w:t>
      </w:r>
      <w:r>
        <w:rPr>
          <w:w w:val="105"/>
        </w:rPr>
        <w:t>assessment.</w:t>
      </w:r>
    </w:p>
    <w:p>
      <w:pPr>
        <w:pStyle w:val="BodyText"/>
        <w:spacing w:line="249" w:lineRule="auto" w:before="136"/>
        <w:ind w:left="141" w:right="202"/>
        <w:jc w:val="both"/>
      </w:pPr>
      <w:r>
        <w:rPr>
          <w:w w:val="105"/>
        </w:rPr>
        <w:t>The majority of the department's receivables are from Queensland Government agencies, Statutory Bodies or</w:t>
      </w:r>
      <w:r>
        <w:rPr>
          <w:spacing w:val="1"/>
          <w:w w:val="105"/>
        </w:rPr>
        <w:t> </w:t>
      </w:r>
      <w:r>
        <w:rPr>
          <w:w w:val="105"/>
        </w:rPr>
        <w:t>Australian Government agencies who are expected to have an insignificant, and therefore immaterial, level of credit</w:t>
      </w:r>
      <w:r>
        <w:rPr>
          <w:spacing w:val="-47"/>
          <w:w w:val="105"/>
        </w:rPr>
        <w:t> </w:t>
      </w:r>
      <w:r>
        <w:rPr>
          <w:w w:val="105"/>
        </w:rPr>
        <w:t>risk</w:t>
      </w:r>
      <w:r>
        <w:rPr>
          <w:spacing w:val="-10"/>
          <w:w w:val="105"/>
        </w:rPr>
        <w:t> </w:t>
      </w:r>
      <w:r>
        <w:rPr>
          <w:w w:val="105"/>
        </w:rPr>
        <w:t>exposure.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loss</w:t>
      </w:r>
      <w:r>
        <w:rPr>
          <w:spacing w:val="-2"/>
          <w:w w:val="105"/>
        </w:rPr>
        <w:t> </w:t>
      </w:r>
      <w:r>
        <w:rPr>
          <w:w w:val="105"/>
        </w:rPr>
        <w:t>allowance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recorded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these</w:t>
      </w:r>
      <w:r>
        <w:rPr>
          <w:spacing w:val="-3"/>
          <w:w w:val="105"/>
        </w:rPr>
        <w:t> </w:t>
      </w:r>
      <w:r>
        <w:rPr>
          <w:w w:val="105"/>
        </w:rPr>
        <w:t>receivables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basis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materiality.</w:t>
      </w:r>
    </w:p>
    <w:p>
      <w:pPr>
        <w:pStyle w:val="BodyText"/>
        <w:spacing w:line="247" w:lineRule="auto" w:before="133"/>
        <w:ind w:left="141" w:right="206"/>
        <w:jc w:val="both"/>
      </w:pPr>
      <w:r>
        <w:rPr>
          <w:w w:val="105"/>
        </w:rPr>
        <w:t>Where the department has no reasonable expectation of recovering an amount owed by a debtor, the debt is</w:t>
      </w:r>
      <w:r>
        <w:rPr>
          <w:spacing w:val="1"/>
          <w:w w:val="105"/>
        </w:rPr>
        <w:t> </w:t>
      </w:r>
      <w:r>
        <w:rPr>
          <w:w w:val="105"/>
        </w:rPr>
        <w:t>written-off by directly reducing the receivable against the loss allowance. This occurs when the debt is over 90 days</w:t>
      </w:r>
      <w:r>
        <w:rPr>
          <w:spacing w:val="-47"/>
          <w:w w:val="105"/>
        </w:rPr>
        <w:t> </w:t>
      </w:r>
      <w:r>
        <w:rPr>
          <w:w w:val="105"/>
        </w:rPr>
        <w:t>past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</w:t>
      </w:r>
      <w:r>
        <w:rPr>
          <w:spacing w:val="-7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ceased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enforcement</w:t>
      </w:r>
      <w:r>
        <w:rPr>
          <w:spacing w:val="-6"/>
          <w:w w:val="105"/>
        </w:rPr>
        <w:t> </w:t>
      </w:r>
      <w:r>
        <w:rPr>
          <w:w w:val="105"/>
        </w:rPr>
        <w:t>activities.</w:t>
      </w:r>
    </w:p>
    <w:p>
      <w:pPr>
        <w:spacing w:after="0" w:line="247" w:lineRule="auto"/>
        <w:jc w:val="both"/>
        <w:sectPr>
          <w:pgSz w:w="11910" w:h="16840"/>
          <w:pgMar w:header="2121" w:footer="2017" w:top="3060" w:bottom="2200" w:left="1260" w:right="1180"/>
        </w:sectPr>
      </w:pPr>
    </w:p>
    <w:p>
      <w:pPr>
        <w:pStyle w:val="Heading6"/>
        <w:ind w:left="141"/>
        <w:jc w:val="both"/>
      </w:pPr>
      <w:r>
        <w:rPr/>
        <w:t>C2</w:t>
      </w:r>
      <w:r>
        <w:rPr>
          <w:spacing w:val="5"/>
        </w:rPr>
        <w:t> </w:t>
      </w:r>
      <w:r>
        <w:rPr/>
        <w:t>Receivables</w:t>
      </w:r>
      <w:r>
        <w:rPr>
          <w:spacing w:val="3"/>
        </w:rPr>
        <w:t> </w:t>
      </w:r>
      <w:r>
        <w:rPr/>
        <w:t>(continued)</w:t>
      </w:r>
    </w:p>
    <w:p>
      <w:pPr>
        <w:pStyle w:val="BodyText"/>
        <w:spacing w:line="249" w:lineRule="auto" w:before="134"/>
        <w:ind w:left="141" w:right="202"/>
        <w:jc w:val="both"/>
      </w:pP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increase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gross</w:t>
      </w:r>
      <w:r>
        <w:rPr>
          <w:spacing w:val="-7"/>
          <w:w w:val="105"/>
        </w:rPr>
        <w:t> </w:t>
      </w:r>
      <w:r>
        <w:rPr>
          <w:w w:val="105"/>
        </w:rPr>
        <w:t>trade</w:t>
      </w:r>
      <w:r>
        <w:rPr>
          <w:spacing w:val="-6"/>
          <w:w w:val="105"/>
        </w:rPr>
        <w:t> </w:t>
      </w:r>
      <w:r>
        <w:rPr>
          <w:w w:val="105"/>
        </w:rPr>
        <w:t>receivables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June</w:t>
      </w:r>
      <w:r>
        <w:rPr>
          <w:spacing w:val="-12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compared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30</w:t>
      </w:r>
      <w:r>
        <w:rPr>
          <w:spacing w:val="-9"/>
          <w:w w:val="105"/>
        </w:rPr>
        <w:t> </w:t>
      </w:r>
      <w:r>
        <w:rPr>
          <w:w w:val="105"/>
        </w:rPr>
        <w:t>June</w:t>
      </w:r>
      <w:r>
        <w:rPr>
          <w:spacing w:val="-9"/>
          <w:w w:val="105"/>
        </w:rPr>
        <w:t> </w:t>
      </w:r>
      <w:r>
        <w:rPr>
          <w:w w:val="105"/>
        </w:rPr>
        <w:t>2020.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result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Machinery-of-Government changes and the timing of invoicing arrangements. A total of $0.194 million of trade</w:t>
      </w:r>
      <w:r>
        <w:rPr>
          <w:spacing w:val="1"/>
          <w:w w:val="105"/>
        </w:rPr>
        <w:t> </w:t>
      </w:r>
      <w:r>
        <w:rPr>
          <w:w w:val="105"/>
        </w:rPr>
        <w:t>debtors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deemed</w:t>
      </w:r>
      <w:r>
        <w:rPr>
          <w:spacing w:val="-5"/>
          <w:w w:val="105"/>
        </w:rPr>
        <w:t> </w:t>
      </w:r>
      <w:r>
        <w:rPr>
          <w:w w:val="105"/>
        </w:rPr>
        <w:t>uncollectable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2020-21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written</w:t>
      </w:r>
      <w:r>
        <w:rPr>
          <w:spacing w:val="-7"/>
          <w:w w:val="105"/>
        </w:rPr>
        <w:t> </w:t>
      </w:r>
      <w:r>
        <w:rPr>
          <w:w w:val="105"/>
        </w:rPr>
        <w:t>off.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3"/>
        <w:gridCol w:w="2162"/>
        <w:gridCol w:w="715"/>
      </w:tblGrid>
      <w:tr>
        <w:trPr>
          <w:trHeight w:val="403" w:hRule="atLeast"/>
        </w:trPr>
        <w:tc>
          <w:tcPr>
            <w:tcW w:w="62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4" w:hRule="atLeast"/>
        </w:trPr>
        <w:tc>
          <w:tcPr>
            <w:tcW w:w="6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Loss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allowance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21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right="2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</w:tr>
      <w:tr>
        <w:trPr>
          <w:trHeight w:val="201" w:hRule="atLeast"/>
        </w:trPr>
        <w:tc>
          <w:tcPr>
            <w:tcW w:w="6263" w:type="dxa"/>
          </w:tcPr>
          <w:p>
            <w:pPr>
              <w:pStyle w:val="TableParagraph"/>
              <w:spacing w:line="177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Increase/decrease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recognised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result</w:t>
            </w:r>
          </w:p>
        </w:tc>
        <w:tc>
          <w:tcPr>
            <w:tcW w:w="2162" w:type="dxa"/>
          </w:tcPr>
          <w:p>
            <w:pPr>
              <w:pStyle w:val="TableParagraph"/>
              <w:spacing w:line="179" w:lineRule="exact" w:before="2"/>
              <w:ind w:right="2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295</w:t>
            </w:r>
          </w:p>
        </w:tc>
        <w:tc>
          <w:tcPr>
            <w:tcW w:w="715" w:type="dxa"/>
          </w:tcPr>
          <w:p>
            <w:pPr>
              <w:pStyle w:val="TableParagraph"/>
              <w:spacing w:line="179" w:lineRule="exact" w:before="2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3" w:hRule="atLeast"/>
        </w:trPr>
        <w:tc>
          <w:tcPr>
            <w:tcW w:w="6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4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Amounts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written-off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during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year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2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2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(194)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(58)</w:t>
            </w:r>
          </w:p>
        </w:tc>
      </w:tr>
      <w:tr>
        <w:trPr>
          <w:trHeight w:val="168" w:hRule="atLeast"/>
        </w:trPr>
        <w:tc>
          <w:tcPr>
            <w:tcW w:w="62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1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right="2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135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</w:t>
            </w:r>
          </w:p>
        </w:tc>
      </w:tr>
    </w:tbl>
    <w:p>
      <w:pPr>
        <w:pStyle w:val="BodyText"/>
        <w:spacing w:line="247" w:lineRule="auto" w:before="133"/>
        <w:ind w:left="141" w:right="243"/>
        <w:jc w:val="both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5"/>
          <w:w w:val="105"/>
        </w:rPr>
        <w:t> </w:t>
      </w:r>
      <w:r>
        <w:rPr>
          <w:w w:val="105"/>
        </w:rPr>
        <w:t>amount</w:t>
      </w:r>
      <w:r>
        <w:rPr>
          <w:spacing w:val="-10"/>
          <w:w w:val="105"/>
        </w:rPr>
        <w:t> </w:t>
      </w:r>
      <w:r>
        <w:rPr>
          <w:w w:val="105"/>
        </w:rPr>
        <w:t>written</w:t>
      </w:r>
      <w:r>
        <w:rPr>
          <w:spacing w:val="-10"/>
          <w:w w:val="105"/>
        </w:rPr>
        <w:t> </w:t>
      </w:r>
      <w:r>
        <w:rPr>
          <w:w w:val="105"/>
        </w:rPr>
        <w:t>off</w:t>
      </w:r>
      <w:r>
        <w:rPr>
          <w:spacing w:val="-7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$0.194</w:t>
      </w:r>
      <w:r>
        <w:rPr>
          <w:spacing w:val="-8"/>
          <w:w w:val="105"/>
        </w:rPr>
        <w:t> </w:t>
      </w:r>
      <w:r>
        <w:rPr>
          <w:w w:val="105"/>
        </w:rPr>
        <w:t>million.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7"/>
          <w:w w:val="105"/>
        </w:rPr>
        <w:t> </w:t>
      </w:r>
      <w:r>
        <w:rPr>
          <w:w w:val="105"/>
        </w:rPr>
        <w:t>includes</w:t>
      </w:r>
      <w:r>
        <w:rPr>
          <w:spacing w:val="-8"/>
          <w:w w:val="105"/>
        </w:rPr>
        <w:t> </w:t>
      </w:r>
      <w:r>
        <w:rPr>
          <w:w w:val="105"/>
        </w:rPr>
        <w:t>$0.113</w:t>
      </w:r>
      <w:r>
        <w:rPr>
          <w:spacing w:val="-6"/>
          <w:w w:val="105"/>
        </w:rPr>
        <w:t> </w:t>
      </w:r>
      <w:r>
        <w:rPr>
          <w:w w:val="105"/>
        </w:rPr>
        <w:t>million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did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5"/>
          <w:w w:val="105"/>
        </w:rPr>
        <w:t> </w:t>
      </w:r>
      <w:r>
        <w:rPr>
          <w:w w:val="105"/>
        </w:rPr>
        <w:t>part</w:t>
      </w:r>
      <w:r>
        <w:rPr>
          <w:spacing w:val="-4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opening</w:t>
      </w:r>
      <w:r>
        <w:rPr>
          <w:spacing w:val="-2"/>
          <w:w w:val="105"/>
        </w:rPr>
        <w:t> </w:t>
      </w:r>
      <w:r>
        <w:rPr>
          <w:w w:val="105"/>
        </w:rPr>
        <w:t>balance</w:t>
      </w:r>
      <w:r>
        <w:rPr>
          <w:spacing w:val="-5"/>
          <w:w w:val="105"/>
        </w:rPr>
        <w:t> </w:t>
      </w:r>
      <w:r>
        <w:rPr>
          <w:w w:val="105"/>
        </w:rPr>
        <w:t>allowance.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3"/>
        <w:gridCol w:w="2793"/>
        <w:gridCol w:w="715"/>
      </w:tblGrid>
      <w:tr>
        <w:trPr>
          <w:trHeight w:val="309" w:hRule="atLeast"/>
        </w:trPr>
        <w:tc>
          <w:tcPr>
            <w:tcW w:w="5633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C3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Non-Current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Assets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Sale</w:t>
            </w:r>
          </w:p>
        </w:tc>
        <w:tc>
          <w:tcPr>
            <w:tcW w:w="350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spacing w:line="179" w:lineRule="exact" w:before="68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15" w:type="dxa"/>
          </w:tcPr>
          <w:p>
            <w:pPr>
              <w:pStyle w:val="TableParagraph"/>
              <w:spacing w:line="179" w:lineRule="exact" w:before="68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6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8" w:hRule="atLeast"/>
        </w:trPr>
        <w:tc>
          <w:tcPr>
            <w:tcW w:w="56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9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Held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Sale</w:t>
            </w:r>
          </w:p>
        </w:tc>
        <w:tc>
          <w:tcPr>
            <w:tcW w:w="27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84" w:lineRule="exact"/>
              <w:ind w:right="3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21,000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84" w:lineRule="exact"/>
              <w:ind w:right="8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Buildings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Held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Sale</w:t>
            </w:r>
          </w:p>
        </w:tc>
        <w:tc>
          <w:tcPr>
            <w:tcW w:w="2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3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8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6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7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1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21,500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47" w:lineRule="auto"/>
        <w:ind w:left="141" w:right="204"/>
        <w:jc w:val="both"/>
      </w:pPr>
      <w:r>
        <w:rPr>
          <w:w w:val="105"/>
        </w:rPr>
        <w:t>Non-current</w:t>
      </w:r>
      <w:r>
        <w:rPr>
          <w:spacing w:val="-7"/>
          <w:w w:val="105"/>
        </w:rPr>
        <w:t> </w:t>
      </w:r>
      <w:r>
        <w:rPr>
          <w:w w:val="105"/>
        </w:rPr>
        <w:t>assets</w:t>
      </w:r>
      <w:r>
        <w:rPr>
          <w:spacing w:val="-10"/>
          <w:w w:val="105"/>
        </w:rPr>
        <w:t> </w:t>
      </w:r>
      <w:r>
        <w:rPr>
          <w:w w:val="105"/>
        </w:rPr>
        <w:t>held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sale</w:t>
      </w:r>
      <w:r>
        <w:rPr>
          <w:spacing w:val="-10"/>
          <w:w w:val="105"/>
        </w:rPr>
        <w:t> </w:t>
      </w:r>
      <w:r>
        <w:rPr>
          <w:w w:val="105"/>
        </w:rPr>
        <w:t>relate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former</w:t>
      </w:r>
      <w:r>
        <w:rPr>
          <w:spacing w:val="-10"/>
          <w:w w:val="105"/>
        </w:rPr>
        <w:t> </w:t>
      </w:r>
      <w:r>
        <w:rPr>
          <w:w w:val="105"/>
        </w:rPr>
        <w:t>Brisbane</w:t>
      </w:r>
      <w:r>
        <w:rPr>
          <w:spacing w:val="-6"/>
          <w:w w:val="105"/>
        </w:rPr>
        <w:t> </w:t>
      </w:r>
      <w:r>
        <w:rPr>
          <w:w w:val="105"/>
        </w:rPr>
        <w:t>Children's</w:t>
      </w:r>
      <w:r>
        <w:rPr>
          <w:spacing w:val="-9"/>
          <w:w w:val="105"/>
        </w:rPr>
        <w:t> </w:t>
      </w:r>
      <w:r>
        <w:rPr>
          <w:w w:val="105"/>
        </w:rPr>
        <w:t>Court</w:t>
      </w:r>
      <w:r>
        <w:rPr>
          <w:spacing w:val="-7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management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determined</w:t>
      </w:r>
      <w:r>
        <w:rPr>
          <w:spacing w:val="-47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available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immediate</w:t>
      </w:r>
      <w:r>
        <w:rPr>
          <w:spacing w:val="17"/>
          <w:w w:val="105"/>
        </w:rPr>
        <w:t> </w:t>
      </w:r>
      <w:r>
        <w:rPr>
          <w:w w:val="105"/>
        </w:rPr>
        <w:t>sale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its</w:t>
      </w:r>
      <w:r>
        <w:rPr>
          <w:spacing w:val="18"/>
          <w:w w:val="105"/>
        </w:rPr>
        <w:t> </w:t>
      </w:r>
      <w:r>
        <w:rPr>
          <w:w w:val="105"/>
        </w:rPr>
        <w:t>present</w:t>
      </w:r>
      <w:r>
        <w:rPr>
          <w:spacing w:val="15"/>
          <w:w w:val="105"/>
        </w:rPr>
        <w:t> </w:t>
      </w:r>
      <w:r>
        <w:rPr>
          <w:w w:val="105"/>
        </w:rPr>
        <w:t>condition.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7" w:lineRule="auto" w:before="1"/>
        <w:ind w:left="141" w:right="260"/>
      </w:pPr>
      <w:r>
        <w:rPr>
          <w:w w:val="105"/>
        </w:rPr>
        <w:t>AASB 5 </w:t>
      </w:r>
      <w:r>
        <w:rPr>
          <w:i/>
          <w:w w:val="105"/>
        </w:rPr>
        <w:t>Non Current Assets Held for Sale and Discontinued Operations </w:t>
      </w:r>
      <w:r>
        <w:rPr>
          <w:w w:val="105"/>
        </w:rPr>
        <w:t>allows for an asset to be classified as held</w:t>
      </w:r>
      <w:r>
        <w:rPr>
          <w:spacing w:val="-47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sale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period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longer</w:t>
      </w:r>
      <w:r>
        <w:rPr>
          <w:spacing w:val="-8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twelve</w:t>
      </w:r>
      <w:r>
        <w:rPr>
          <w:spacing w:val="-11"/>
          <w:w w:val="105"/>
        </w:rPr>
        <w:t> </w:t>
      </w:r>
      <w:r>
        <w:rPr>
          <w:w w:val="105"/>
        </w:rPr>
        <w:t>months</w:t>
      </w:r>
      <w:r>
        <w:rPr>
          <w:spacing w:val="-8"/>
          <w:w w:val="105"/>
        </w:rPr>
        <w:t> </w:t>
      </w:r>
      <w:r>
        <w:rPr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delay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caused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events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circumstances</w:t>
      </w:r>
      <w:r>
        <w:rPr>
          <w:spacing w:val="-9"/>
          <w:w w:val="105"/>
        </w:rPr>
        <w:t> </w:t>
      </w:r>
      <w:r>
        <w:rPr>
          <w:w w:val="105"/>
        </w:rPr>
        <w:t>beyond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entity’s</w:t>
      </w:r>
      <w:r>
        <w:rPr>
          <w:spacing w:val="-11"/>
          <w:w w:val="105"/>
        </w:rPr>
        <w:t> </w:t>
      </w:r>
      <w:r>
        <w:rPr>
          <w:w w:val="105"/>
        </w:rPr>
        <w:t>control.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department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committed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w w:val="105"/>
        </w:rPr>
        <w:t>assets,</w:t>
      </w:r>
      <w:r>
        <w:rPr>
          <w:spacing w:val="-10"/>
          <w:w w:val="105"/>
        </w:rPr>
        <w:t> </w:t>
      </w:r>
      <w:r>
        <w:rPr>
          <w:w w:val="105"/>
        </w:rPr>
        <w:t>however,</w:t>
      </w:r>
      <w:r>
        <w:rPr>
          <w:spacing w:val="-9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delay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sale</w:t>
      </w:r>
      <w:r>
        <w:rPr>
          <w:spacing w:val="-47"/>
          <w:w w:val="105"/>
        </w:rPr>
        <w:t> </w:t>
      </w:r>
      <w:r>
        <w:rPr>
          <w:w w:val="105"/>
        </w:rPr>
        <w:t>process outside the control of the department. The sale of these assets is highly probable within the next twelve</w:t>
      </w:r>
      <w:r>
        <w:rPr>
          <w:spacing w:val="1"/>
          <w:w w:val="105"/>
        </w:rPr>
        <w:t> </w:t>
      </w:r>
      <w:r>
        <w:rPr>
          <w:w w:val="105"/>
        </w:rPr>
        <w:t>months. The Queensland Government has chosen the site for a build -to-Rent development with an affordable</w:t>
      </w:r>
      <w:r>
        <w:rPr>
          <w:spacing w:val="1"/>
          <w:w w:val="105"/>
        </w:rPr>
        <w:t> </w:t>
      </w:r>
      <w:r>
        <w:rPr>
          <w:w w:val="105"/>
        </w:rPr>
        <w:t>housing</w:t>
      </w:r>
      <w:r>
        <w:rPr>
          <w:spacing w:val="-4"/>
          <w:w w:val="105"/>
        </w:rPr>
        <w:t> </w:t>
      </w:r>
      <w:r>
        <w:rPr>
          <w:w w:val="105"/>
        </w:rPr>
        <w:t>component.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41"/>
      </w:pP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comprehensive</w:t>
      </w:r>
      <w:r>
        <w:rPr>
          <w:spacing w:val="5"/>
          <w:w w:val="105"/>
        </w:rPr>
        <w:t> </w:t>
      </w:r>
      <w:r>
        <w:rPr>
          <w:w w:val="105"/>
        </w:rPr>
        <w:t>valuation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these</w:t>
      </w:r>
      <w:r>
        <w:rPr>
          <w:spacing w:val="4"/>
          <w:w w:val="105"/>
        </w:rPr>
        <w:t> </w:t>
      </w:r>
      <w:r>
        <w:rPr>
          <w:w w:val="105"/>
        </w:rPr>
        <w:t>assets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5"/>
          <w:w w:val="105"/>
        </w:rPr>
        <w:t> </w:t>
      </w:r>
      <w:r>
        <w:rPr>
          <w:w w:val="105"/>
        </w:rPr>
        <w:t>undertaken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Herron</w:t>
      </w:r>
      <w:r>
        <w:rPr>
          <w:spacing w:val="1"/>
          <w:w w:val="105"/>
        </w:rPr>
        <w:t> </w:t>
      </w:r>
      <w:r>
        <w:rPr>
          <w:w w:val="105"/>
        </w:rPr>
        <w:t>Todd</w:t>
      </w:r>
      <w:r>
        <w:rPr>
          <w:spacing w:val="5"/>
          <w:w w:val="105"/>
        </w:rPr>
        <w:t> </w:t>
      </w:r>
      <w:r>
        <w:rPr>
          <w:w w:val="105"/>
        </w:rPr>
        <w:t>White</w:t>
      </w:r>
      <w:r>
        <w:rPr>
          <w:spacing w:val="2"/>
          <w:w w:val="105"/>
        </w:rPr>
        <w:t> </w:t>
      </w:r>
      <w:r>
        <w:rPr>
          <w:w w:val="105"/>
        </w:rPr>
        <w:t>effective</w:t>
      </w:r>
      <w:r>
        <w:rPr>
          <w:spacing w:val="5"/>
          <w:w w:val="105"/>
        </w:rPr>
        <w:t> </w:t>
      </w:r>
      <w:r>
        <w:rPr>
          <w:w w:val="105"/>
        </w:rPr>
        <w:t>2</w:t>
      </w:r>
      <w:r>
        <w:rPr>
          <w:spacing w:val="4"/>
          <w:w w:val="105"/>
        </w:rPr>
        <w:t> </w:t>
      </w:r>
      <w:r>
        <w:rPr>
          <w:w w:val="105"/>
        </w:rPr>
        <w:t>February</w:t>
      </w:r>
      <w:r>
        <w:rPr>
          <w:spacing w:val="4"/>
          <w:w w:val="105"/>
        </w:rPr>
        <w:t> </w:t>
      </w:r>
      <w:r>
        <w:rPr>
          <w:w w:val="105"/>
        </w:rPr>
        <w:t>2021.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assessed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value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assets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current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appropriate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reporting</w:t>
      </w:r>
      <w:r>
        <w:rPr>
          <w:spacing w:val="-8"/>
          <w:w w:val="105"/>
        </w:rPr>
        <w:t> </w:t>
      </w:r>
      <w:r>
        <w:rPr>
          <w:w w:val="105"/>
        </w:rPr>
        <w:t>period.</w:t>
      </w:r>
    </w:p>
    <w:p>
      <w:pPr>
        <w:pStyle w:val="BodyText"/>
        <w:spacing w:before="11"/>
        <w:rPr>
          <w:sz w:val="18"/>
        </w:rPr>
      </w:pPr>
    </w:p>
    <w:p>
      <w:pPr>
        <w:pStyle w:val="Heading6"/>
        <w:spacing w:before="0"/>
        <w:ind w:left="141"/>
      </w:pPr>
      <w:r>
        <w:rPr/>
        <w:t>C4</w:t>
      </w:r>
      <w:r>
        <w:rPr>
          <w:spacing w:val="3"/>
        </w:rPr>
        <w:t> </w:t>
      </w:r>
      <w:r>
        <w:rPr/>
        <w:t>Property,</w:t>
      </w:r>
      <w:r>
        <w:rPr>
          <w:spacing w:val="6"/>
        </w:rPr>
        <w:t> </w:t>
      </w:r>
      <w:r>
        <w:rPr/>
        <w:t>Plant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Equipment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and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Acquisition</w:t>
      </w:r>
    </w:p>
    <w:p>
      <w:pPr>
        <w:pStyle w:val="BodyText"/>
        <w:spacing w:line="244" w:lineRule="auto" w:before="8"/>
        <w:ind w:left="196"/>
      </w:pPr>
      <w:r>
        <w:rPr>
          <w:spacing w:val="-2"/>
          <w:w w:val="105"/>
        </w:rPr>
        <w:t>Items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property,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plant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equipment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equal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excess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thresholds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w w:val="105"/>
        </w:rPr>
        <w:t> year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acquisition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reported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property,</w:t>
      </w:r>
      <w:r>
        <w:rPr>
          <w:spacing w:val="-6"/>
          <w:w w:val="105"/>
        </w:rPr>
        <w:t> </w:t>
      </w:r>
      <w:r>
        <w:rPr>
          <w:w w:val="105"/>
        </w:rPr>
        <w:t>plant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equipment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7"/>
          <w:w w:val="105"/>
        </w:rPr>
        <w:t> </w:t>
      </w:r>
      <w:r>
        <w:rPr>
          <w:w w:val="105"/>
        </w:rPr>
        <w:t>classes</w:t>
      </w:r>
      <w:r>
        <w:rPr>
          <w:spacing w:val="-7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806"/>
      </w:tblGrid>
      <w:tr>
        <w:trPr>
          <w:trHeight w:val="205" w:hRule="atLeast"/>
        </w:trPr>
        <w:tc>
          <w:tcPr>
            <w:tcW w:w="2785" w:type="dxa"/>
          </w:tcPr>
          <w:p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sz w:val="17"/>
              </w:rPr>
              <w:t>Buildings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(inc.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site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improvements)</w:t>
            </w:r>
          </w:p>
        </w:tc>
        <w:tc>
          <w:tcPr>
            <w:tcW w:w="806" w:type="dxa"/>
          </w:tcPr>
          <w:p>
            <w:pPr>
              <w:pStyle w:val="TableParagraph"/>
              <w:spacing w:line="172" w:lineRule="exact" w:before="13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$10,000</w:t>
            </w:r>
          </w:p>
        </w:tc>
      </w:tr>
      <w:tr>
        <w:trPr>
          <w:trHeight w:val="197" w:hRule="atLeast"/>
        </w:trPr>
        <w:tc>
          <w:tcPr>
            <w:tcW w:w="2785" w:type="dxa"/>
          </w:tcPr>
          <w:p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</w:p>
        </w:tc>
        <w:tc>
          <w:tcPr>
            <w:tcW w:w="806" w:type="dxa"/>
          </w:tcPr>
          <w:p>
            <w:pPr>
              <w:pStyle w:val="TableParagraph"/>
              <w:spacing w:line="171" w:lineRule="exact" w:before="7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$1</w:t>
            </w:r>
          </w:p>
        </w:tc>
      </w:tr>
      <w:tr>
        <w:trPr>
          <w:trHeight w:val="206" w:hRule="atLeast"/>
        </w:trPr>
        <w:tc>
          <w:tcPr>
            <w:tcW w:w="2785" w:type="dxa"/>
          </w:tcPr>
          <w:p>
            <w:pPr>
              <w:pStyle w:val="TableParagraph"/>
              <w:spacing w:line="187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806" w:type="dxa"/>
          </w:tcPr>
          <w:p>
            <w:pPr>
              <w:pStyle w:val="TableParagraph"/>
              <w:spacing w:line="177" w:lineRule="exact" w:before="10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</w:tr>
    </w:tbl>
    <w:p>
      <w:pPr>
        <w:pStyle w:val="BodyText"/>
        <w:spacing w:before="118"/>
        <w:ind w:left="120"/>
      </w:pPr>
      <w:r>
        <w:rPr>
          <w:spacing w:val="-1"/>
          <w:w w:val="105"/>
        </w:rPr>
        <w:t>Items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lesser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expensed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acquisition.</w:t>
      </w:r>
    </w:p>
    <w:p>
      <w:pPr>
        <w:spacing w:after="0"/>
        <w:sectPr>
          <w:pgSz w:w="11910" w:h="16840"/>
          <w:pgMar w:header="2121" w:footer="2017" w:top="30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Acquisition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pStyle w:val="BodyText"/>
        <w:spacing w:line="247" w:lineRule="auto" w:before="138"/>
        <w:ind w:left="141" w:right="202"/>
        <w:jc w:val="both"/>
      </w:pPr>
      <w:r>
        <w:rPr>
          <w:w w:val="105"/>
        </w:rPr>
        <w:t>Expenditure on property, plant and equipment is capitalised where it is probable that the expenditure will produce</w:t>
      </w:r>
      <w:r>
        <w:rPr>
          <w:spacing w:val="1"/>
          <w:w w:val="105"/>
        </w:rPr>
        <w:t> </w:t>
      </w:r>
      <w:r>
        <w:rPr>
          <w:w w:val="105"/>
        </w:rPr>
        <w:t>future service potential for the department. Subsequent expenditure is only added to an asset’s carrying amount if it</w:t>
      </w:r>
      <w:r>
        <w:rPr>
          <w:spacing w:val="-47"/>
          <w:w w:val="105"/>
        </w:rPr>
        <w:t> </w:t>
      </w:r>
      <w:r>
        <w:rPr>
          <w:w w:val="105"/>
        </w:rPr>
        <w:t>increases the service potential or useful life of that asset. Maintenance expenditure that merely restores original</w:t>
      </w:r>
      <w:r>
        <w:rPr>
          <w:spacing w:val="1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potential</w:t>
      </w:r>
      <w:r>
        <w:rPr>
          <w:spacing w:val="-2"/>
          <w:w w:val="105"/>
        </w:rPr>
        <w:t> </w:t>
      </w:r>
      <w:r>
        <w:rPr>
          <w:w w:val="105"/>
        </w:rPr>
        <w:t>(lost</w:t>
      </w:r>
      <w:r>
        <w:rPr>
          <w:spacing w:val="-6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ordinary</w:t>
      </w:r>
      <w:r>
        <w:rPr>
          <w:spacing w:val="-6"/>
          <w:w w:val="105"/>
        </w:rPr>
        <w:t> </w:t>
      </w:r>
      <w:r>
        <w:rPr>
          <w:w w:val="105"/>
        </w:rPr>
        <w:t>wear and</w:t>
      </w:r>
      <w:r>
        <w:rPr>
          <w:spacing w:val="-4"/>
          <w:w w:val="105"/>
        </w:rPr>
        <w:t> </w:t>
      </w:r>
      <w:r>
        <w:rPr>
          <w:w w:val="105"/>
        </w:rPr>
        <w:t>tear)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expensed.</w:t>
      </w:r>
    </w:p>
    <w:p>
      <w:pPr>
        <w:spacing w:before="145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C4-2</w:t>
      </w:r>
      <w:r>
        <w:rPr>
          <w:b/>
          <w:spacing w:val="43"/>
          <w:w w:val="105"/>
          <w:sz w:val="17"/>
        </w:rPr>
        <w:t> </w:t>
      </w:r>
      <w:r>
        <w:rPr>
          <w:b/>
          <w:w w:val="105"/>
          <w:sz w:val="17"/>
        </w:rPr>
        <w:t>Measurement</w:t>
      </w:r>
    </w:p>
    <w:p>
      <w:pPr>
        <w:pStyle w:val="BodyText"/>
        <w:spacing w:line="247" w:lineRule="auto" w:before="138"/>
        <w:ind w:left="141" w:right="202"/>
        <w:jc w:val="both"/>
      </w:pPr>
      <w:r>
        <w:rPr>
          <w:w w:val="105"/>
        </w:rPr>
        <w:t>Following the Machinery-of-Government</w:t>
      </w:r>
      <w:r>
        <w:rPr>
          <w:spacing w:val="1"/>
          <w:w w:val="105"/>
        </w:rPr>
        <w:t> </w:t>
      </w:r>
      <w:r>
        <w:rPr>
          <w:w w:val="105"/>
        </w:rPr>
        <w:t>changes, assets</w:t>
      </w:r>
      <w:r>
        <w:rPr>
          <w:spacing w:val="1"/>
          <w:w w:val="105"/>
        </w:rPr>
        <w:t> </w:t>
      </w:r>
      <w:r>
        <w:rPr>
          <w:w w:val="105"/>
        </w:rPr>
        <w:t>from the</w:t>
      </w:r>
      <w:r>
        <w:rPr>
          <w:spacing w:val="1"/>
          <w:w w:val="105"/>
        </w:rPr>
        <w:t> </w:t>
      </w:r>
      <w:r>
        <w:rPr>
          <w:w w:val="105"/>
        </w:rPr>
        <w:t>former Department of</w:t>
      </w:r>
      <w:r>
        <w:rPr>
          <w:spacing w:val="1"/>
          <w:w w:val="105"/>
        </w:rPr>
        <w:t> </w:t>
      </w:r>
      <w:r>
        <w:rPr>
          <w:w w:val="105"/>
        </w:rPr>
        <w:t>Youth</w:t>
      </w:r>
      <w:r>
        <w:rPr>
          <w:spacing w:val="1"/>
          <w:w w:val="105"/>
        </w:rPr>
        <w:t> </w:t>
      </w:r>
      <w:r>
        <w:rPr>
          <w:w w:val="105"/>
        </w:rPr>
        <w:t>Justice were</w:t>
      </w:r>
      <w:r>
        <w:rPr>
          <w:spacing w:val="1"/>
          <w:w w:val="105"/>
        </w:rPr>
        <w:t> </w:t>
      </w:r>
      <w:r>
        <w:rPr>
          <w:w w:val="105"/>
        </w:rPr>
        <w:t>transferred into the Department of Children, Youth Justice and Multicultural Affairs on 13 November 2020. The cost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assets</w:t>
      </w:r>
      <w:r>
        <w:rPr>
          <w:spacing w:val="-10"/>
          <w:w w:val="105"/>
        </w:rPr>
        <w:t> </w:t>
      </w:r>
      <w:r>
        <w:rPr>
          <w:w w:val="105"/>
        </w:rPr>
        <w:t>acquired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part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Machinery-of-Government</w:t>
      </w:r>
      <w:r>
        <w:rPr>
          <w:spacing w:val="-11"/>
          <w:w w:val="105"/>
        </w:rPr>
        <w:t> </w:t>
      </w:r>
      <w:r>
        <w:rPr>
          <w:w w:val="105"/>
        </w:rPr>
        <w:t>change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recognised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gross</w:t>
      </w:r>
      <w:r>
        <w:rPr>
          <w:spacing w:val="-10"/>
          <w:w w:val="105"/>
        </w:rPr>
        <w:t> </w:t>
      </w:r>
      <w:r>
        <w:rPr>
          <w:w w:val="105"/>
        </w:rPr>
        <w:t>carrying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4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books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transferor</w:t>
      </w:r>
      <w:r>
        <w:rPr>
          <w:spacing w:val="-9"/>
          <w:w w:val="105"/>
        </w:rPr>
        <w:t> </w:t>
      </w:r>
      <w:r>
        <w:rPr>
          <w:w w:val="105"/>
        </w:rPr>
        <w:t>immediately</w:t>
      </w:r>
      <w:r>
        <w:rPr>
          <w:spacing w:val="-6"/>
          <w:w w:val="105"/>
        </w:rPr>
        <w:t> </w:t>
      </w:r>
      <w:r>
        <w:rPr>
          <w:w w:val="105"/>
        </w:rPr>
        <w:t>prior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transfer,</w:t>
      </w:r>
      <w:r>
        <w:rPr>
          <w:spacing w:val="-7"/>
          <w:w w:val="105"/>
        </w:rPr>
        <w:t> </w:t>
      </w:r>
      <w:r>
        <w:rPr>
          <w:w w:val="105"/>
        </w:rPr>
        <w:t>together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accumulated</w:t>
      </w:r>
      <w:r>
        <w:rPr>
          <w:spacing w:val="-9"/>
          <w:w w:val="105"/>
        </w:rPr>
        <w:t> </w:t>
      </w:r>
      <w:r>
        <w:rPr>
          <w:w w:val="105"/>
        </w:rPr>
        <w:t>depreciation.</w:t>
      </w:r>
    </w:p>
    <w:p>
      <w:pPr>
        <w:pStyle w:val="BodyText"/>
        <w:spacing w:line="247" w:lineRule="auto" w:before="138"/>
        <w:ind w:left="141" w:right="204"/>
        <w:jc w:val="both"/>
      </w:pPr>
      <w:r>
        <w:rPr>
          <w:w w:val="105"/>
        </w:rPr>
        <w:t>Historical cost is used for the initial recording of all property, plant and equipment acquisitions. Historical cost is</w:t>
      </w:r>
      <w:r>
        <w:rPr>
          <w:spacing w:val="1"/>
          <w:w w:val="105"/>
        </w:rPr>
        <w:t> </w:t>
      </w:r>
      <w:r>
        <w:rPr>
          <w:w w:val="105"/>
        </w:rPr>
        <w:t>determined as the value given as consideration plus costs incidental to the acquisition, including architect's fees,</w:t>
      </w:r>
      <w:r>
        <w:rPr>
          <w:spacing w:val="1"/>
          <w:w w:val="105"/>
        </w:rPr>
        <w:t> </w:t>
      </w:r>
      <w:r>
        <w:rPr>
          <w:w w:val="105"/>
        </w:rPr>
        <w:t>engineering</w:t>
      </w:r>
      <w:r>
        <w:rPr>
          <w:spacing w:val="-6"/>
          <w:w w:val="105"/>
        </w:rPr>
        <w:t> </w:t>
      </w:r>
      <w:r>
        <w:rPr>
          <w:w w:val="105"/>
        </w:rPr>
        <w:t>design</w:t>
      </w:r>
      <w:r>
        <w:rPr>
          <w:spacing w:val="-3"/>
          <w:w w:val="105"/>
        </w:rPr>
        <w:t> </w:t>
      </w:r>
      <w:r>
        <w:rPr>
          <w:w w:val="105"/>
        </w:rPr>
        <w:t>fees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4"/>
          <w:w w:val="105"/>
        </w:rPr>
        <w:t> </w:t>
      </w:r>
      <w:r>
        <w:rPr>
          <w:w w:val="105"/>
        </w:rPr>
        <w:t>incurred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getting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ready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use.</w:t>
      </w:r>
    </w:p>
    <w:p>
      <w:pPr>
        <w:pStyle w:val="BodyText"/>
        <w:spacing w:line="247" w:lineRule="auto" w:before="135"/>
        <w:ind w:left="141" w:right="200"/>
        <w:jc w:val="both"/>
      </w:pPr>
      <w:r>
        <w:rPr>
          <w:w w:val="105"/>
        </w:rPr>
        <w:t>Plant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equipment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measured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historical</w:t>
      </w:r>
      <w:r>
        <w:rPr>
          <w:spacing w:val="-10"/>
          <w:w w:val="105"/>
        </w:rPr>
        <w:t> </w:t>
      </w:r>
      <w:r>
        <w:rPr>
          <w:w w:val="105"/>
        </w:rPr>
        <w:t>cost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accordance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Queensland</w:t>
      </w:r>
      <w:r>
        <w:rPr>
          <w:spacing w:val="-9"/>
          <w:w w:val="105"/>
        </w:rPr>
        <w:t> </w:t>
      </w:r>
      <w:r>
        <w:rPr>
          <w:w w:val="105"/>
        </w:rPr>
        <w:t>Treasury’s</w:t>
      </w:r>
      <w:r>
        <w:rPr>
          <w:spacing w:val="-10"/>
          <w:w w:val="105"/>
        </w:rPr>
        <w:t> </w:t>
      </w:r>
      <w:r>
        <w:rPr>
          <w:w w:val="105"/>
        </w:rPr>
        <w:t>Non-Current</w:t>
      </w:r>
      <w:r>
        <w:rPr>
          <w:spacing w:val="-12"/>
          <w:w w:val="105"/>
        </w:rPr>
        <w:t> </w:t>
      </w:r>
      <w:r>
        <w:rPr>
          <w:w w:val="105"/>
        </w:rPr>
        <w:t>Asset</w:t>
      </w:r>
      <w:r>
        <w:rPr>
          <w:spacing w:val="-48"/>
          <w:w w:val="105"/>
        </w:rPr>
        <w:t> </w:t>
      </w:r>
      <w:r>
        <w:rPr>
          <w:w w:val="105"/>
        </w:rPr>
        <w:t>Policies (NCAPs). The carrying amounts for such plant and equipment are not materially different from their fair</w:t>
      </w:r>
      <w:r>
        <w:rPr>
          <w:spacing w:val="1"/>
          <w:w w:val="105"/>
        </w:rPr>
        <w:t> </w:t>
      </w:r>
      <w:r>
        <w:rPr>
          <w:w w:val="105"/>
        </w:rPr>
        <w:t>value.</w:t>
      </w:r>
    </w:p>
    <w:p>
      <w:pPr>
        <w:pStyle w:val="BodyText"/>
        <w:spacing w:line="247" w:lineRule="auto" w:before="140"/>
        <w:ind w:left="141" w:right="204"/>
        <w:jc w:val="both"/>
      </w:pPr>
      <w:r>
        <w:rPr>
          <w:w w:val="105"/>
        </w:rPr>
        <w:t>Fair value is the price that would be received to sell an asset or paid to transfer a liability in an orderly transaction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-4"/>
          <w:w w:val="105"/>
        </w:rPr>
        <w:t> </w:t>
      </w:r>
      <w:r>
        <w:rPr>
          <w:w w:val="105"/>
        </w:rPr>
        <w:t>market</w:t>
      </w:r>
      <w:r>
        <w:rPr>
          <w:spacing w:val="-5"/>
          <w:w w:val="105"/>
        </w:rPr>
        <w:t> </w:t>
      </w:r>
      <w:r>
        <w:rPr>
          <w:w w:val="105"/>
        </w:rPr>
        <w:t>participants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measurement</w:t>
      </w:r>
      <w:r>
        <w:rPr>
          <w:spacing w:val="-3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5"/>
          <w:w w:val="105"/>
        </w:rPr>
        <w:t> </w:t>
      </w:r>
      <w:r>
        <w:rPr>
          <w:w w:val="105"/>
        </w:rPr>
        <w:t>current</w:t>
      </w:r>
      <w:r>
        <w:rPr>
          <w:spacing w:val="-5"/>
          <w:w w:val="105"/>
        </w:rPr>
        <w:t> </w:t>
      </w:r>
      <w:r>
        <w:rPr>
          <w:w w:val="105"/>
        </w:rPr>
        <w:t>market</w:t>
      </w:r>
      <w:r>
        <w:rPr>
          <w:spacing w:val="-4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(i.e.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exit</w:t>
      </w:r>
      <w:r>
        <w:rPr>
          <w:spacing w:val="-1"/>
          <w:w w:val="105"/>
        </w:rPr>
        <w:t> </w:t>
      </w:r>
      <w:r>
        <w:rPr>
          <w:w w:val="105"/>
        </w:rPr>
        <w:t>price)</w:t>
      </w:r>
      <w:r>
        <w:rPr>
          <w:spacing w:val="-4"/>
          <w:w w:val="105"/>
        </w:rPr>
        <w:t> </w:t>
      </w:r>
      <w:r>
        <w:rPr>
          <w:w w:val="105"/>
        </w:rPr>
        <w:t>regardless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directly</w:t>
      </w:r>
      <w:r>
        <w:rPr>
          <w:spacing w:val="-8"/>
          <w:w w:val="105"/>
        </w:rPr>
        <w:t> </w:t>
      </w:r>
      <w:r>
        <w:rPr>
          <w:w w:val="105"/>
        </w:rPr>
        <w:t>derived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observable</w:t>
      </w:r>
      <w:r>
        <w:rPr>
          <w:spacing w:val="-10"/>
          <w:w w:val="105"/>
        </w:rPr>
        <w:t> </w:t>
      </w:r>
      <w:r>
        <w:rPr>
          <w:w w:val="105"/>
        </w:rPr>
        <w:t>inputs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estimated</w:t>
      </w:r>
      <w:r>
        <w:rPr>
          <w:spacing w:val="-11"/>
          <w:w w:val="105"/>
        </w:rPr>
        <w:t> </w:t>
      </w:r>
      <w:r>
        <w:rPr>
          <w:w w:val="105"/>
        </w:rPr>
        <w:t>using</w:t>
      </w:r>
      <w:r>
        <w:rPr>
          <w:spacing w:val="-10"/>
          <w:w w:val="105"/>
        </w:rPr>
        <w:t> </w:t>
      </w:r>
      <w:r>
        <w:rPr>
          <w:w w:val="105"/>
        </w:rPr>
        <w:t>another</w:t>
      </w:r>
      <w:r>
        <w:rPr>
          <w:spacing w:val="-10"/>
          <w:w w:val="105"/>
        </w:rPr>
        <w:t> </w:t>
      </w:r>
      <w:r>
        <w:rPr>
          <w:w w:val="105"/>
        </w:rPr>
        <w:t>valuation</w:t>
      </w:r>
      <w:r>
        <w:rPr>
          <w:spacing w:val="-10"/>
          <w:w w:val="105"/>
        </w:rPr>
        <w:t> </w:t>
      </w:r>
      <w:r>
        <w:rPr>
          <w:w w:val="105"/>
        </w:rPr>
        <w:t>technique.</w:t>
      </w:r>
    </w:p>
    <w:p>
      <w:pPr>
        <w:pStyle w:val="BodyText"/>
        <w:spacing w:line="247" w:lineRule="auto" w:before="138"/>
        <w:ind w:left="141" w:right="200"/>
        <w:jc w:val="both"/>
      </w:pPr>
      <w:r>
        <w:rPr>
          <w:w w:val="105"/>
        </w:rPr>
        <w:t>Land and buildings are measured at fair value in accordance with NCAPs. These assets are reported at their</w:t>
      </w:r>
      <w:r>
        <w:rPr>
          <w:spacing w:val="1"/>
          <w:w w:val="105"/>
        </w:rPr>
        <w:t> </w:t>
      </w:r>
      <w:r>
        <w:rPr>
          <w:w w:val="105"/>
        </w:rPr>
        <w:t>revalued amounts, being the fair value at the date of valuation, less any subsequent accumulated depreciation and</w:t>
      </w:r>
      <w:r>
        <w:rPr>
          <w:spacing w:val="1"/>
          <w:w w:val="105"/>
        </w:rPr>
        <w:t> </w:t>
      </w:r>
      <w:r>
        <w:rPr>
          <w:w w:val="105"/>
        </w:rPr>
        <w:t>impairment</w:t>
      </w:r>
      <w:r>
        <w:rPr>
          <w:spacing w:val="-3"/>
          <w:w w:val="105"/>
        </w:rPr>
        <w:t> </w:t>
      </w:r>
      <w:r>
        <w:rPr>
          <w:w w:val="105"/>
        </w:rPr>
        <w:t>losses.</w:t>
      </w:r>
    </w:p>
    <w:p>
      <w:pPr>
        <w:pStyle w:val="BodyText"/>
        <w:spacing w:line="247" w:lineRule="auto" w:before="137"/>
        <w:ind w:left="141" w:right="204"/>
        <w:jc w:val="both"/>
      </w:pPr>
      <w:r>
        <w:rPr>
          <w:w w:val="105"/>
        </w:rPr>
        <w:t>The fair values reported by the department are based on appropriate valuation techniques that maximise the use of</w:t>
      </w:r>
      <w:r>
        <w:rPr>
          <w:spacing w:val="-47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relevant</w:t>
      </w:r>
      <w:r>
        <w:rPr>
          <w:spacing w:val="-6"/>
          <w:w w:val="105"/>
        </w:rPr>
        <w:t> </w:t>
      </w:r>
      <w:r>
        <w:rPr>
          <w:w w:val="105"/>
        </w:rPr>
        <w:t>observable</w:t>
      </w:r>
      <w:r>
        <w:rPr>
          <w:spacing w:val="-6"/>
          <w:w w:val="105"/>
        </w:rPr>
        <w:t> </w:t>
      </w:r>
      <w:r>
        <w:rPr>
          <w:w w:val="105"/>
        </w:rPr>
        <w:t>inputs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minimise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unobservable</w:t>
      </w:r>
      <w:r>
        <w:rPr>
          <w:spacing w:val="-6"/>
          <w:w w:val="105"/>
        </w:rPr>
        <w:t> </w:t>
      </w:r>
      <w:r>
        <w:rPr>
          <w:w w:val="105"/>
        </w:rPr>
        <w:t>inputs.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41" w:right="233"/>
        <w:jc w:val="both"/>
      </w:pPr>
      <w:r>
        <w:rPr>
          <w:w w:val="105"/>
        </w:rPr>
        <w:t>Land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buildings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revalued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annual</w:t>
      </w:r>
      <w:r>
        <w:rPr>
          <w:spacing w:val="-5"/>
          <w:w w:val="105"/>
        </w:rPr>
        <w:t> </w:t>
      </w:r>
      <w:r>
        <w:rPr>
          <w:w w:val="105"/>
        </w:rPr>
        <w:t>basis</w:t>
      </w:r>
      <w:r>
        <w:rPr>
          <w:spacing w:val="-7"/>
          <w:w w:val="105"/>
        </w:rPr>
        <w:t> </w:t>
      </w:r>
      <w:r>
        <w:rPr>
          <w:w w:val="105"/>
        </w:rPr>
        <w:t>either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appraisals</w:t>
      </w:r>
      <w:r>
        <w:rPr>
          <w:spacing w:val="-7"/>
          <w:w w:val="105"/>
        </w:rPr>
        <w:t> </w:t>
      </w:r>
      <w:r>
        <w:rPr>
          <w:w w:val="105"/>
        </w:rPr>
        <w:t>undertaken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independent</w:t>
      </w:r>
      <w:r>
        <w:rPr>
          <w:spacing w:val="-6"/>
          <w:w w:val="105"/>
        </w:rPr>
        <w:t> </w:t>
      </w:r>
      <w:r>
        <w:rPr>
          <w:w w:val="105"/>
        </w:rPr>
        <w:t>professional</w:t>
      </w:r>
      <w:r>
        <w:rPr>
          <w:spacing w:val="-48"/>
          <w:w w:val="105"/>
        </w:rPr>
        <w:t> </w:t>
      </w:r>
      <w:r>
        <w:rPr>
          <w:w w:val="105"/>
        </w:rPr>
        <w:t>valuer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appropriate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relevant</w:t>
      </w:r>
      <w:r>
        <w:rPr>
          <w:spacing w:val="-4"/>
          <w:w w:val="105"/>
        </w:rPr>
        <w:t> </w:t>
      </w:r>
      <w:r>
        <w:rPr>
          <w:w w:val="105"/>
        </w:rPr>
        <w:t>indices.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1" w:right="201"/>
        <w:jc w:val="both"/>
      </w:pPr>
      <w:r>
        <w:rPr>
          <w:w w:val="105"/>
        </w:rPr>
        <w:t>For 2020-21, the department's assets have been materially kept up-to-date via the application of relevant indices</w:t>
      </w:r>
      <w:r>
        <w:rPr>
          <w:spacing w:val="1"/>
          <w:w w:val="105"/>
        </w:rPr>
        <w:t> </w:t>
      </w:r>
      <w:r>
        <w:rPr>
          <w:w w:val="105"/>
        </w:rPr>
        <w:t>(refer to Note C4-8). Independent professional valuers supply the indices used for the various types of assets and</w:t>
      </w:r>
      <w:r>
        <w:rPr>
          <w:spacing w:val="1"/>
          <w:w w:val="105"/>
        </w:rPr>
        <w:t> </w:t>
      </w:r>
      <w:r>
        <w:rPr>
          <w:w w:val="105"/>
        </w:rPr>
        <w:t>provides</w:t>
      </w:r>
      <w:r>
        <w:rPr>
          <w:spacing w:val="1"/>
          <w:w w:val="105"/>
        </w:rPr>
        <w:t> </w:t>
      </w:r>
      <w:r>
        <w:rPr>
          <w:w w:val="105"/>
        </w:rPr>
        <w:t>assurance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robustness,</w:t>
      </w:r>
      <w:r>
        <w:rPr>
          <w:spacing w:val="1"/>
          <w:w w:val="105"/>
        </w:rPr>
        <w:t> </w:t>
      </w:r>
      <w:r>
        <w:rPr>
          <w:w w:val="105"/>
        </w:rPr>
        <w:t>validity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appropriateness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relevant</w:t>
      </w:r>
      <w:r>
        <w:rPr>
          <w:spacing w:val="1"/>
          <w:w w:val="105"/>
        </w:rPr>
        <w:t> </w:t>
      </w:r>
      <w:r>
        <w:rPr>
          <w:w w:val="105"/>
        </w:rPr>
        <w:t>assets.</w:t>
      </w:r>
      <w:r>
        <w:rPr>
          <w:spacing w:val="1"/>
          <w:w w:val="105"/>
        </w:rPr>
        <w:t> </w:t>
      </w:r>
      <w:r>
        <w:rPr>
          <w:w w:val="105"/>
        </w:rPr>
        <w:t>Management assesses and confirms the relevance and suitability of these indices based on the department's own</w:t>
      </w:r>
      <w:r>
        <w:rPr>
          <w:spacing w:val="1"/>
          <w:w w:val="105"/>
        </w:rPr>
        <w:t> </w:t>
      </w:r>
      <w:r>
        <w:rPr>
          <w:w w:val="105"/>
        </w:rPr>
        <w:t>particular</w:t>
      </w:r>
      <w:r>
        <w:rPr>
          <w:spacing w:val="-3"/>
          <w:w w:val="105"/>
        </w:rPr>
        <w:t> </w:t>
      </w:r>
      <w:r>
        <w:rPr>
          <w:w w:val="105"/>
        </w:rPr>
        <w:t>circumstances.</w:t>
      </w:r>
    </w:p>
    <w:p>
      <w:pPr>
        <w:pStyle w:val="BodyText"/>
        <w:spacing w:before="3"/>
      </w:pPr>
    </w:p>
    <w:p>
      <w:pPr>
        <w:pStyle w:val="BodyText"/>
        <w:ind w:left="141"/>
      </w:pPr>
      <w:r>
        <w:rPr/>
        <w:t>Separately</w:t>
      </w:r>
      <w:r>
        <w:rPr>
          <w:spacing w:val="9"/>
        </w:rPr>
        <w:t> </w:t>
      </w:r>
      <w:r>
        <w:rPr/>
        <w:t>identified</w:t>
      </w:r>
      <w:r>
        <w:rPr>
          <w:spacing w:val="10"/>
        </w:rPr>
        <w:t> </w:t>
      </w:r>
      <w:r>
        <w:rPr/>
        <w:t>components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assets</w:t>
      </w:r>
      <w:r>
        <w:rPr>
          <w:spacing w:val="10"/>
        </w:rPr>
        <w:t> </w:t>
      </w:r>
      <w:r>
        <w:rPr/>
        <w:t>are</w:t>
      </w:r>
      <w:r>
        <w:rPr>
          <w:spacing w:val="7"/>
        </w:rPr>
        <w:t> </w:t>
      </w:r>
      <w:r>
        <w:rPr/>
        <w:t>measured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9"/>
        </w:rPr>
        <w:t> </w:t>
      </w:r>
      <w:r>
        <w:rPr/>
        <w:t>basis</w:t>
      </w:r>
      <w:r>
        <w:rPr>
          <w:spacing w:val="12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assets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which</w:t>
      </w:r>
      <w:r>
        <w:rPr>
          <w:spacing w:val="16"/>
        </w:rPr>
        <w:t> </w:t>
      </w:r>
      <w:r>
        <w:rPr/>
        <w:t>they</w:t>
      </w:r>
      <w:r>
        <w:rPr>
          <w:spacing w:val="6"/>
        </w:rPr>
        <w:t> </w:t>
      </w:r>
      <w:r>
        <w:rPr/>
        <w:t>relate.</w:t>
      </w:r>
    </w:p>
    <w:p>
      <w:pPr>
        <w:spacing w:after="0"/>
        <w:sectPr>
          <w:headerReference w:type="default" r:id="rId27"/>
          <w:footerReference w:type="default" r:id="rId28"/>
          <w:pgSz w:w="11910" w:h="16840"/>
          <w:pgMar w:header="2121" w:footer="2017" w:top="3460" w:bottom="2200" w:left="1260" w:right="1180"/>
        </w:sectPr>
      </w:pPr>
    </w:p>
    <w:p>
      <w:pPr>
        <w:spacing w:before="138"/>
        <w:ind w:left="14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C4-3</w:t>
      </w:r>
      <w:r>
        <w:rPr>
          <w:b/>
          <w:spacing w:val="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Complex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</w:p>
    <w:p>
      <w:pPr>
        <w:pStyle w:val="BodyText"/>
        <w:spacing w:line="247" w:lineRule="auto" w:before="138"/>
        <w:ind w:left="141" w:right="202"/>
        <w:jc w:val="both"/>
      </w:pPr>
      <w:r>
        <w:rPr>
          <w:w w:val="105"/>
        </w:rPr>
        <w:t>For complex assets, components are separately recorded when their value is significant relative to the total cost of</w:t>
      </w:r>
      <w:r>
        <w:rPr>
          <w:spacing w:val="1"/>
          <w:w w:val="105"/>
        </w:rPr>
        <w:t> </w:t>
      </w:r>
      <w:r>
        <w:rPr>
          <w:w w:val="105"/>
        </w:rPr>
        <w:t>the complex asset. When a separately identifiable component (or group of components) of significant value is</w:t>
      </w:r>
      <w:r>
        <w:rPr>
          <w:spacing w:val="1"/>
          <w:w w:val="105"/>
        </w:rPr>
        <w:t> </w:t>
      </w:r>
      <w:r>
        <w:rPr/>
        <w:t>replaced, the existing component(s) is derecognised. The replacement component(s) is capitalised when it is probable</w:t>
      </w:r>
      <w:r>
        <w:rPr>
          <w:spacing w:val="1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future</w:t>
      </w:r>
      <w:r>
        <w:rPr>
          <w:spacing w:val="-5"/>
          <w:w w:val="105"/>
        </w:rPr>
        <w:t> </w:t>
      </w:r>
      <w:r>
        <w:rPr>
          <w:w w:val="105"/>
        </w:rPr>
        <w:t>economic</w:t>
      </w:r>
      <w:r>
        <w:rPr>
          <w:spacing w:val="-4"/>
          <w:w w:val="105"/>
        </w:rPr>
        <w:t> </w:t>
      </w:r>
      <w:r>
        <w:rPr>
          <w:w w:val="105"/>
        </w:rPr>
        <w:t>benefits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significant</w:t>
      </w:r>
      <w:r>
        <w:rPr>
          <w:spacing w:val="-4"/>
          <w:w w:val="105"/>
        </w:rPr>
        <w:t> </w:t>
      </w:r>
      <w:r>
        <w:rPr>
          <w:w w:val="105"/>
        </w:rPr>
        <w:t>component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flow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department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conjunction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components</w:t>
      </w:r>
      <w:r>
        <w:rPr>
          <w:spacing w:val="-7"/>
          <w:w w:val="105"/>
        </w:rPr>
        <w:t> </w:t>
      </w:r>
      <w:r>
        <w:rPr>
          <w:w w:val="105"/>
        </w:rPr>
        <w:t>comprising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complex</w:t>
      </w:r>
      <w:r>
        <w:rPr>
          <w:spacing w:val="-8"/>
          <w:w w:val="105"/>
        </w:rPr>
        <w:t> </w:t>
      </w:r>
      <w:r>
        <w:rPr>
          <w:w w:val="105"/>
        </w:rPr>
        <w:t>asset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cost</w:t>
      </w:r>
      <w:r>
        <w:rPr>
          <w:spacing w:val="-9"/>
          <w:w w:val="105"/>
        </w:rPr>
        <w:t> </w:t>
      </w:r>
      <w:r>
        <w:rPr>
          <w:w w:val="105"/>
        </w:rPr>
        <w:t>exceeds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asset</w:t>
      </w:r>
      <w:r>
        <w:rPr>
          <w:spacing w:val="-6"/>
          <w:w w:val="105"/>
        </w:rPr>
        <w:t> </w:t>
      </w:r>
      <w:r>
        <w:rPr>
          <w:w w:val="105"/>
        </w:rPr>
        <w:t>recognition</w:t>
      </w:r>
      <w:r>
        <w:rPr>
          <w:spacing w:val="-7"/>
          <w:w w:val="105"/>
        </w:rPr>
        <w:t> </w:t>
      </w:r>
      <w:r>
        <w:rPr>
          <w:w w:val="105"/>
        </w:rPr>
        <w:t>thresholds</w:t>
      </w:r>
      <w:r>
        <w:rPr>
          <w:spacing w:val="-4"/>
          <w:w w:val="105"/>
        </w:rPr>
        <w:t> </w:t>
      </w:r>
      <w:r>
        <w:rPr>
          <w:w w:val="105"/>
        </w:rPr>
        <w:t>specified</w:t>
      </w:r>
      <w:r>
        <w:rPr>
          <w:spacing w:val="-11"/>
          <w:w w:val="105"/>
        </w:rPr>
        <w:t> </w:t>
      </w:r>
      <w:r>
        <w:rPr>
          <w:w w:val="105"/>
        </w:rPr>
        <w:t>above.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179"/>
        <w:ind w:left="141" w:right="201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majority of the department’s</w:t>
      </w:r>
      <w:r>
        <w:rPr>
          <w:spacing w:val="1"/>
          <w:w w:val="105"/>
        </w:rPr>
        <w:t> </w:t>
      </w:r>
      <w:r>
        <w:rPr>
          <w:w w:val="105"/>
        </w:rPr>
        <w:t>specialised assets are youth</w:t>
      </w:r>
      <w:r>
        <w:rPr>
          <w:spacing w:val="1"/>
          <w:w w:val="105"/>
        </w:rPr>
        <w:t> </w:t>
      </w:r>
      <w:r>
        <w:rPr>
          <w:w w:val="105"/>
        </w:rPr>
        <w:t>detention</w:t>
      </w:r>
      <w:r>
        <w:rPr>
          <w:spacing w:val="1"/>
          <w:w w:val="105"/>
        </w:rPr>
        <w:t> </w:t>
      </w:r>
      <w:r>
        <w:rPr>
          <w:w w:val="105"/>
        </w:rPr>
        <w:t>centres transferred</w:t>
      </w:r>
      <w:r>
        <w:rPr>
          <w:spacing w:val="1"/>
          <w:w w:val="105"/>
        </w:rPr>
        <w:t> </w:t>
      </w:r>
      <w:r>
        <w:rPr>
          <w:w w:val="105"/>
        </w:rPr>
        <w:t>from the</w:t>
      </w:r>
      <w:r>
        <w:rPr>
          <w:spacing w:val="1"/>
          <w:w w:val="105"/>
        </w:rPr>
        <w:t> </w:t>
      </w:r>
      <w:r>
        <w:rPr>
          <w:w w:val="105"/>
        </w:rPr>
        <w:t>former</w:t>
      </w:r>
      <w:r>
        <w:rPr>
          <w:spacing w:val="1"/>
          <w:w w:val="105"/>
        </w:rPr>
        <w:t> </w:t>
      </w:r>
      <w:r>
        <w:rPr>
          <w:w w:val="105"/>
        </w:rPr>
        <w:t>Department of Youth Justice as a result of the recent Machinery-of-Government changes. These assets have been</w:t>
      </w:r>
      <w:r>
        <w:rPr>
          <w:spacing w:val="1"/>
          <w:w w:val="105"/>
        </w:rPr>
        <w:t> </w:t>
      </w:r>
      <w:r>
        <w:rPr>
          <w:w w:val="105"/>
        </w:rPr>
        <w:t>assessed as special purpose buildings, being a type of complex asset, and recorded at separate and identifiable</w:t>
      </w:r>
      <w:r>
        <w:rPr>
          <w:spacing w:val="1"/>
          <w:w w:val="105"/>
        </w:rPr>
        <w:t> </w:t>
      </w:r>
      <w:r>
        <w:rPr>
          <w:w w:val="105"/>
        </w:rPr>
        <w:t>components in the asset register. Assets from the former Department of Child Safety, Youth and Women are Child</w:t>
      </w:r>
      <w:r>
        <w:rPr>
          <w:spacing w:val="1"/>
          <w:w w:val="105"/>
        </w:rPr>
        <w:t> </w:t>
      </w:r>
      <w:r>
        <w:rPr/>
        <w:t>Safe Houses, Small Group Homes and Therapeutic Residential Facilities. These specialised assets are not sufficiently</w:t>
      </w:r>
      <w:r>
        <w:rPr>
          <w:spacing w:val="1"/>
        </w:rPr>
        <w:t> </w:t>
      </w:r>
      <w:r>
        <w:rPr>
          <w:w w:val="105"/>
        </w:rPr>
        <w:t>complex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nature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recognised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building</w:t>
      </w:r>
      <w:r>
        <w:rPr>
          <w:spacing w:val="-4"/>
          <w:w w:val="105"/>
        </w:rPr>
        <w:t> </w:t>
      </w:r>
      <w:r>
        <w:rPr>
          <w:w w:val="105"/>
        </w:rPr>
        <w:t>level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asset</w:t>
      </w:r>
      <w:r>
        <w:rPr>
          <w:spacing w:val="-6"/>
          <w:w w:val="105"/>
        </w:rPr>
        <w:t> </w:t>
      </w:r>
      <w:r>
        <w:rPr>
          <w:w w:val="105"/>
        </w:rPr>
        <w:t>register,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improvements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structures</w:t>
      </w:r>
      <w:r>
        <w:rPr>
          <w:spacing w:val="-47"/>
          <w:w w:val="105"/>
        </w:rPr>
        <w:t> </w:t>
      </w:r>
      <w:r>
        <w:rPr>
          <w:w w:val="105"/>
        </w:rPr>
        <w:t>recognised</w:t>
      </w:r>
      <w:r>
        <w:rPr>
          <w:spacing w:val="-4"/>
          <w:w w:val="105"/>
        </w:rPr>
        <w:t> </w:t>
      </w:r>
      <w:r>
        <w:rPr>
          <w:w w:val="105"/>
        </w:rPr>
        <w:t>separately.</w:t>
      </w:r>
    </w:p>
    <w:p>
      <w:pPr>
        <w:spacing w:before="139"/>
        <w:ind w:left="14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C4-4</w:t>
      </w:r>
      <w:r>
        <w:rPr>
          <w:b/>
          <w:spacing w:val="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Depreciation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Property, Plant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Equipment</w:t>
      </w:r>
    </w:p>
    <w:p>
      <w:pPr>
        <w:pStyle w:val="BodyText"/>
        <w:spacing w:line="247" w:lineRule="auto" w:before="138"/>
        <w:ind w:left="141" w:right="202"/>
        <w:jc w:val="both"/>
      </w:pPr>
      <w:r>
        <w:rPr>
          <w:w w:val="105"/>
        </w:rPr>
        <w:t>Property, plant and equipment is depreciated on a straight-line basis so as to allocate the net cost or revalued</w:t>
      </w:r>
      <w:r>
        <w:rPr>
          <w:spacing w:val="1"/>
          <w:w w:val="105"/>
        </w:rPr>
        <w:t> </w:t>
      </w:r>
      <w:r>
        <w:rPr/>
        <w:t>amount of each asset, less any estimated residual value, progressively over its estimated useful life to the department.</w:t>
      </w:r>
      <w:r>
        <w:rPr>
          <w:spacing w:val="1"/>
        </w:rPr>
        <w:t> </w:t>
      </w:r>
      <w:r>
        <w:rPr/>
        <w:t>Land is not depreciated as it</w:t>
      </w:r>
      <w:r>
        <w:rPr>
          <w:spacing w:val="47"/>
        </w:rPr>
        <w:t> </w:t>
      </w:r>
      <w:r>
        <w:rPr/>
        <w:t>has an unlimited useful life. The remaining useful lives of buildings, plant</w:t>
      </w:r>
      <w:r>
        <w:rPr>
          <w:spacing w:val="47"/>
        </w:rPr>
        <w:t> </w:t>
      </w:r>
      <w:r>
        <w:rPr/>
        <w:t>and equipment</w:t>
      </w:r>
      <w:r>
        <w:rPr>
          <w:spacing w:val="1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reviewed</w:t>
      </w:r>
      <w:r>
        <w:rPr>
          <w:spacing w:val="-2"/>
          <w:w w:val="105"/>
        </w:rPr>
        <w:t> </w:t>
      </w:r>
      <w:r>
        <w:rPr>
          <w:w w:val="105"/>
        </w:rPr>
        <w:t>annually.</w:t>
      </w:r>
    </w:p>
    <w:p>
      <w:pPr>
        <w:pStyle w:val="BodyText"/>
        <w:spacing w:line="247" w:lineRule="auto" w:before="138"/>
        <w:ind w:left="141" w:right="204"/>
        <w:jc w:val="both"/>
      </w:pPr>
      <w:r>
        <w:rPr>
          <w:w w:val="105"/>
        </w:rPr>
        <w:t>Straight</w:t>
      </w:r>
      <w:r>
        <w:rPr>
          <w:spacing w:val="-6"/>
          <w:w w:val="105"/>
        </w:rPr>
        <w:t> </w:t>
      </w:r>
      <w:r>
        <w:rPr>
          <w:w w:val="105"/>
        </w:rPr>
        <w:t>line</w:t>
      </w:r>
      <w:r>
        <w:rPr>
          <w:spacing w:val="-2"/>
          <w:w w:val="105"/>
        </w:rPr>
        <w:t> </w:t>
      </w:r>
      <w:r>
        <w:rPr>
          <w:w w:val="105"/>
        </w:rPr>
        <w:t>depreciation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used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consistent</w:t>
      </w:r>
      <w:r>
        <w:rPr>
          <w:spacing w:val="-6"/>
          <w:w w:val="105"/>
        </w:rPr>
        <w:t> </w:t>
      </w:r>
      <w:r>
        <w:rPr>
          <w:w w:val="105"/>
        </w:rPr>
        <w:t>with the</w:t>
      </w:r>
      <w:r>
        <w:rPr>
          <w:spacing w:val="-4"/>
          <w:w w:val="105"/>
        </w:rPr>
        <w:t> </w:t>
      </w:r>
      <w:r>
        <w:rPr>
          <w:w w:val="105"/>
        </w:rPr>
        <w:t>even</w:t>
      </w:r>
      <w:r>
        <w:rPr>
          <w:spacing w:val="-2"/>
          <w:w w:val="105"/>
        </w:rPr>
        <w:t> </w:t>
      </w:r>
      <w:r>
        <w:rPr>
          <w:w w:val="105"/>
        </w:rPr>
        <w:t>consumption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service</w:t>
      </w:r>
      <w:r>
        <w:rPr>
          <w:spacing w:val="-2"/>
          <w:w w:val="105"/>
        </w:rPr>
        <w:t> </w:t>
      </w:r>
      <w:r>
        <w:rPr>
          <w:w w:val="105"/>
        </w:rPr>
        <w:t>potential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47"/>
          <w:w w:val="105"/>
        </w:rPr>
        <w:t> </w:t>
      </w:r>
      <w:r>
        <w:rPr>
          <w:w w:val="105"/>
        </w:rPr>
        <w:t>over</w:t>
      </w:r>
      <w:r>
        <w:rPr>
          <w:spacing w:val="-1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useful</w:t>
      </w:r>
      <w:r>
        <w:rPr>
          <w:spacing w:val="-6"/>
          <w:w w:val="105"/>
        </w:rPr>
        <w:t> </w:t>
      </w:r>
      <w:r>
        <w:rPr>
          <w:w w:val="105"/>
        </w:rPr>
        <w:t>life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department.</w:t>
      </w:r>
    </w:p>
    <w:p>
      <w:pPr>
        <w:pStyle w:val="BodyText"/>
        <w:spacing w:line="247" w:lineRule="auto" w:before="137"/>
        <w:ind w:left="141" w:right="204"/>
        <w:jc w:val="both"/>
      </w:pPr>
      <w:r>
        <w:rPr>
          <w:spacing w:val="-1"/>
          <w:w w:val="105"/>
        </w:rPr>
        <w:t>Assets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under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construction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(work-in-progress)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depreciated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construction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asset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put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7"/>
          <w:w w:val="105"/>
        </w:rPr>
        <w:t> </w:t>
      </w:r>
      <w:r>
        <w:rPr>
          <w:w w:val="105"/>
        </w:rPr>
        <w:t>use or is ready for its intended use, whichever is the earlier. These assets are then reclassified to the relevant class</w:t>
      </w:r>
      <w:r>
        <w:rPr>
          <w:spacing w:val="-47"/>
          <w:w w:val="105"/>
        </w:rPr>
        <w:t> </w:t>
      </w:r>
      <w:r>
        <w:rPr>
          <w:w w:val="105"/>
        </w:rPr>
        <w:t>within</w:t>
      </w:r>
      <w:r>
        <w:rPr>
          <w:spacing w:val="-2"/>
          <w:w w:val="105"/>
        </w:rPr>
        <w:t> </w:t>
      </w:r>
      <w:r>
        <w:rPr>
          <w:w w:val="105"/>
        </w:rPr>
        <w:t>property,</w:t>
      </w:r>
      <w:r>
        <w:rPr>
          <w:spacing w:val="-6"/>
          <w:w w:val="105"/>
        </w:rPr>
        <w:t> </w:t>
      </w:r>
      <w:r>
        <w:rPr>
          <w:w w:val="105"/>
        </w:rPr>
        <w:t>plant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equipment.</w:t>
      </w:r>
    </w:p>
    <w:p>
      <w:pPr>
        <w:pStyle w:val="BodyText"/>
        <w:spacing w:line="249" w:lineRule="auto" w:before="135"/>
        <w:ind w:left="141" w:right="206"/>
        <w:jc w:val="both"/>
      </w:pP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depreciable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amount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improvements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leasehold</w:t>
      </w:r>
      <w:r>
        <w:rPr>
          <w:spacing w:val="-8"/>
          <w:w w:val="105"/>
        </w:rPr>
        <w:t> </w:t>
      </w:r>
      <w:r>
        <w:rPr>
          <w:w w:val="105"/>
        </w:rPr>
        <w:t>land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allocated</w:t>
      </w:r>
      <w:r>
        <w:rPr>
          <w:spacing w:val="-5"/>
          <w:w w:val="105"/>
        </w:rPr>
        <w:t> </w:t>
      </w:r>
      <w:r>
        <w:rPr>
          <w:w w:val="105"/>
        </w:rPr>
        <w:t>progressively</w:t>
      </w:r>
      <w:r>
        <w:rPr>
          <w:spacing w:val="-11"/>
          <w:w w:val="105"/>
        </w:rPr>
        <w:t> </w:t>
      </w:r>
      <w:r>
        <w:rPr>
          <w:w w:val="105"/>
        </w:rPr>
        <w:t>over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estimated</w:t>
      </w:r>
      <w:r>
        <w:rPr>
          <w:spacing w:val="-10"/>
          <w:w w:val="105"/>
        </w:rPr>
        <w:t> </w:t>
      </w:r>
      <w:r>
        <w:rPr>
          <w:w w:val="105"/>
        </w:rPr>
        <w:t>useful</w:t>
      </w:r>
      <w:r>
        <w:rPr>
          <w:spacing w:val="-47"/>
          <w:w w:val="105"/>
        </w:rPr>
        <w:t> </w:t>
      </w:r>
      <w:r>
        <w:rPr>
          <w:w w:val="105"/>
        </w:rPr>
        <w:t>lives of the improvements or the unexpired period of the lease, whichever is the shorter. The unexpired period of a</w:t>
      </w:r>
      <w:r>
        <w:rPr>
          <w:spacing w:val="1"/>
          <w:w w:val="105"/>
        </w:rPr>
        <w:t> </w:t>
      </w:r>
      <w:r>
        <w:rPr>
          <w:w w:val="105"/>
        </w:rPr>
        <w:t>lease</w:t>
      </w:r>
      <w:r>
        <w:rPr>
          <w:spacing w:val="-3"/>
          <w:w w:val="105"/>
        </w:rPr>
        <w:t> </w:t>
      </w:r>
      <w:r>
        <w:rPr>
          <w:w w:val="105"/>
        </w:rPr>
        <w:t>includes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option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4"/>
          <w:w w:val="105"/>
        </w:rPr>
        <w:t> </w:t>
      </w:r>
      <w:r>
        <w:rPr>
          <w:w w:val="105"/>
        </w:rPr>
        <w:t>where</w:t>
      </w:r>
      <w:r>
        <w:rPr>
          <w:spacing w:val="-3"/>
          <w:w w:val="105"/>
        </w:rPr>
        <w:t> </w:t>
      </w:r>
      <w:r>
        <w:rPr>
          <w:w w:val="105"/>
        </w:rPr>
        <w:t>exercise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option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probable.</w:t>
      </w:r>
    </w:p>
    <w:p>
      <w:pPr>
        <w:pStyle w:val="BodyText"/>
        <w:spacing w:line="247" w:lineRule="auto" w:before="135"/>
        <w:ind w:left="141" w:right="207"/>
        <w:jc w:val="both"/>
      </w:pPr>
      <w:r>
        <w:rPr>
          <w:w w:val="105"/>
        </w:rPr>
        <w:t>For the department’s depreciable assets, the estimated amount to be received on disposal at the end of their useful</w:t>
      </w:r>
      <w:r>
        <w:rPr>
          <w:spacing w:val="-47"/>
          <w:w w:val="105"/>
        </w:rPr>
        <w:t> </w:t>
      </w:r>
      <w:r>
        <w:rPr>
          <w:w w:val="105"/>
        </w:rPr>
        <w:t>life</w:t>
      </w:r>
      <w:r>
        <w:rPr>
          <w:spacing w:val="-4"/>
          <w:w w:val="105"/>
        </w:rPr>
        <w:t> </w:t>
      </w:r>
      <w:r>
        <w:rPr>
          <w:w w:val="105"/>
        </w:rPr>
        <w:t>(residual</w:t>
      </w:r>
      <w:r>
        <w:rPr>
          <w:spacing w:val="-8"/>
          <w:w w:val="105"/>
        </w:rPr>
        <w:t> </w:t>
      </w:r>
      <w:r>
        <w:rPr>
          <w:w w:val="105"/>
        </w:rPr>
        <w:t>value)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determined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zero.</w:t>
      </w:r>
    </w:p>
    <w:p>
      <w:pPr>
        <w:spacing w:after="0" w:line="247" w:lineRule="auto"/>
        <w:jc w:val="both"/>
        <w:sectPr>
          <w:pgSz w:w="11910" w:h="16840"/>
          <w:pgMar w:header="2121" w:footer="2017" w:top="34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C4-4</w:t>
      </w:r>
      <w:r>
        <w:rPr>
          <w:b/>
          <w:spacing w:val="6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Depreciation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Property,</w:t>
      </w:r>
      <w:r>
        <w:rPr>
          <w:b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Plant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Equipment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spacing w:before="138"/>
        <w:ind w:left="141"/>
      </w:pP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12"/>
        </w:rPr>
        <w:t> </w:t>
      </w:r>
      <w:r>
        <w:rPr/>
        <w:t>class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depreciable</w:t>
      </w:r>
      <w:r>
        <w:rPr>
          <w:spacing w:val="7"/>
        </w:rPr>
        <w:t> </w:t>
      </w:r>
      <w:r>
        <w:rPr/>
        <w:t>asset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9"/>
        </w:rPr>
        <w:t> </w:t>
      </w:r>
      <w:r>
        <w:rPr/>
        <w:t>depreciation</w:t>
      </w:r>
      <w:r>
        <w:rPr>
          <w:spacing w:val="12"/>
        </w:rPr>
        <w:t> </w:t>
      </w:r>
      <w:r>
        <w:rPr/>
        <w:t>useful</w:t>
      </w:r>
      <w:r>
        <w:rPr>
          <w:spacing w:val="11"/>
        </w:rPr>
        <w:t> </w:t>
      </w:r>
      <w:r>
        <w:rPr/>
        <w:t>lives</w:t>
      </w:r>
      <w:r>
        <w:rPr>
          <w:spacing w:val="13"/>
        </w:rPr>
        <w:t> </w:t>
      </w:r>
      <w:r>
        <w:rPr/>
        <w:t>are</w:t>
      </w:r>
      <w:r>
        <w:rPr>
          <w:spacing w:val="9"/>
        </w:rPr>
        <w:t> </w:t>
      </w:r>
      <w:r>
        <w:rPr/>
        <w:t>used:</w:t>
      </w:r>
    </w:p>
    <w:p>
      <w:pPr>
        <w:tabs>
          <w:tab w:pos="6859" w:val="left" w:leader="none"/>
        </w:tabs>
        <w:spacing w:before="148"/>
        <w:ind w:left="583" w:right="0" w:firstLine="0"/>
        <w:jc w:val="left"/>
        <w:rPr>
          <w:b/>
          <w:sz w:val="17"/>
        </w:rPr>
      </w:pPr>
      <w:r>
        <w:rPr/>
        <w:pict>
          <v:shape style="position:absolute;margin-left:93.709999pt;margin-top:17.740026pt;width:398.4pt;height:.1pt;mso-position-horizontal-relative:page;mso-position-vertical-relative:paragraph;z-index:-15721984;mso-wrap-distance-left:0;mso-wrap-distance-right:0" id="docshape40" coordorigin="1874,355" coordsize="7968,0" path="m1874,355l9842,35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7"/>
        </w:rPr>
        <w:t>Asset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Class</w:t>
        <w:tab/>
        <w:t>Range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Useful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Life</w:t>
      </w:r>
    </w:p>
    <w:p>
      <w:pPr>
        <w:spacing w:before="0"/>
        <w:ind w:left="58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Buildings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line="247" w:lineRule="auto"/>
        <w:ind w:left="583" w:right="223"/>
      </w:pPr>
      <w:r>
        <w:rPr>
          <w:w w:val="105"/>
        </w:rPr>
        <w:t>Main Buildings</w:t>
      </w:r>
      <w:r>
        <w:rPr>
          <w:spacing w:val="1"/>
          <w:w w:val="105"/>
        </w:rPr>
        <w:t> </w:t>
      </w:r>
      <w:r>
        <w:rPr/>
        <w:t>External</w:t>
      </w:r>
      <w:r>
        <w:rPr>
          <w:spacing w:val="22"/>
        </w:rPr>
        <w:t> </w:t>
      </w:r>
      <w:r>
        <w:rPr/>
        <w:t>Services</w:t>
      </w:r>
      <w:r>
        <w:rPr>
          <w:spacing w:val="-45"/>
        </w:rPr>
        <w:t> </w:t>
      </w:r>
      <w:r>
        <w:rPr>
          <w:w w:val="105"/>
        </w:rPr>
        <w:t>Substructure</w:t>
      </w:r>
      <w:r>
        <w:rPr>
          <w:spacing w:val="1"/>
          <w:w w:val="105"/>
        </w:rPr>
        <w:t> </w:t>
      </w:r>
      <w:r>
        <w:rPr>
          <w:w w:val="105"/>
        </w:rPr>
        <w:t>Superstructure</w:t>
      </w:r>
      <w:r>
        <w:rPr>
          <w:spacing w:val="1"/>
          <w:w w:val="105"/>
        </w:rPr>
        <w:t> </w:t>
      </w:r>
      <w:r>
        <w:rPr>
          <w:w w:val="105"/>
        </w:rPr>
        <w:t>Roof</w:t>
      </w:r>
    </w:p>
    <w:p>
      <w:pPr>
        <w:pStyle w:val="BodyText"/>
        <w:spacing w:line="247" w:lineRule="auto"/>
        <w:ind w:left="583" w:right="36"/>
      </w:pPr>
      <w:r>
        <w:rPr/>
        <w:t>Land</w:t>
      </w:r>
      <w:r>
        <w:rPr>
          <w:spacing w:val="29"/>
        </w:rPr>
        <w:t> </w:t>
      </w:r>
      <w:r>
        <w:rPr/>
        <w:t>Improvements</w:t>
      </w:r>
      <w:r>
        <w:rPr>
          <w:spacing w:val="-45"/>
        </w:rPr>
        <w:t> </w:t>
      </w:r>
      <w:r>
        <w:rPr>
          <w:w w:val="105"/>
        </w:rPr>
        <w:t>Finishes</w:t>
      </w:r>
    </w:p>
    <w:p>
      <w:pPr>
        <w:pStyle w:val="BodyText"/>
        <w:spacing w:line="247" w:lineRule="auto"/>
        <w:ind w:left="583" w:right="380"/>
      </w:pPr>
      <w:r>
        <w:rPr>
          <w:w w:val="105"/>
        </w:rPr>
        <w:t>Fittings</w:t>
      </w:r>
      <w:r>
        <w:rPr>
          <w:spacing w:val="1"/>
          <w:w w:val="105"/>
        </w:rPr>
        <w:t> </w:t>
      </w:r>
      <w:r>
        <w:rPr/>
        <w:t>Services</w:t>
      </w:r>
      <w:r>
        <w:rPr>
          <w:spacing w:val="-45"/>
        </w:rPr>
        <w:t> </w:t>
      </w:r>
      <w:r>
        <w:rPr>
          <w:w w:val="105"/>
        </w:rPr>
        <w:t>Security</w:t>
      </w:r>
    </w:p>
    <w:p>
      <w:pPr>
        <w:pStyle w:val="BodyText"/>
        <w:spacing w:line="189" w:lineRule="exact"/>
        <w:ind w:left="566" w:right="1178"/>
        <w:jc w:val="center"/>
      </w:pPr>
      <w:r>
        <w:rPr/>
        <w:br w:type="column"/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80</w:t>
      </w:r>
      <w:r>
        <w:rPr>
          <w:spacing w:val="-9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566" w:right="1178"/>
        <w:jc w:val="center"/>
      </w:pPr>
      <w:r>
        <w:rPr>
          <w:w w:val="105"/>
        </w:rPr>
        <w:t>14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105</w:t>
      </w:r>
      <w:r>
        <w:rPr>
          <w:spacing w:val="-8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4"/>
        <w:ind w:left="566" w:right="1178"/>
        <w:jc w:val="center"/>
      </w:pPr>
      <w:r>
        <w:rPr>
          <w:w w:val="105"/>
        </w:rPr>
        <w:t>29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8"/>
        <w:ind w:left="566" w:right="1178"/>
        <w:jc w:val="center"/>
      </w:pPr>
      <w:r>
        <w:rPr>
          <w:w w:val="105"/>
        </w:rPr>
        <w:t>29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9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566" w:right="1176"/>
        <w:jc w:val="center"/>
      </w:pPr>
      <w:r>
        <w:rPr>
          <w:w w:val="105"/>
        </w:rPr>
        <w:t>19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56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4"/>
        <w:ind w:left="566" w:right="1178"/>
        <w:jc w:val="center"/>
      </w:pPr>
      <w:r>
        <w:rPr>
          <w:w w:val="105"/>
        </w:rPr>
        <w:t>14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62</w:t>
      </w:r>
      <w:r>
        <w:rPr>
          <w:spacing w:val="-9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566" w:right="1178"/>
        <w:jc w:val="center"/>
      </w:pPr>
      <w:r>
        <w:rPr>
          <w:w w:val="105"/>
        </w:rPr>
        <w:t>11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88</w:t>
      </w:r>
      <w:r>
        <w:rPr>
          <w:spacing w:val="-9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8"/>
        <w:ind w:left="566" w:right="1178"/>
        <w:jc w:val="center"/>
      </w:pP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40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4"/>
        <w:ind w:left="566" w:right="1178"/>
        <w:jc w:val="center"/>
      </w:pPr>
      <w:r>
        <w:rPr>
          <w:w w:val="105"/>
        </w:rPr>
        <w:t>11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53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562" w:right="1178"/>
        <w:jc w:val="center"/>
      </w:pP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w w:val="105"/>
        </w:rPr>
        <w:t>years</w:t>
      </w:r>
    </w:p>
    <w:p>
      <w:pPr>
        <w:spacing w:after="0"/>
        <w:jc w:val="center"/>
        <w:sectPr>
          <w:type w:val="continuous"/>
          <w:pgSz w:w="11910" w:h="16840"/>
          <w:pgMar w:header="2121" w:footer="2017" w:top="1360" w:bottom="1160" w:left="1260" w:right="1180"/>
          <w:cols w:num="2" w:equalWidth="0">
            <w:col w:w="2171" w:space="4396"/>
            <w:col w:w="2903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2121" w:footer="2017" w:top="1360" w:bottom="1160" w:left="1260" w:right="1180"/>
        </w:sectPr>
      </w:pPr>
    </w:p>
    <w:p>
      <w:pPr>
        <w:spacing w:line="242" w:lineRule="auto" w:before="99"/>
        <w:ind w:left="583" w:right="0" w:firstLine="0"/>
        <w:jc w:val="left"/>
        <w:rPr>
          <w:sz w:val="17"/>
        </w:rPr>
      </w:pPr>
      <w:r>
        <w:rPr>
          <w:b/>
          <w:w w:val="105"/>
          <w:sz w:val="17"/>
        </w:rPr>
        <w:t>Plant and Equipment</w:t>
      </w:r>
      <w:r>
        <w:rPr>
          <w:b/>
          <w:spacing w:val="1"/>
          <w:w w:val="105"/>
          <w:sz w:val="17"/>
        </w:rPr>
        <w:t> </w:t>
      </w:r>
      <w:r>
        <w:rPr>
          <w:sz w:val="17"/>
        </w:rPr>
        <w:t>Leasehold</w:t>
      </w:r>
      <w:r>
        <w:rPr>
          <w:spacing w:val="1"/>
          <w:sz w:val="17"/>
        </w:rPr>
        <w:t> </w:t>
      </w:r>
      <w:r>
        <w:rPr>
          <w:sz w:val="17"/>
        </w:rPr>
        <w:t>Improvements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Security</w:t>
      </w:r>
    </w:p>
    <w:p>
      <w:pPr>
        <w:pStyle w:val="BodyText"/>
        <w:spacing w:line="249" w:lineRule="auto" w:before="5"/>
        <w:ind w:left="583" w:right="271"/>
      </w:pPr>
      <w:r>
        <w:rPr>
          <w:w w:val="105"/>
        </w:rPr>
        <w:t>Office Equipment</w:t>
      </w:r>
      <w:r>
        <w:rPr>
          <w:spacing w:val="1"/>
          <w:w w:val="105"/>
        </w:rPr>
        <w:t> </w:t>
      </w:r>
      <w:r>
        <w:rPr/>
        <w:t>Plant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Machinery</w:t>
      </w:r>
      <w:r>
        <w:rPr>
          <w:spacing w:val="-45"/>
        </w:rPr>
        <w:t> </w:t>
      </w:r>
      <w:r>
        <w:rPr>
          <w:spacing w:val="-2"/>
          <w:w w:val="105"/>
        </w:rPr>
        <w:t>Fixtures </w:t>
      </w:r>
      <w:r>
        <w:rPr>
          <w:spacing w:val="-1"/>
          <w:w w:val="105"/>
        </w:rPr>
        <w:t>and Fittings</w:t>
      </w:r>
      <w:r>
        <w:rPr>
          <w:spacing w:val="-47"/>
          <w:w w:val="105"/>
        </w:rPr>
        <w:t> </w:t>
      </w:r>
      <w:r>
        <w:rPr>
          <w:w w:val="105"/>
        </w:rPr>
        <w:t>Furniture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33"/>
      </w:pPr>
      <w:r>
        <w:rPr>
          <w:w w:val="105"/>
        </w:rPr>
        <w:t>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25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633"/>
      </w:pP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17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633"/>
      </w:pPr>
      <w:r>
        <w:rPr>
          <w:w w:val="105"/>
        </w:rPr>
        <w:t>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22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4"/>
        <w:ind w:left="633"/>
      </w:pPr>
      <w:r>
        <w:rPr>
          <w:w w:val="105"/>
        </w:rPr>
        <w:t>7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17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8"/>
        <w:ind w:left="633"/>
      </w:pP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15</w:t>
      </w:r>
      <w:r>
        <w:rPr>
          <w:spacing w:val="-11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583"/>
      </w:pP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spacing w:after="0"/>
        <w:sectPr>
          <w:type w:val="continuous"/>
          <w:pgSz w:w="11910" w:h="16840"/>
          <w:pgMar w:header="2121" w:footer="2017" w:top="1360" w:bottom="1160" w:left="1260" w:right="1180"/>
          <w:cols w:num="2" w:equalWidth="0">
            <w:col w:w="2591" w:space="4021"/>
            <w:col w:w="285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99"/>
        <w:ind w:left="141" w:right="0" w:firstLine="0"/>
        <w:jc w:val="both"/>
        <w:rPr>
          <w:b/>
          <w:sz w:val="17"/>
        </w:rPr>
      </w:pPr>
      <w:r>
        <w:rPr>
          <w:b/>
          <w:w w:val="105"/>
          <w:sz w:val="17"/>
        </w:rPr>
        <w:t>C4-5</w:t>
      </w:r>
      <w:r>
        <w:rPr>
          <w:b/>
          <w:spacing w:val="47"/>
          <w:w w:val="105"/>
          <w:sz w:val="17"/>
        </w:rPr>
        <w:t> </w:t>
      </w:r>
      <w:r>
        <w:rPr>
          <w:b/>
          <w:w w:val="105"/>
          <w:sz w:val="17"/>
        </w:rPr>
        <w:t>Impairment</w:t>
      </w:r>
    </w:p>
    <w:p>
      <w:pPr>
        <w:pStyle w:val="BodyText"/>
        <w:spacing w:line="247" w:lineRule="auto" w:before="140"/>
        <w:ind w:left="141" w:right="201"/>
        <w:jc w:val="both"/>
      </w:pP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property,</w:t>
      </w:r>
      <w:r>
        <w:rPr>
          <w:spacing w:val="-4"/>
          <w:w w:val="105"/>
        </w:rPr>
        <w:t> </w:t>
      </w:r>
      <w:r>
        <w:rPr>
          <w:w w:val="105"/>
        </w:rPr>
        <w:t>plant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equipment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assessed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indicators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impairment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annual</w:t>
      </w:r>
      <w:r>
        <w:rPr>
          <w:spacing w:val="-4"/>
          <w:w w:val="105"/>
        </w:rPr>
        <w:t> </w:t>
      </w:r>
      <w:r>
        <w:rPr>
          <w:w w:val="105"/>
        </w:rPr>
        <w:t>basis</w:t>
      </w:r>
      <w:r>
        <w:rPr>
          <w:spacing w:val="-2"/>
          <w:w w:val="105"/>
        </w:rPr>
        <w:t> </w:t>
      </w:r>
      <w:r>
        <w:rPr>
          <w:w w:val="105"/>
        </w:rPr>
        <w:t>or,</w:t>
      </w:r>
      <w:r>
        <w:rPr>
          <w:spacing w:val="-4"/>
          <w:w w:val="105"/>
        </w:rPr>
        <w:t> </w:t>
      </w:r>
      <w:r>
        <w:rPr>
          <w:w w:val="105"/>
        </w:rPr>
        <w:t>where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7"/>
          <w:w w:val="105"/>
        </w:rPr>
        <w:t> </w:t>
      </w:r>
      <w:r>
        <w:rPr>
          <w:w w:val="105"/>
        </w:rPr>
        <w:t>asset is measured at fair value, for indicators of a change in fair value/service potential since the last valuation was</w:t>
      </w:r>
      <w:r>
        <w:rPr>
          <w:spacing w:val="1"/>
          <w:w w:val="105"/>
        </w:rPr>
        <w:t> </w:t>
      </w:r>
      <w:r>
        <w:rPr>
          <w:w w:val="105"/>
        </w:rPr>
        <w:t>completed.</w:t>
      </w:r>
    </w:p>
    <w:p>
      <w:pPr>
        <w:pStyle w:val="BodyText"/>
        <w:spacing w:line="247" w:lineRule="auto" w:before="138"/>
        <w:ind w:left="141" w:right="204"/>
        <w:jc w:val="both"/>
      </w:pP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asset</w:t>
      </w:r>
      <w:r>
        <w:rPr>
          <w:spacing w:val="-2"/>
          <w:w w:val="105"/>
        </w:rPr>
        <w:t> </w:t>
      </w:r>
      <w:r>
        <w:rPr>
          <w:w w:val="105"/>
        </w:rPr>
        <w:t>impairment</w:t>
      </w:r>
      <w:r>
        <w:rPr>
          <w:spacing w:val="-5"/>
          <w:w w:val="105"/>
        </w:rPr>
        <w:t> </w:t>
      </w:r>
      <w:r>
        <w:rPr>
          <w:w w:val="105"/>
        </w:rPr>
        <w:t>review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accordance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AASB</w:t>
      </w:r>
      <w:r>
        <w:rPr>
          <w:spacing w:val="-6"/>
          <w:w w:val="105"/>
        </w:rPr>
        <w:t> </w:t>
      </w:r>
      <w:r>
        <w:rPr>
          <w:w w:val="105"/>
        </w:rPr>
        <w:t>136</w:t>
      </w:r>
      <w:r>
        <w:rPr>
          <w:spacing w:val="-5"/>
          <w:w w:val="105"/>
        </w:rPr>
        <w:t> </w:t>
      </w:r>
      <w:r>
        <w:rPr>
          <w:i/>
          <w:w w:val="105"/>
        </w:rPr>
        <w:t>Impairment</w:t>
      </w:r>
      <w:r>
        <w:rPr>
          <w:i/>
          <w:spacing w:val="-3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-5"/>
          <w:w w:val="105"/>
        </w:rPr>
        <w:t> </w:t>
      </w:r>
      <w:r>
        <w:rPr>
          <w:i/>
          <w:w w:val="105"/>
        </w:rPr>
        <w:t>Assets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</w:t>
      </w:r>
      <w:r>
        <w:rPr>
          <w:spacing w:val="-3"/>
          <w:w w:val="105"/>
        </w:rPr>
        <w:t> </w:t>
      </w:r>
      <w:r>
        <w:rPr>
          <w:w w:val="105"/>
        </w:rPr>
        <w:t>found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47"/>
          <w:w w:val="105"/>
        </w:rPr>
        <w:t> </w:t>
      </w:r>
      <w:r>
        <w:rPr>
          <w:w w:val="105"/>
        </w:rPr>
        <w:t>impaired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2020-21.</w:t>
      </w:r>
    </w:p>
    <w:p>
      <w:pPr>
        <w:spacing w:after="0" w:line="247" w:lineRule="auto"/>
        <w:jc w:val="both"/>
        <w:sectPr>
          <w:type w:val="continuous"/>
          <w:pgSz w:w="11910" w:h="16840"/>
          <w:pgMar w:header="2121" w:footer="2017" w:top="1360" w:bottom="1160" w:left="1260" w:right="1180"/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6"/>
        <w:gridCol w:w="1891"/>
        <w:gridCol w:w="823"/>
      </w:tblGrid>
      <w:tr>
        <w:trPr>
          <w:trHeight w:val="383" w:hRule="atLeast"/>
        </w:trPr>
        <w:tc>
          <w:tcPr>
            <w:tcW w:w="6396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C4-6  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63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3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3"/>
              <w:ind w:left="3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19" w:hRule="atLeast"/>
        </w:trPr>
        <w:tc>
          <w:tcPr>
            <w:tcW w:w="63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-3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Property, </w:t>
            </w:r>
            <w:r>
              <w:rPr>
                <w:b/>
                <w:spacing w:val="-1"/>
                <w:w w:val="105"/>
                <w:sz w:val="17"/>
              </w:rPr>
              <w:t>Plant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Equipment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Closing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Balances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30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June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396" w:type="dxa"/>
          </w:tcPr>
          <w:p>
            <w:pPr>
              <w:pStyle w:val="TableParagraph"/>
              <w:spacing w:before="103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  <w:p>
            <w:pPr>
              <w:pStyle w:val="TableParagraph"/>
              <w:spacing w:line="178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value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78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30,389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78" w:lineRule="exact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9,901</w:t>
            </w:r>
          </w:p>
        </w:tc>
      </w:tr>
      <w:tr>
        <w:trPr>
          <w:trHeight w:val="257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30,389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left="2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9,901</w:t>
            </w:r>
          </w:p>
        </w:tc>
      </w:tr>
      <w:tr>
        <w:trPr>
          <w:trHeight w:val="455" w:hRule="atLeast"/>
        </w:trPr>
        <w:tc>
          <w:tcPr>
            <w:tcW w:w="6396" w:type="dxa"/>
          </w:tcPr>
          <w:p>
            <w:pPr>
              <w:pStyle w:val="TableParagraph"/>
              <w:spacing w:before="59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  <w:p>
            <w:pPr>
              <w:pStyle w:val="TableParagraph"/>
              <w:spacing w:line="179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value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79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548,192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79" w:lineRule="exact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33,419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78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depreciation</w:t>
            </w:r>
          </w:p>
        </w:tc>
        <w:tc>
          <w:tcPr>
            <w:tcW w:w="1891" w:type="dxa"/>
          </w:tcPr>
          <w:p>
            <w:pPr>
              <w:pStyle w:val="TableParagraph"/>
              <w:spacing w:line="181" w:lineRule="exact" w:before="2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(154,363)</w:t>
            </w:r>
          </w:p>
        </w:tc>
        <w:tc>
          <w:tcPr>
            <w:tcW w:w="823" w:type="dxa"/>
          </w:tcPr>
          <w:p>
            <w:pPr>
              <w:pStyle w:val="TableParagraph"/>
              <w:spacing w:line="181" w:lineRule="exact" w:before="2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(5,338)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80" w:lineRule="exact" w:before="3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impairment</w:t>
            </w:r>
          </w:p>
        </w:tc>
        <w:tc>
          <w:tcPr>
            <w:tcW w:w="1891" w:type="dxa"/>
          </w:tcPr>
          <w:p>
            <w:pPr>
              <w:pStyle w:val="TableParagraph"/>
              <w:spacing w:line="182" w:lineRule="exact" w:before="1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(105)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 w:before="1"/>
              <w:ind w:right="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393,724</w:t>
            </w:r>
          </w:p>
        </w:tc>
        <w:tc>
          <w:tcPr>
            <w:tcW w:w="823" w:type="dxa"/>
          </w:tcPr>
          <w:p>
            <w:pPr>
              <w:pStyle w:val="TableParagraph"/>
              <w:spacing w:before="2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28,081</w:t>
            </w:r>
          </w:p>
        </w:tc>
      </w:tr>
      <w:tr>
        <w:trPr>
          <w:trHeight w:val="455" w:hRule="atLeast"/>
        </w:trPr>
        <w:tc>
          <w:tcPr>
            <w:tcW w:w="6396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Plant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Equipment</w:t>
            </w:r>
          </w:p>
          <w:p>
            <w:pPr>
              <w:pStyle w:val="TableParagraph"/>
              <w:spacing w:line="180" w:lineRule="exact" w:before="4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54,867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31,833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78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depreciation</w:t>
            </w:r>
          </w:p>
        </w:tc>
        <w:tc>
          <w:tcPr>
            <w:tcW w:w="1891" w:type="dxa"/>
          </w:tcPr>
          <w:p>
            <w:pPr>
              <w:pStyle w:val="TableParagraph"/>
              <w:spacing w:line="181" w:lineRule="exact" w:before="2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(41,845)</w:t>
            </w:r>
          </w:p>
        </w:tc>
        <w:tc>
          <w:tcPr>
            <w:tcW w:w="823" w:type="dxa"/>
          </w:tcPr>
          <w:p>
            <w:pPr>
              <w:pStyle w:val="TableParagraph"/>
              <w:spacing w:line="181" w:lineRule="exact" w:before="2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(20,777)</w:t>
            </w:r>
          </w:p>
        </w:tc>
      </w:tr>
      <w:tr>
        <w:trPr>
          <w:trHeight w:val="255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13,022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11,056</w:t>
            </w:r>
          </w:p>
        </w:tc>
      </w:tr>
      <w:tr>
        <w:trPr>
          <w:trHeight w:val="460" w:hRule="atLeast"/>
        </w:trPr>
        <w:tc>
          <w:tcPr>
            <w:tcW w:w="6396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Capital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Progress</w:t>
            </w:r>
          </w:p>
          <w:p>
            <w:pPr>
              <w:pStyle w:val="TableParagraph"/>
              <w:spacing w:line="184" w:lineRule="exact" w:before="4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4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51,862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4" w:lineRule="exact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393</w:t>
            </w:r>
          </w:p>
        </w:tc>
      </w:tr>
      <w:tr>
        <w:trPr>
          <w:trHeight w:val="316" w:hRule="atLeast"/>
        </w:trPr>
        <w:tc>
          <w:tcPr>
            <w:tcW w:w="63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51,862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</w:t>
            </w:r>
          </w:p>
        </w:tc>
      </w:tr>
      <w:tr>
        <w:trPr>
          <w:trHeight w:val="198" w:hRule="atLeast"/>
        </w:trPr>
        <w:tc>
          <w:tcPr>
            <w:tcW w:w="6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488,997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49,431</w:t>
            </w:r>
          </w:p>
        </w:tc>
      </w:tr>
    </w:tbl>
    <w:p>
      <w:pPr>
        <w:spacing w:after="0" w:line="179" w:lineRule="exact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10"/>
      </w:pPr>
      <w:r>
        <w:rPr/>
        <w:pict>
          <v:rect style="position:absolute;margin-left:743.030029pt;margin-top:72.459908pt;width:70.08pt;height:13.08pt;mso-position-horizontal-relative:page;mso-position-vertical-relative:page;z-index:15736320" id="docshape41" filled="true" fillcolor="#000000" stroked="false">
            <v:fill type="solid"/>
            <w10:wrap type="none"/>
          </v:rect>
        </w:pict>
      </w:r>
    </w:p>
    <w:p>
      <w:pPr>
        <w:spacing w:before="100"/>
        <w:ind w:left="0" w:right="1244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39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3"/>
        <w:gridCol w:w="1147"/>
        <w:gridCol w:w="837"/>
        <w:gridCol w:w="893"/>
        <w:gridCol w:w="1005"/>
        <w:gridCol w:w="969"/>
        <w:gridCol w:w="841"/>
      </w:tblGrid>
      <w:tr>
        <w:trPr>
          <w:trHeight w:val="343" w:hRule="atLeast"/>
        </w:trPr>
        <w:tc>
          <w:tcPr>
            <w:tcW w:w="6943" w:type="dxa"/>
          </w:tcPr>
          <w:p>
            <w:pPr>
              <w:pStyle w:val="TableParagraph"/>
              <w:spacing w:line="260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Notes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Financial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Statements</w:t>
            </w:r>
          </w:p>
        </w:tc>
        <w:tc>
          <w:tcPr>
            <w:tcW w:w="569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943" w:type="dxa"/>
          </w:tcPr>
          <w:p>
            <w:pPr>
              <w:pStyle w:val="TableParagraph"/>
              <w:spacing w:before="8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C4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Property,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Plant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Equipment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6943" w:type="dxa"/>
          </w:tcPr>
          <w:p>
            <w:pPr>
              <w:pStyle w:val="TableParagraph"/>
              <w:spacing w:before="68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C4-6  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(continued)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6943" w:type="dxa"/>
          </w:tcPr>
          <w:p>
            <w:pPr>
              <w:pStyle w:val="TableParagraph"/>
              <w:spacing w:before="140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Property,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Plant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Equipment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6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0" w:lineRule="exact" w:before="73"/>
              <w:ind w:right="1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Capital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/>
              <w:ind w:left="24" w:firstLine="100"/>
              <w:rPr>
                <w:b/>
                <w:sz w:val="17"/>
              </w:rPr>
            </w:pPr>
            <w:r>
              <w:rPr>
                <w:b/>
                <w:sz w:val="17"/>
              </w:rPr>
              <w:t>Plant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</w:rPr>
              <w:t>equipment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95" w:right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1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46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progress</w:t>
            </w:r>
          </w:p>
        </w:tc>
        <w:tc>
          <w:tcPr>
            <w:tcW w:w="841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>
        <w:trPr>
          <w:trHeight w:val="199" w:hRule="atLeast"/>
        </w:trPr>
        <w:tc>
          <w:tcPr>
            <w:tcW w:w="6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Represented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Movements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Amount: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6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book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amount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2019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1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9,508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27,701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11,760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356"/>
              <w:rPr>
                <w:sz w:val="17"/>
              </w:rPr>
            </w:pPr>
            <w:r>
              <w:rPr>
                <w:w w:val="105"/>
                <w:sz w:val="17"/>
              </w:rPr>
              <w:t>2,998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51,967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7" w:lineRule="exact" w:before="3"/>
              <w:ind w:left="50"/>
              <w:rPr>
                <w:sz w:val="17"/>
              </w:rPr>
            </w:pPr>
            <w:r>
              <w:rPr>
                <w:sz w:val="17"/>
              </w:rPr>
              <w:t>Acquisitions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(including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upgrades)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3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9" w:lineRule="exact" w:before="1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700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 w:before="1"/>
              <w:ind w:left="500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841" w:type="dxa"/>
          </w:tcPr>
          <w:p>
            <w:pPr>
              <w:pStyle w:val="TableParagraph"/>
              <w:spacing w:line="179" w:lineRule="exact" w:before="1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1,271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2"/>
              <w:ind w:right="1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908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2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1,200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2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2,108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3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81" w:lineRule="exact" w:before="1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1" w:lineRule="exact" w:before="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(545)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3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(15)</w:t>
            </w:r>
          </w:p>
        </w:tc>
        <w:tc>
          <w:tcPr>
            <w:tcW w:w="969" w:type="dxa"/>
          </w:tcPr>
          <w:p>
            <w:pPr>
              <w:pStyle w:val="TableParagraph"/>
              <w:spacing w:line="178" w:lineRule="exact" w:before="3"/>
              <w:ind w:right="17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 w:before="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(560)</w:t>
            </w:r>
          </w:p>
        </w:tc>
      </w:tr>
      <w:tr>
        <w:trPr>
          <w:trHeight w:val="202" w:hRule="atLeast"/>
        </w:trPr>
        <w:tc>
          <w:tcPr>
            <w:tcW w:w="6943" w:type="dxa"/>
          </w:tcPr>
          <w:p>
            <w:pPr>
              <w:pStyle w:val="TableParagraph"/>
              <w:spacing w:line="182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80" w:lineRule="exact" w:before="3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exact" w:before="3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  <w:tc>
          <w:tcPr>
            <w:tcW w:w="1005" w:type="dxa"/>
          </w:tcPr>
          <w:p>
            <w:pPr>
              <w:pStyle w:val="TableParagraph"/>
              <w:spacing w:line="180" w:lineRule="exact" w:before="3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2,544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 w:before="3"/>
              <w:ind w:right="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(3,176)</w:t>
            </w:r>
          </w:p>
        </w:tc>
        <w:tc>
          <w:tcPr>
            <w:tcW w:w="841" w:type="dxa"/>
          </w:tcPr>
          <w:p>
            <w:pPr>
              <w:pStyle w:val="TableParagraph"/>
              <w:spacing w:line="177" w:lineRule="exact" w:before="5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4"/>
              <w:ind w:right="1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2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2"/>
              <w:ind w:right="14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76" w:lineRule="exact" w:before="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81" w:lineRule="exact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5"/>
              <w:ind w:right="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(514)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3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2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(514)</w:t>
            </w:r>
          </w:p>
        </w:tc>
      </w:tr>
      <w:tr>
        <w:trPr>
          <w:trHeight w:val="198" w:hRule="atLeast"/>
        </w:trPr>
        <w:tc>
          <w:tcPr>
            <w:tcW w:w="6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3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5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(676)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5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(3,933)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(4,609)</w:t>
            </w:r>
          </w:p>
        </w:tc>
      </w:tr>
      <w:tr>
        <w:trPr>
          <w:trHeight w:val="223" w:hRule="atLeast"/>
        </w:trPr>
        <w:tc>
          <w:tcPr>
            <w:tcW w:w="6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9,901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left="2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28,081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11,056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left="4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49,431</w:t>
            </w:r>
          </w:p>
        </w:tc>
      </w:tr>
      <w:tr>
        <w:trPr>
          <w:trHeight w:val="366" w:hRule="atLeast"/>
        </w:trPr>
        <w:tc>
          <w:tcPr>
            <w:tcW w:w="69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left="50"/>
              <w:rPr>
                <w:sz w:val="17"/>
              </w:rPr>
            </w:pPr>
            <w:r>
              <w:rPr>
                <w:sz w:val="17"/>
              </w:rPr>
              <w:t>Acquisitions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(including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upgrades)</w:t>
            </w: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69"/>
              <w:ind w:right="1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69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1,107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41,647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42,754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3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spacing w:line="178" w:lineRule="exact" w:before="3"/>
              <w:ind w:right="2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5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20,449</w:t>
            </w:r>
          </w:p>
        </w:tc>
        <w:tc>
          <w:tcPr>
            <w:tcW w:w="893" w:type="dxa"/>
          </w:tcPr>
          <w:p>
            <w:pPr>
              <w:pStyle w:val="TableParagraph"/>
              <w:spacing w:line="176" w:lineRule="exact" w:before="5"/>
              <w:ind w:left="176"/>
              <w:rPr>
                <w:sz w:val="17"/>
              </w:rPr>
            </w:pPr>
            <w:r>
              <w:rPr>
                <w:w w:val="105"/>
                <w:sz w:val="17"/>
              </w:rPr>
              <w:t>268,698</w:t>
            </w:r>
          </w:p>
        </w:tc>
        <w:tc>
          <w:tcPr>
            <w:tcW w:w="1005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4,845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120,338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414,330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9" w:lineRule="exact" w:before="1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9" w:lineRule="exact" w:before="1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80" w:lineRule="exact"/>
              <w:ind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(1)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0" w:lineRule="exact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(1)</w:t>
            </w:r>
          </w:p>
        </w:tc>
      </w:tr>
      <w:tr>
        <w:trPr>
          <w:trHeight w:val="216" w:hRule="atLeast"/>
        </w:trPr>
        <w:tc>
          <w:tcPr>
            <w:tcW w:w="6943" w:type="dxa"/>
          </w:tcPr>
          <w:p>
            <w:pPr>
              <w:pStyle w:val="TableParagraph"/>
              <w:spacing w:line="194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spacing w:line="163" w:lineRule="exact" w:before="33"/>
              <w:ind w:right="2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837" w:type="dxa"/>
          </w:tcPr>
          <w:p>
            <w:pPr>
              <w:pStyle w:val="TableParagraph"/>
              <w:spacing w:line="194" w:lineRule="exact" w:before="2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91" w:lineRule="exact" w:before="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(36)</w:t>
            </w:r>
          </w:p>
        </w:tc>
        <w:tc>
          <w:tcPr>
            <w:tcW w:w="969" w:type="dxa"/>
          </w:tcPr>
          <w:p>
            <w:pPr>
              <w:pStyle w:val="TableParagraph"/>
              <w:spacing w:line="194" w:lineRule="exact" w:before="2"/>
              <w:ind w:right="1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(2,634)</w:t>
            </w:r>
          </w:p>
        </w:tc>
      </w:tr>
      <w:tr>
        <w:trPr>
          <w:trHeight w:val="187" w:hRule="atLeast"/>
        </w:trPr>
        <w:tc>
          <w:tcPr>
            <w:tcW w:w="6943" w:type="dxa"/>
          </w:tcPr>
          <w:p>
            <w:pPr>
              <w:pStyle w:val="TableParagraph"/>
              <w:spacing w:line="167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67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67" w:lineRule="exact"/>
              <w:ind w:left="176"/>
              <w:rPr>
                <w:sz w:val="17"/>
              </w:rPr>
            </w:pPr>
            <w:r>
              <w:rPr>
                <w:w w:val="105"/>
                <w:sz w:val="17"/>
              </w:rPr>
              <w:t>110,377</w:t>
            </w:r>
          </w:p>
        </w:tc>
        <w:tc>
          <w:tcPr>
            <w:tcW w:w="1005" w:type="dxa"/>
          </w:tcPr>
          <w:p>
            <w:pPr>
              <w:pStyle w:val="TableParagraph"/>
              <w:spacing w:line="167" w:lineRule="exact"/>
              <w:ind w:right="1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969" w:type="dxa"/>
          </w:tcPr>
          <w:p>
            <w:pPr>
              <w:pStyle w:val="TableParagraph"/>
              <w:spacing w:line="167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(110,516)</w:t>
            </w:r>
          </w:p>
        </w:tc>
        <w:tc>
          <w:tcPr>
            <w:tcW w:w="841" w:type="dxa"/>
          </w:tcPr>
          <w:p>
            <w:pPr>
              <w:pStyle w:val="TableParagraph"/>
              <w:spacing w:line="167" w:lineRule="exact"/>
              <w:ind w:right="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80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4"/>
              <w:ind w:right="12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exact" w:before="2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005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2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7" w:lineRule="exact" w:before="4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4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4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9" w:lineRule="exact" w:before="2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</w:tr>
      <w:tr>
        <w:trPr>
          <w:trHeight w:val="206" w:hRule="atLeast"/>
        </w:trPr>
        <w:tc>
          <w:tcPr>
            <w:tcW w:w="6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7"/>
              <w:ind w:left="50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(10,946)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(4,089)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(15,035)</w:t>
            </w:r>
          </w:p>
        </w:tc>
      </w:tr>
      <w:tr>
        <w:trPr>
          <w:trHeight w:val="200" w:hRule="atLeast"/>
        </w:trPr>
        <w:tc>
          <w:tcPr>
            <w:tcW w:w="6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30,389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393,725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13,022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51,862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488,997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6065" w:right="7154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9455269</wp:posOffset>
            </wp:positionH>
            <wp:positionV relativeFrom="paragraph">
              <wp:posOffset>-175449</wp:posOffset>
            </wp:positionV>
            <wp:extent cx="604354" cy="768232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25</w:t>
      </w:r>
      <w:r>
        <w:rPr>
          <w:rFonts w:ascii="Calibri"/>
          <w:spacing w:val="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headerReference w:type="default" r:id="rId29"/>
          <w:footerReference w:type="default" r:id="rId30"/>
          <w:pgSz w:w="16840" w:h="11910" w:orient="landscape"/>
          <w:pgMar w:header="0" w:footer="0" w:top="1100" w:bottom="0" w:left="1980" w:right="88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533.76001pt;margin-top:108.610001pt;width:61.43pt;height:13.07pt;mso-position-horizontal-relative:page;mso-position-vertical-relative:page;z-index:15736832" id="docshape43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1"/>
        <w:ind w:left="0" w:right="168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63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3"/>
        <w:spacing w:before="0"/>
        <w:ind w:left="101"/>
      </w:pPr>
      <w:r>
        <w:rPr/>
        <w:t>Notes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Statements</w:t>
      </w:r>
    </w:p>
    <w:p>
      <w:pPr>
        <w:pStyle w:val="Heading6"/>
      </w:pPr>
      <w:r>
        <w:rPr/>
        <w:t>C4</w:t>
      </w:r>
      <w:r>
        <w:rPr>
          <w:spacing w:val="3"/>
        </w:rPr>
        <w:t> </w:t>
      </w:r>
      <w:r>
        <w:rPr/>
        <w:t>Property,</w:t>
      </w:r>
      <w:r>
        <w:rPr>
          <w:spacing w:val="7"/>
        </w:rPr>
        <w:t> </w:t>
      </w:r>
      <w:r>
        <w:rPr/>
        <w:t>Plant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Equipment</w:t>
      </w:r>
      <w:r>
        <w:rPr>
          <w:spacing w:val="2"/>
        </w:rPr>
        <w:t> </w:t>
      </w:r>
      <w:r>
        <w:rPr/>
        <w:t>(continued)</w:t>
      </w:r>
    </w:p>
    <w:p>
      <w:pPr>
        <w:spacing w:before="14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C4-7</w:t>
      </w:r>
      <w:r>
        <w:rPr>
          <w:b/>
          <w:spacing w:val="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Fair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Value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Measurement</w:t>
      </w:r>
    </w:p>
    <w:p>
      <w:pPr>
        <w:pStyle w:val="BodyText"/>
        <w:spacing w:before="138"/>
        <w:ind w:left="101"/>
      </w:pPr>
      <w:r>
        <w:rPr>
          <w:spacing w:val="-1"/>
          <w:w w:val="105"/>
        </w:rPr>
        <w:t>All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assets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fair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measured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categorised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within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fair</w:t>
      </w:r>
      <w:r>
        <w:rPr>
          <w:spacing w:val="-8"/>
          <w:w w:val="105"/>
        </w:rPr>
        <w:t> </w:t>
      </w:r>
      <w:r>
        <w:rPr>
          <w:w w:val="105"/>
        </w:rPr>
        <w:t>value</w:t>
      </w:r>
      <w:r>
        <w:rPr>
          <w:spacing w:val="-12"/>
          <w:w w:val="105"/>
        </w:rPr>
        <w:t> </w:t>
      </w:r>
      <w:r>
        <w:rPr>
          <w:w w:val="105"/>
        </w:rPr>
        <w:t>hierarchy: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9" w:lineRule="auto" w:before="147" w:after="0"/>
        <w:ind w:left="761" w:right="173" w:hanging="660"/>
        <w:jc w:val="left"/>
        <w:rPr>
          <w:sz w:val="17"/>
        </w:rPr>
      </w:pPr>
      <w:r>
        <w:rPr>
          <w:w w:val="105"/>
          <w:sz w:val="17"/>
        </w:rPr>
        <w:t>level 1 - represents fair value measurements that reflect unadjusted quoted market prices in active markets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assets;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7" w:lineRule="auto" w:before="136" w:after="0"/>
        <w:ind w:left="761" w:right="177" w:hanging="660"/>
        <w:jc w:val="left"/>
        <w:rPr>
          <w:sz w:val="17"/>
        </w:rPr>
      </w:pPr>
      <w:r>
        <w:rPr>
          <w:w w:val="105"/>
          <w:sz w:val="17"/>
        </w:rPr>
        <w:t>level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represents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fair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measurements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substantially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derived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inputs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(other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quoted</w:t>
      </w:r>
      <w:r>
        <w:rPr>
          <w:spacing w:val="-46"/>
          <w:w w:val="105"/>
          <w:sz w:val="17"/>
        </w:rPr>
        <w:t> </w:t>
      </w:r>
      <w:r>
        <w:rPr>
          <w:w w:val="105"/>
          <w:sz w:val="17"/>
        </w:rPr>
        <w:t>prices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included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observable,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either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directly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indirectly;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0" w:lineRule="auto" w:before="138" w:after="0"/>
        <w:ind w:left="761" w:right="0" w:hanging="661"/>
        <w:jc w:val="left"/>
        <w:rPr>
          <w:sz w:val="17"/>
        </w:rPr>
      </w:pPr>
      <w:r>
        <w:rPr>
          <w:sz w:val="17"/>
        </w:rPr>
        <w:t>level</w:t>
      </w:r>
      <w:r>
        <w:rPr>
          <w:spacing w:val="14"/>
          <w:sz w:val="17"/>
        </w:rPr>
        <w:t> </w:t>
      </w:r>
      <w:r>
        <w:rPr>
          <w:sz w:val="17"/>
        </w:rPr>
        <w:t>3</w:t>
      </w:r>
      <w:r>
        <w:rPr>
          <w:spacing w:val="10"/>
          <w:sz w:val="17"/>
        </w:rPr>
        <w:t> </w:t>
      </w:r>
      <w:r>
        <w:rPr>
          <w:sz w:val="17"/>
        </w:rPr>
        <w:t>-</w:t>
      </w:r>
      <w:r>
        <w:rPr>
          <w:spacing w:val="14"/>
          <w:sz w:val="17"/>
        </w:rPr>
        <w:t> </w:t>
      </w:r>
      <w:r>
        <w:rPr>
          <w:sz w:val="17"/>
        </w:rPr>
        <w:t>represents</w:t>
      </w:r>
      <w:r>
        <w:rPr>
          <w:spacing w:val="17"/>
          <w:sz w:val="17"/>
        </w:rPr>
        <w:t> </w:t>
      </w:r>
      <w:r>
        <w:rPr>
          <w:sz w:val="17"/>
        </w:rPr>
        <w:t>fair</w:t>
      </w:r>
      <w:r>
        <w:rPr>
          <w:spacing w:val="12"/>
          <w:sz w:val="17"/>
        </w:rPr>
        <w:t> </w:t>
      </w:r>
      <w:r>
        <w:rPr>
          <w:sz w:val="17"/>
        </w:rPr>
        <w:t>value</w:t>
      </w:r>
      <w:r>
        <w:rPr>
          <w:spacing w:val="6"/>
          <w:sz w:val="17"/>
        </w:rPr>
        <w:t> </w:t>
      </w:r>
      <w:r>
        <w:rPr>
          <w:sz w:val="17"/>
        </w:rPr>
        <w:t>measurements</w:t>
      </w:r>
      <w:r>
        <w:rPr>
          <w:spacing w:val="13"/>
          <w:sz w:val="17"/>
        </w:rPr>
        <w:t> </w:t>
      </w:r>
      <w:r>
        <w:rPr>
          <w:sz w:val="17"/>
        </w:rPr>
        <w:t>that</w:t>
      </w:r>
      <w:r>
        <w:rPr>
          <w:spacing w:val="8"/>
          <w:sz w:val="17"/>
        </w:rPr>
        <w:t> </w:t>
      </w:r>
      <w:r>
        <w:rPr>
          <w:sz w:val="17"/>
        </w:rPr>
        <w:t>are</w:t>
      </w:r>
      <w:r>
        <w:rPr>
          <w:spacing w:val="10"/>
          <w:sz w:val="17"/>
        </w:rPr>
        <w:t> </w:t>
      </w:r>
      <w:r>
        <w:rPr>
          <w:sz w:val="17"/>
        </w:rPr>
        <w:t>substantially</w:t>
      </w:r>
      <w:r>
        <w:rPr>
          <w:spacing w:val="11"/>
          <w:sz w:val="17"/>
        </w:rPr>
        <w:t> </w:t>
      </w:r>
      <w:r>
        <w:rPr>
          <w:sz w:val="17"/>
        </w:rPr>
        <w:t>derived</w:t>
      </w:r>
      <w:r>
        <w:rPr>
          <w:spacing w:val="13"/>
          <w:sz w:val="17"/>
        </w:rPr>
        <w:t> </w:t>
      </w:r>
      <w:r>
        <w:rPr>
          <w:sz w:val="17"/>
        </w:rPr>
        <w:t>from</w:t>
      </w:r>
      <w:r>
        <w:rPr>
          <w:spacing w:val="15"/>
          <w:sz w:val="17"/>
        </w:rPr>
        <w:t> </w:t>
      </w:r>
      <w:r>
        <w:rPr>
          <w:sz w:val="17"/>
        </w:rPr>
        <w:t>unobservable</w:t>
      </w:r>
      <w:r>
        <w:rPr>
          <w:spacing w:val="13"/>
          <w:sz w:val="17"/>
        </w:rPr>
        <w:t> </w:t>
      </w:r>
      <w:r>
        <w:rPr>
          <w:sz w:val="17"/>
        </w:rPr>
        <w:t>inputs.</w:t>
      </w:r>
    </w:p>
    <w:p>
      <w:pPr>
        <w:pStyle w:val="BodyText"/>
        <w:spacing w:line="415" w:lineRule="auto" w:before="143"/>
        <w:ind w:left="101" w:right="199"/>
      </w:pPr>
      <w:r>
        <w:rPr/>
        <w:t>None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department’s</w:t>
      </w:r>
      <w:r>
        <w:rPr>
          <w:spacing w:val="5"/>
        </w:rPr>
        <w:t> </w:t>
      </w:r>
      <w:r>
        <w:rPr/>
        <w:t>valuations</w:t>
      </w:r>
      <w:r>
        <w:rPr>
          <w:spacing w:val="12"/>
        </w:rPr>
        <w:t> </w:t>
      </w:r>
      <w:r>
        <w:rPr/>
        <w:t>of</w:t>
      </w:r>
      <w:r>
        <w:rPr>
          <w:spacing w:val="7"/>
        </w:rPr>
        <w:t> </w:t>
      </w:r>
      <w:r>
        <w:rPr/>
        <w:t>assets</w:t>
      </w:r>
      <w:r>
        <w:rPr>
          <w:spacing w:val="9"/>
        </w:rPr>
        <w:t> </w:t>
      </w:r>
      <w:r>
        <w:rPr/>
        <w:t>are</w:t>
      </w:r>
      <w:r>
        <w:rPr>
          <w:spacing w:val="9"/>
        </w:rPr>
        <w:t> </w:t>
      </w:r>
      <w:r>
        <w:rPr/>
        <w:t>eligible</w:t>
      </w:r>
      <w:r>
        <w:rPr>
          <w:spacing w:val="10"/>
        </w:rPr>
        <w:t> </w:t>
      </w:r>
      <w:r>
        <w:rPr/>
        <w:t>for</w:t>
      </w:r>
      <w:r>
        <w:rPr>
          <w:spacing w:val="6"/>
        </w:rPr>
        <w:t> </w:t>
      </w:r>
      <w:r>
        <w:rPr/>
        <w:t>categorisation</w:t>
      </w:r>
      <w:r>
        <w:rPr>
          <w:spacing w:val="10"/>
        </w:rPr>
        <w:t> </w:t>
      </w:r>
      <w:r>
        <w:rPr/>
        <w:t>into</w:t>
      </w:r>
      <w:r>
        <w:rPr>
          <w:spacing w:val="9"/>
        </w:rPr>
        <w:t> </w:t>
      </w:r>
      <w:r>
        <w:rPr/>
        <w:t>level</w:t>
      </w:r>
      <w:r>
        <w:rPr>
          <w:spacing w:val="7"/>
        </w:rPr>
        <w:t> </w:t>
      </w:r>
      <w:r>
        <w:rPr/>
        <w:t>1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fair</w:t>
      </w:r>
      <w:r>
        <w:rPr>
          <w:spacing w:val="7"/>
        </w:rPr>
        <w:t> </w:t>
      </w:r>
      <w:r>
        <w:rPr/>
        <w:t>value</w:t>
      </w:r>
      <w:r>
        <w:rPr>
          <w:spacing w:val="12"/>
        </w:rPr>
        <w:t> </w:t>
      </w:r>
      <w:r>
        <w:rPr/>
        <w:t>hierarchy.</w:t>
      </w:r>
      <w:r>
        <w:rPr>
          <w:spacing w:val="1"/>
        </w:rPr>
        <w:t> </w:t>
      </w:r>
      <w:r>
        <w:rPr>
          <w:w w:val="105"/>
        </w:rPr>
        <w:t>There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transfer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between</w:t>
      </w:r>
      <w:r>
        <w:rPr>
          <w:spacing w:val="-4"/>
          <w:w w:val="105"/>
        </w:rPr>
        <w:t> </w:t>
      </w:r>
      <w:r>
        <w:rPr>
          <w:w w:val="105"/>
        </w:rPr>
        <w:t>fair</w:t>
      </w:r>
      <w:r>
        <w:rPr>
          <w:spacing w:val="-10"/>
          <w:w w:val="105"/>
        </w:rPr>
        <w:t> </w:t>
      </w:r>
      <w:r>
        <w:rPr>
          <w:w w:val="105"/>
        </w:rPr>
        <w:t>value</w:t>
      </w:r>
      <w:r>
        <w:rPr>
          <w:spacing w:val="-6"/>
          <w:w w:val="105"/>
        </w:rPr>
        <w:t> </w:t>
      </w:r>
      <w:r>
        <w:rPr>
          <w:w w:val="105"/>
        </w:rPr>
        <w:t>hierarchy</w:t>
      </w:r>
      <w:r>
        <w:rPr>
          <w:spacing w:val="-8"/>
          <w:w w:val="105"/>
        </w:rPr>
        <w:t> </w:t>
      </w:r>
      <w:r>
        <w:rPr>
          <w:w w:val="105"/>
        </w:rPr>
        <w:t>levels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period.</w:t>
      </w:r>
    </w:p>
    <w:p>
      <w:pPr>
        <w:spacing w:before="10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Categorisation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Assets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Measured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at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Fair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Value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2537"/>
        <w:gridCol w:w="663"/>
        <w:gridCol w:w="1136"/>
        <w:gridCol w:w="744"/>
        <w:gridCol w:w="1157"/>
        <w:gridCol w:w="642"/>
      </w:tblGrid>
      <w:tr>
        <w:trPr>
          <w:trHeight w:val="397" w:hRule="atLeast"/>
        </w:trPr>
        <w:tc>
          <w:tcPr>
            <w:tcW w:w="228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192" w:lineRule="exact"/>
              <w:ind w:left="18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Level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</w:t>
            </w:r>
          </w:p>
          <w:p>
            <w:pPr>
              <w:pStyle w:val="TableParagraph"/>
              <w:spacing w:line="180" w:lineRule="exact" w:before="6"/>
              <w:ind w:left="1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1136" w:type="dxa"/>
          </w:tcPr>
          <w:p>
            <w:pPr>
              <w:pStyle w:val="TableParagraph"/>
              <w:spacing w:line="192" w:lineRule="exact"/>
              <w:ind w:left="5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Level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</w:t>
            </w:r>
          </w:p>
          <w:p>
            <w:pPr>
              <w:pStyle w:val="TableParagraph"/>
              <w:spacing w:line="180" w:lineRule="exact" w:before="6"/>
              <w:ind w:left="4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4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left="2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1157" w:type="dxa"/>
          </w:tcPr>
          <w:p>
            <w:pPr>
              <w:pStyle w:val="TableParagraph"/>
              <w:spacing w:line="194" w:lineRule="exact"/>
              <w:ind w:left="5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  <w:p>
            <w:pPr>
              <w:pStyle w:val="TableParagraph"/>
              <w:spacing w:line="177" w:lineRule="exact" w:before="6"/>
              <w:ind w:left="4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4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left="-4"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7" w:hRule="atLeast"/>
        </w:trPr>
        <w:tc>
          <w:tcPr>
            <w:tcW w:w="228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9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1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-4"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22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</w:p>
        </w:tc>
        <w:tc>
          <w:tcPr>
            <w:tcW w:w="2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4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28,159</w:t>
            </w:r>
          </w:p>
        </w:tc>
        <w:tc>
          <w:tcPr>
            <w:tcW w:w="6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7,671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3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30,389</w:t>
            </w:r>
          </w:p>
        </w:tc>
        <w:tc>
          <w:tcPr>
            <w:tcW w:w="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-4"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9,901</w:t>
            </w:r>
          </w:p>
        </w:tc>
      </w:tr>
      <w:tr>
        <w:trPr>
          <w:trHeight w:val="199" w:hRule="atLeast"/>
        </w:trPr>
        <w:tc>
          <w:tcPr>
            <w:tcW w:w="2282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Buildings</w:t>
            </w:r>
          </w:p>
        </w:tc>
        <w:tc>
          <w:tcPr>
            <w:tcW w:w="2537" w:type="dxa"/>
          </w:tcPr>
          <w:p>
            <w:pPr>
              <w:pStyle w:val="TableParagraph"/>
              <w:spacing w:line="180" w:lineRule="exact"/>
              <w:ind w:right="4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4,733</w:t>
            </w:r>
          </w:p>
        </w:tc>
        <w:tc>
          <w:tcPr>
            <w:tcW w:w="663" w:type="dxa"/>
          </w:tcPr>
          <w:p>
            <w:pPr>
              <w:pStyle w:val="TableParagraph"/>
              <w:spacing w:line="18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3,532</w:t>
            </w:r>
          </w:p>
        </w:tc>
        <w:tc>
          <w:tcPr>
            <w:tcW w:w="1136" w:type="dxa"/>
          </w:tcPr>
          <w:p>
            <w:pPr>
              <w:pStyle w:val="TableParagraph"/>
              <w:spacing w:line="180" w:lineRule="exact"/>
              <w:ind w:right="3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388,992</w:t>
            </w:r>
          </w:p>
        </w:tc>
        <w:tc>
          <w:tcPr>
            <w:tcW w:w="744" w:type="dxa"/>
          </w:tcPr>
          <w:p>
            <w:pPr>
              <w:pStyle w:val="TableParagraph"/>
              <w:spacing w:line="18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24,549</w:t>
            </w:r>
          </w:p>
        </w:tc>
        <w:tc>
          <w:tcPr>
            <w:tcW w:w="1157" w:type="dxa"/>
          </w:tcPr>
          <w:p>
            <w:pPr>
              <w:pStyle w:val="TableParagraph"/>
              <w:spacing w:line="180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393,725</w:t>
            </w:r>
          </w:p>
        </w:tc>
        <w:tc>
          <w:tcPr>
            <w:tcW w:w="642" w:type="dxa"/>
          </w:tcPr>
          <w:p>
            <w:pPr>
              <w:pStyle w:val="TableParagraph"/>
              <w:spacing w:line="180" w:lineRule="exact"/>
              <w:ind w:left="-4" w:right="104"/>
              <w:jc w:val="right"/>
              <w:rPr>
                <w:sz w:val="17"/>
              </w:rPr>
            </w:pPr>
            <w:r>
              <w:rPr>
                <w:sz w:val="17"/>
              </w:rPr>
              <w:t>28,081</w:t>
            </w:r>
          </w:p>
        </w:tc>
      </w:tr>
      <w:tr>
        <w:trPr>
          <w:trHeight w:val="342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4" w:lineRule="exact" w:before="139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Level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3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Fair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Value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Measurement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Reconciliation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1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1" w:lineRule="exact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</w:tc>
      </w:tr>
      <w:tr>
        <w:trPr>
          <w:trHeight w:val="404" w:hRule="atLeast"/>
        </w:trPr>
        <w:tc>
          <w:tcPr>
            <w:tcW w:w="481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10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5" w:lineRule="exact" w:before="4"/>
              <w:ind w:left="10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5" w:lineRule="exact" w:before="6"/>
              <w:ind w:left="1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5" w:lineRule="exact" w:before="4"/>
              <w:ind w:left="3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5" w:lineRule="exact" w:before="6"/>
              <w:ind w:lef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4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Carrying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984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366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24,549</w:t>
            </w:r>
          </w:p>
        </w:tc>
        <w:tc>
          <w:tcPr>
            <w:tcW w:w="64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-4" w:right="102"/>
              <w:jc w:val="right"/>
              <w:rPr>
                <w:sz w:val="17"/>
              </w:rPr>
            </w:pPr>
            <w:r>
              <w:rPr>
                <w:sz w:val="17"/>
              </w:rPr>
              <w:t>24,179</w:t>
            </w:r>
          </w:p>
        </w:tc>
      </w:tr>
      <w:tr>
        <w:trPr>
          <w:trHeight w:val="202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3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3" w:lineRule="exact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1157" w:type="dxa"/>
          </w:tcPr>
          <w:p>
            <w:pPr>
              <w:pStyle w:val="TableParagraph"/>
              <w:spacing w:line="183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267,498</w:t>
            </w:r>
          </w:p>
        </w:tc>
        <w:tc>
          <w:tcPr>
            <w:tcW w:w="642" w:type="dxa"/>
          </w:tcPr>
          <w:p>
            <w:pPr>
              <w:pStyle w:val="TableParagraph"/>
              <w:spacing w:line="183" w:lineRule="exact"/>
              <w:ind w:left="-4"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1,082</w:t>
            </w: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2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2" w:lineRule="exact"/>
              <w:ind w:right="1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1" w:lineRule="exact"/>
              <w:ind w:right="40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2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(9)</w:t>
            </w: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2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2" w:lineRule="exact"/>
              <w:ind w:right="1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1" w:lineRule="exact"/>
              <w:ind w:right="3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642" w:type="dxa"/>
          </w:tcPr>
          <w:p>
            <w:pPr>
              <w:pStyle w:val="TableParagraph"/>
              <w:spacing w:line="181" w:lineRule="exact"/>
              <w:ind w:right="10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0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0" w:lineRule="exact"/>
              <w:ind w:right="17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0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110,354</w:t>
            </w:r>
          </w:p>
        </w:tc>
        <w:tc>
          <w:tcPr>
            <w:tcW w:w="642" w:type="dxa"/>
          </w:tcPr>
          <w:p>
            <w:pPr>
              <w:pStyle w:val="TableParagraph"/>
              <w:spacing w:line="180" w:lineRule="exact"/>
              <w:ind w:left="-4"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</w:tr>
      <w:tr>
        <w:trPr>
          <w:trHeight w:val="203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Transfers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level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level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3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3" w:lineRule="exact"/>
              <w:ind w:left="123"/>
              <w:rPr>
                <w:sz w:val="17"/>
              </w:rPr>
            </w:pPr>
            <w:r>
              <w:rPr>
                <w:w w:val="105"/>
                <w:sz w:val="17"/>
              </w:rPr>
              <w:t>2,435</w:t>
            </w:r>
          </w:p>
        </w:tc>
        <w:tc>
          <w:tcPr>
            <w:tcW w:w="1157" w:type="dxa"/>
          </w:tcPr>
          <w:p>
            <w:pPr>
              <w:pStyle w:val="TableParagraph"/>
              <w:spacing w:line="183" w:lineRule="exact"/>
              <w:ind w:right="40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3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2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increments/(decrements)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5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5" w:lineRule="exact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(566)</w:t>
            </w:r>
          </w:p>
        </w:tc>
        <w:tc>
          <w:tcPr>
            <w:tcW w:w="1157" w:type="dxa"/>
          </w:tcPr>
          <w:p>
            <w:pPr>
              <w:pStyle w:val="TableParagraph"/>
              <w:spacing w:line="182" w:lineRule="exact" w:before="3"/>
              <w:ind w:right="40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5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95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revaluation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increments/(decrements)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revaluation</w:t>
            </w:r>
          </w:p>
          <w:p>
            <w:pPr>
              <w:pStyle w:val="TableParagraph"/>
              <w:spacing w:line="180" w:lineRule="exact" w:before="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surplus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3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4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(747)</w:t>
            </w:r>
          </w:p>
        </w:tc>
      </w:tr>
      <w:tr>
        <w:trPr>
          <w:trHeight w:val="189" w:hRule="atLeast"/>
        </w:trPr>
        <w:tc>
          <w:tcPr>
            <w:tcW w:w="4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Depreciation</w:t>
            </w:r>
          </w:p>
        </w:tc>
        <w:tc>
          <w:tcPr>
            <w:tcW w:w="17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3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3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(10,833)</w:t>
            </w: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(588)</w:t>
            </w:r>
          </w:p>
        </w:tc>
      </w:tr>
      <w:tr>
        <w:trPr>
          <w:trHeight w:val="198" w:hRule="atLeast"/>
        </w:trPr>
        <w:tc>
          <w:tcPr>
            <w:tcW w:w="48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Carrying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amount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2,230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2,230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388,992</w:t>
            </w: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-4"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24,549</w:t>
            </w:r>
          </w:p>
        </w:tc>
      </w:tr>
    </w:tbl>
    <w:p>
      <w:pPr>
        <w:spacing w:after="0" w:line="179" w:lineRule="exact"/>
        <w:jc w:val="right"/>
        <w:rPr>
          <w:sz w:val="17"/>
        </w:rPr>
        <w:sectPr>
          <w:headerReference w:type="default" r:id="rId31"/>
          <w:footerReference w:type="default" r:id="rId32"/>
          <w:pgSz w:w="11910" w:h="16840"/>
          <w:pgMar w:header="0" w:footer="2017" w:top="1600" w:bottom="2200" w:left="1300" w:right="1240"/>
          <w:pgNumType w:start="26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C4-8</w:t>
      </w:r>
      <w:r>
        <w:rPr>
          <w:b/>
          <w:spacing w:val="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Basis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For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Fair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Values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Assets</w:t>
      </w:r>
    </w:p>
    <w:p>
      <w:pPr>
        <w:pStyle w:val="BodyText"/>
        <w:spacing w:line="247" w:lineRule="auto" w:before="138"/>
        <w:ind w:left="101" w:right="140"/>
        <w:jc w:val="both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department's</w:t>
      </w:r>
      <w:r>
        <w:rPr>
          <w:spacing w:val="-1"/>
          <w:w w:val="105"/>
        </w:rPr>
        <w:t> </w:t>
      </w:r>
      <w:r>
        <w:rPr>
          <w:w w:val="105"/>
        </w:rPr>
        <w:t>assets</w:t>
      </w:r>
      <w:r>
        <w:rPr>
          <w:spacing w:val="-3"/>
          <w:w w:val="105"/>
        </w:rPr>
        <w:t> </w:t>
      </w:r>
      <w:r>
        <w:rPr>
          <w:w w:val="105"/>
        </w:rPr>
        <w:t>include</w:t>
      </w:r>
      <w:r>
        <w:rPr>
          <w:spacing w:val="-6"/>
          <w:w w:val="105"/>
        </w:rPr>
        <w:t> </w:t>
      </w:r>
      <w:r>
        <w:rPr>
          <w:w w:val="105"/>
        </w:rPr>
        <w:t>land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buildings</w:t>
      </w:r>
      <w:r>
        <w:rPr>
          <w:spacing w:val="-2"/>
          <w:w w:val="105"/>
        </w:rPr>
        <w:t> </w:t>
      </w:r>
      <w:r>
        <w:rPr>
          <w:w w:val="105"/>
        </w:rPr>
        <w:t>transferred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former</w:t>
      </w:r>
      <w:r>
        <w:rPr>
          <w:spacing w:val="-5"/>
          <w:w w:val="105"/>
        </w:rPr>
        <w:t> </w:t>
      </w:r>
      <w:r>
        <w:rPr>
          <w:w w:val="105"/>
        </w:rPr>
        <w:t>Department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Youth</w:t>
      </w:r>
      <w:r>
        <w:rPr>
          <w:spacing w:val="-1"/>
          <w:w w:val="105"/>
        </w:rPr>
        <w:t> </w:t>
      </w:r>
      <w:r>
        <w:rPr>
          <w:w w:val="105"/>
        </w:rPr>
        <w:t>Justice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recent</w:t>
      </w:r>
      <w:r>
        <w:rPr>
          <w:spacing w:val="-5"/>
          <w:w w:val="105"/>
        </w:rPr>
        <w:t> </w:t>
      </w:r>
      <w:r>
        <w:rPr>
          <w:w w:val="105"/>
        </w:rPr>
        <w:t>Machinery-of-Government</w:t>
      </w:r>
      <w:r>
        <w:rPr>
          <w:spacing w:val="-8"/>
          <w:w w:val="105"/>
        </w:rPr>
        <w:t> </w:t>
      </w:r>
      <w:r>
        <w:rPr>
          <w:w w:val="105"/>
        </w:rPr>
        <w:t>changes.</w:t>
      </w:r>
      <w:r>
        <w:rPr>
          <w:spacing w:val="-9"/>
          <w:w w:val="105"/>
        </w:rPr>
        <w:t> </w:t>
      </w:r>
      <w:r>
        <w:rPr>
          <w:w w:val="105"/>
        </w:rPr>
        <w:t>Valuations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performed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independent</w:t>
      </w:r>
      <w:r>
        <w:rPr>
          <w:spacing w:val="-5"/>
          <w:w w:val="105"/>
        </w:rPr>
        <w:t> </w:t>
      </w:r>
      <w:r>
        <w:rPr>
          <w:w w:val="105"/>
        </w:rPr>
        <w:t>valuers,</w:t>
      </w:r>
      <w:r>
        <w:rPr>
          <w:spacing w:val="-11"/>
          <w:w w:val="105"/>
        </w:rPr>
        <w:t> </w:t>
      </w:r>
      <w:r>
        <w:rPr>
          <w:w w:val="105"/>
        </w:rPr>
        <w:t>Marsh</w:t>
      </w:r>
      <w:r>
        <w:rPr>
          <w:spacing w:val="-4"/>
          <w:w w:val="105"/>
        </w:rPr>
        <w:t> </w:t>
      </w:r>
      <w:r>
        <w:rPr>
          <w:w w:val="105"/>
        </w:rPr>
        <w:t>Pty</w:t>
      </w:r>
      <w:r>
        <w:rPr>
          <w:spacing w:val="-6"/>
          <w:w w:val="105"/>
        </w:rPr>
        <w:t> </w:t>
      </w:r>
      <w:r>
        <w:rPr>
          <w:w w:val="105"/>
        </w:rPr>
        <w:t>Ltd</w:t>
      </w:r>
      <w:r>
        <w:rPr>
          <w:spacing w:val="-48"/>
          <w:w w:val="105"/>
        </w:rPr>
        <w:t> </w:t>
      </w:r>
      <w:r>
        <w:rPr>
          <w:w w:val="105"/>
        </w:rPr>
        <w:t>(trading as AssetVal), prior to the Machinery-of-Government changes using indices with an effective date of 31</w:t>
      </w:r>
      <w:r>
        <w:rPr>
          <w:spacing w:val="1"/>
          <w:w w:val="105"/>
        </w:rPr>
        <w:t> </w:t>
      </w:r>
      <w:r>
        <w:rPr>
          <w:w w:val="105"/>
        </w:rPr>
        <w:t>October 2020. Indices for land and residential buildings, valued at market, were based on an analysis of property</w:t>
      </w:r>
      <w:r>
        <w:rPr>
          <w:spacing w:val="1"/>
          <w:w w:val="105"/>
        </w:rPr>
        <w:t> </w:t>
      </w:r>
      <w:r>
        <w:rPr>
          <w:w w:val="105"/>
        </w:rPr>
        <w:t>prices across residential and commercial sectors while indices for specialised and complex buildings, valued using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current</w:t>
      </w:r>
      <w:r>
        <w:rPr>
          <w:spacing w:val="-6"/>
          <w:w w:val="105"/>
        </w:rPr>
        <w:t> </w:t>
      </w:r>
      <w:r>
        <w:rPr>
          <w:w w:val="105"/>
        </w:rPr>
        <w:t>replacement</w:t>
      </w:r>
      <w:r>
        <w:rPr>
          <w:spacing w:val="-5"/>
          <w:w w:val="105"/>
        </w:rPr>
        <w:t> </w:t>
      </w:r>
      <w:r>
        <w:rPr>
          <w:w w:val="105"/>
        </w:rPr>
        <w:t>cost,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derived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Rawlinson’s</w:t>
      </w:r>
      <w:r>
        <w:rPr>
          <w:spacing w:val="-2"/>
          <w:w w:val="105"/>
        </w:rPr>
        <w:t> </w:t>
      </w:r>
      <w:r>
        <w:rPr>
          <w:w w:val="105"/>
        </w:rPr>
        <w:t>Australian</w:t>
      </w:r>
      <w:r>
        <w:rPr>
          <w:spacing w:val="-4"/>
          <w:w w:val="105"/>
        </w:rPr>
        <w:t> </w:t>
      </w:r>
      <w:r>
        <w:rPr>
          <w:w w:val="105"/>
        </w:rPr>
        <w:t>Construction</w:t>
      </w:r>
      <w:r>
        <w:rPr>
          <w:spacing w:val="-5"/>
          <w:w w:val="105"/>
        </w:rPr>
        <w:t> </w:t>
      </w:r>
      <w:r>
        <w:rPr>
          <w:w w:val="105"/>
        </w:rPr>
        <w:t>Handbook</w:t>
      </w:r>
      <w:r>
        <w:rPr>
          <w:spacing w:val="-4"/>
          <w:w w:val="105"/>
        </w:rPr>
        <w:t> </w:t>
      </w:r>
      <w:r>
        <w:rPr>
          <w:w w:val="105"/>
        </w:rPr>
        <w:t>2020,</w:t>
      </w:r>
      <w:r>
        <w:rPr>
          <w:spacing w:val="-6"/>
          <w:w w:val="105"/>
        </w:rPr>
        <w:t> </w:t>
      </w:r>
      <w:r>
        <w:rPr>
          <w:w w:val="105"/>
        </w:rPr>
        <w:t>Costweb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the Australian Bureau of Statistics. The value of land and building assets transferred to the department reflect their</w:t>
      </w:r>
      <w:r>
        <w:rPr>
          <w:spacing w:val="1"/>
          <w:w w:val="105"/>
        </w:rPr>
        <w:t> </w:t>
      </w:r>
      <w:r>
        <w:rPr>
          <w:w w:val="105"/>
        </w:rPr>
        <w:t>revalued</w:t>
      </w:r>
      <w:r>
        <w:rPr>
          <w:spacing w:val="-9"/>
          <w:w w:val="105"/>
        </w:rPr>
        <w:t> </w:t>
      </w:r>
      <w:r>
        <w:rPr>
          <w:w w:val="105"/>
        </w:rPr>
        <w:t>amounts.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last</w:t>
      </w:r>
      <w:r>
        <w:rPr>
          <w:spacing w:val="-11"/>
          <w:w w:val="105"/>
        </w:rPr>
        <w:t> </w:t>
      </w:r>
      <w:r>
        <w:rPr>
          <w:w w:val="105"/>
        </w:rPr>
        <w:t>comprehensively</w:t>
      </w:r>
      <w:r>
        <w:rPr>
          <w:spacing w:val="-10"/>
          <w:w w:val="105"/>
        </w:rPr>
        <w:t> </w:t>
      </w:r>
      <w:r>
        <w:rPr>
          <w:w w:val="105"/>
        </w:rPr>
        <w:t>revalued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Marsh</w:t>
      </w:r>
      <w:r>
        <w:rPr>
          <w:spacing w:val="-5"/>
          <w:w w:val="105"/>
        </w:rPr>
        <w:t> </w:t>
      </w:r>
      <w:r>
        <w:rPr>
          <w:w w:val="105"/>
        </w:rPr>
        <w:t>Pty</w:t>
      </w:r>
      <w:r>
        <w:rPr>
          <w:spacing w:val="-9"/>
          <w:w w:val="105"/>
        </w:rPr>
        <w:t> </w:t>
      </w:r>
      <w:r>
        <w:rPr>
          <w:w w:val="105"/>
        </w:rPr>
        <w:t>Ltd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December</w:t>
      </w:r>
      <w:r>
        <w:rPr>
          <w:spacing w:val="-12"/>
          <w:w w:val="105"/>
        </w:rPr>
        <w:t> </w:t>
      </w:r>
      <w:r>
        <w:rPr>
          <w:w w:val="105"/>
        </w:rPr>
        <w:t>2017.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7" w:lineRule="auto"/>
        <w:ind w:left="101" w:right="144"/>
        <w:jc w:val="both"/>
      </w:pPr>
      <w:r>
        <w:rPr>
          <w:w w:val="105"/>
        </w:rPr>
        <w:t>The department's land and building assets for Child and Family Services were comprehensively revalued by APV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Valuers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Asset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Management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effective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31</w:t>
      </w:r>
      <w:r>
        <w:rPr>
          <w:spacing w:val="-11"/>
          <w:w w:val="105"/>
        </w:rPr>
        <w:t> </w:t>
      </w:r>
      <w:r>
        <w:rPr>
          <w:w w:val="105"/>
        </w:rPr>
        <w:t>March</w:t>
      </w:r>
      <w:r>
        <w:rPr>
          <w:spacing w:val="-6"/>
          <w:w w:val="105"/>
        </w:rPr>
        <w:t> </w:t>
      </w:r>
      <w:r>
        <w:rPr>
          <w:w w:val="105"/>
        </w:rPr>
        <w:t>2020.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current</w:t>
      </w:r>
      <w:r>
        <w:rPr>
          <w:spacing w:val="-10"/>
          <w:w w:val="105"/>
        </w:rPr>
        <w:t> </w:t>
      </w:r>
      <w:r>
        <w:rPr>
          <w:w w:val="105"/>
        </w:rPr>
        <w:t>reporting</w:t>
      </w:r>
      <w:r>
        <w:rPr>
          <w:spacing w:val="-9"/>
          <w:w w:val="105"/>
        </w:rPr>
        <w:t> </w:t>
      </w:r>
      <w:r>
        <w:rPr>
          <w:w w:val="105"/>
        </w:rPr>
        <w:t>period,</w:t>
      </w:r>
      <w:r>
        <w:rPr>
          <w:spacing w:val="-9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assets</w:t>
      </w:r>
      <w:r>
        <w:rPr>
          <w:spacing w:val="1"/>
          <w:w w:val="105"/>
        </w:rPr>
        <w:t> </w:t>
      </w:r>
      <w:r>
        <w:rPr>
          <w:w w:val="105"/>
        </w:rPr>
        <w:t>have been revalued by APV Valuers and Asset Management under an indexation-based valuation with an effective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28</w:t>
      </w:r>
      <w:r>
        <w:rPr>
          <w:spacing w:val="-1"/>
          <w:w w:val="105"/>
        </w:rPr>
        <w:t> </w:t>
      </w:r>
      <w:r>
        <w:rPr>
          <w:w w:val="105"/>
        </w:rPr>
        <w:t>February</w:t>
      </w:r>
      <w:r>
        <w:rPr>
          <w:spacing w:val="-7"/>
          <w:w w:val="105"/>
        </w:rPr>
        <w:t> </w:t>
      </w:r>
      <w:r>
        <w:rPr>
          <w:w w:val="105"/>
        </w:rPr>
        <w:t>2021.</w:t>
      </w: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Land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3135" w:val="left" w:leader="none"/>
        </w:tabs>
        <w:ind w:left="101"/>
      </w:pPr>
      <w:r>
        <w:rPr>
          <w:spacing w:val="-1"/>
          <w:w w:val="105"/>
        </w:rPr>
        <w:t>Effective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Valuation:</w:t>
        <w:tab/>
      </w:r>
      <w:r>
        <w:rPr/>
        <w:t>28</w:t>
      </w:r>
      <w:r>
        <w:rPr>
          <w:spacing w:val="12"/>
        </w:rPr>
        <w:t> </w:t>
      </w:r>
      <w:r>
        <w:rPr/>
        <w:t>February</w:t>
      </w:r>
      <w:r>
        <w:rPr>
          <w:spacing w:val="3"/>
        </w:rPr>
        <w:t> </w:t>
      </w:r>
      <w:r>
        <w:rPr/>
        <w:t>2021</w:t>
      </w:r>
      <w:r>
        <w:rPr>
          <w:spacing w:val="5"/>
        </w:rPr>
        <w:t> </w:t>
      </w:r>
      <w:r>
        <w:rPr/>
        <w:t>by</w:t>
      </w:r>
      <w:r>
        <w:rPr>
          <w:spacing w:val="10"/>
        </w:rPr>
        <w:t> </w:t>
      </w:r>
      <w:r>
        <w:rPr/>
        <w:t>APV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3135" w:val="left" w:leader="none"/>
        </w:tabs>
        <w:spacing w:before="1"/>
        <w:ind w:left="101"/>
      </w:pPr>
      <w:r>
        <w:rPr>
          <w:spacing w:val="-1"/>
          <w:w w:val="105"/>
        </w:rPr>
        <w:t>Valuation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Approach:</w:t>
        <w:tab/>
        <w:t>Index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based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revaluation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market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based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assets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135" w:val="left" w:leader="none"/>
        </w:tabs>
        <w:spacing w:line="247" w:lineRule="auto" w:before="1"/>
        <w:ind w:left="3135" w:right="199" w:hanging="3034"/>
      </w:pPr>
      <w:r>
        <w:rPr>
          <w:w w:val="105"/>
        </w:rPr>
        <w:t>Inputs:</w:t>
        <w:tab/>
      </w:r>
      <w:r>
        <w:rPr/>
        <w:t>Indexes</w:t>
      </w:r>
      <w:r>
        <w:rPr>
          <w:spacing w:val="15"/>
        </w:rPr>
        <w:t> </w:t>
      </w:r>
      <w:r>
        <w:rPr/>
        <w:t>were</w:t>
      </w:r>
      <w:r>
        <w:rPr>
          <w:spacing w:val="12"/>
        </w:rPr>
        <w:t> </w:t>
      </w:r>
      <w:r>
        <w:rPr/>
        <w:t>developed</w:t>
      </w:r>
      <w:r>
        <w:rPr>
          <w:spacing w:val="10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12"/>
        </w:rPr>
        <w:t> </w:t>
      </w:r>
      <w:r>
        <w:rPr/>
        <w:t>location</w:t>
      </w:r>
      <w:r>
        <w:rPr>
          <w:spacing w:val="6"/>
        </w:rPr>
        <w:t> </w:t>
      </w:r>
      <w:r>
        <w:rPr/>
        <w:t>in</w:t>
      </w:r>
      <w:r>
        <w:rPr>
          <w:spacing w:val="12"/>
        </w:rPr>
        <w:t> </w:t>
      </w:r>
      <w:r>
        <w:rPr/>
        <w:t>which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controls</w:t>
      </w:r>
      <w:r>
        <w:rPr>
          <w:spacing w:val="16"/>
        </w:rPr>
        <w:t> </w:t>
      </w:r>
      <w:r>
        <w:rPr/>
        <w:t>an</w:t>
      </w:r>
      <w:r>
        <w:rPr>
          <w:spacing w:val="1"/>
        </w:rPr>
        <w:t> </w:t>
      </w:r>
      <w:r>
        <w:rPr>
          <w:w w:val="105"/>
        </w:rPr>
        <w:t>asset</w:t>
      </w:r>
      <w:r>
        <w:rPr>
          <w:spacing w:val="-5"/>
          <w:w w:val="105"/>
        </w:rPr>
        <w:t> </w:t>
      </w:r>
      <w:r>
        <w:rPr>
          <w:w w:val="105"/>
        </w:rPr>
        <w:t>using</w:t>
      </w:r>
      <w:r>
        <w:rPr>
          <w:spacing w:val="-5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property</w:t>
      </w:r>
      <w:r>
        <w:rPr>
          <w:spacing w:val="-10"/>
          <w:w w:val="105"/>
        </w:rPr>
        <w:t> </w:t>
      </w:r>
      <w:r>
        <w:rPr>
          <w:w w:val="105"/>
        </w:rPr>
        <w:t>sales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33"/>
          <w:footerReference w:type="default" r:id="rId34"/>
          <w:pgSz w:w="11910" w:h="16840"/>
          <w:pgMar w:header="2121" w:footer="2017" w:top="3460" w:bottom="220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Buildings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Residential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Facilities</w:t>
      </w:r>
    </w:p>
    <w:p>
      <w:pPr>
        <w:pStyle w:val="BodyText"/>
        <w:spacing w:line="247" w:lineRule="auto" w:before="99"/>
        <w:ind w:left="101" w:right="212"/>
      </w:pPr>
      <w:r>
        <w:rPr/>
        <w:br w:type="column"/>
      </w:r>
      <w:r>
        <w:rPr/>
        <w:t>The</w:t>
      </w:r>
      <w:r>
        <w:rPr>
          <w:spacing w:val="12"/>
        </w:rPr>
        <w:t> </w:t>
      </w:r>
      <w:r>
        <w:rPr/>
        <w:t>department</w:t>
      </w:r>
      <w:r>
        <w:rPr>
          <w:spacing w:val="14"/>
        </w:rPr>
        <w:t> </w:t>
      </w:r>
      <w:r>
        <w:rPr/>
        <w:t>has</w:t>
      </w:r>
      <w:r>
        <w:rPr>
          <w:spacing w:val="10"/>
        </w:rPr>
        <w:t> </w:t>
      </w:r>
      <w:r>
        <w:rPr/>
        <w:t>two</w:t>
      </w:r>
      <w:r>
        <w:rPr>
          <w:spacing w:val="13"/>
        </w:rPr>
        <w:t> </w:t>
      </w:r>
      <w:r>
        <w:rPr/>
        <w:t>large,</w:t>
      </w:r>
      <w:r>
        <w:rPr>
          <w:spacing w:val="5"/>
        </w:rPr>
        <w:t> </w:t>
      </w:r>
      <w:r>
        <w:rPr/>
        <w:t>reserved</w:t>
      </w:r>
      <w:r>
        <w:rPr>
          <w:spacing w:val="10"/>
        </w:rPr>
        <w:t> </w:t>
      </w:r>
      <w:r>
        <w:rPr/>
        <w:t>land</w:t>
      </w:r>
      <w:r>
        <w:rPr>
          <w:spacing w:val="10"/>
        </w:rPr>
        <w:t> </w:t>
      </w:r>
      <w:r>
        <w:rPr/>
        <w:t>sites</w:t>
      </w:r>
      <w:r>
        <w:rPr>
          <w:spacing w:val="13"/>
        </w:rPr>
        <w:t> </w:t>
      </w:r>
      <w:r>
        <w:rPr/>
        <w:t>at</w:t>
      </w:r>
      <w:r>
        <w:rPr>
          <w:spacing w:val="12"/>
        </w:rPr>
        <w:t> </w:t>
      </w:r>
      <w:r>
        <w:rPr/>
        <w:t>North</w:t>
      </w:r>
      <w:r>
        <w:rPr>
          <w:spacing w:val="10"/>
        </w:rPr>
        <w:t> </w:t>
      </w:r>
      <w:r>
        <w:rPr/>
        <w:t>Ward,</w:t>
      </w:r>
      <w:r>
        <w:rPr>
          <w:spacing w:val="11"/>
        </w:rPr>
        <w:t> </w:t>
      </w:r>
      <w:r>
        <w:rPr/>
        <w:t>Townsville</w:t>
      </w:r>
      <w:r>
        <w:rPr>
          <w:spacing w:val="1"/>
        </w:rPr>
        <w:t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total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book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$1.900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million.</w:t>
      </w:r>
      <w:r>
        <w:rPr>
          <w:spacing w:val="-9"/>
          <w:w w:val="105"/>
        </w:rPr>
        <w:t> </w:t>
      </w:r>
      <w:r>
        <w:rPr>
          <w:w w:val="105"/>
        </w:rPr>
        <w:t>Restrictions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attached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use,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subject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claim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Native</w:t>
      </w:r>
      <w:r>
        <w:rPr>
          <w:spacing w:val="-9"/>
          <w:w w:val="105"/>
        </w:rPr>
        <w:t> </w:t>
      </w:r>
      <w:r>
        <w:rPr>
          <w:w w:val="105"/>
        </w:rPr>
        <w:t>Title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-13"/>
          <w:w w:val="105"/>
        </w:rPr>
        <w:t> </w:t>
      </w:r>
      <w:r>
        <w:rPr>
          <w:w w:val="105"/>
        </w:rPr>
        <w:t>1993</w:t>
      </w:r>
      <w:r>
        <w:rPr>
          <w:spacing w:val="-9"/>
          <w:w w:val="105"/>
        </w:rPr>
        <w:t> </w:t>
      </w:r>
      <w:r>
        <w:rPr>
          <w:w w:val="105"/>
        </w:rPr>
        <w:t>(Cth).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change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market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value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restricted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assets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last</w:t>
      </w:r>
      <w:r>
        <w:rPr>
          <w:spacing w:val="-11"/>
          <w:w w:val="105"/>
        </w:rPr>
        <w:t> </w:t>
      </w:r>
      <w:r>
        <w:rPr>
          <w:w w:val="105"/>
        </w:rPr>
        <w:t>specific</w:t>
      </w:r>
      <w:r>
        <w:rPr>
          <w:spacing w:val="-46"/>
          <w:w w:val="105"/>
        </w:rPr>
        <w:t> </w:t>
      </w:r>
      <w:r>
        <w:rPr>
          <w:w w:val="105"/>
        </w:rPr>
        <w:t>appraisal,</w:t>
      </w:r>
      <w:r>
        <w:rPr>
          <w:spacing w:val="-12"/>
          <w:w w:val="105"/>
        </w:rPr>
        <w:t> </w:t>
      </w:r>
      <w:r>
        <w:rPr>
          <w:w w:val="105"/>
        </w:rPr>
        <w:t>therefore,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subsequent</w:t>
      </w:r>
      <w:r>
        <w:rPr>
          <w:spacing w:val="-11"/>
          <w:w w:val="105"/>
        </w:rPr>
        <w:t> </w:t>
      </w:r>
      <w:r>
        <w:rPr>
          <w:w w:val="105"/>
        </w:rPr>
        <w:t>change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value</w:t>
      </w:r>
      <w:r>
        <w:rPr>
          <w:spacing w:val="-13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recognised.</w:t>
      </w:r>
    </w:p>
    <w:p>
      <w:pPr>
        <w:spacing w:after="0" w:line="247" w:lineRule="auto"/>
        <w:sectPr>
          <w:type w:val="continuous"/>
          <w:pgSz w:w="11910" w:h="16840"/>
          <w:pgMar w:header="2121" w:footer="2017" w:top="1360" w:bottom="1160" w:left="1300" w:right="1240"/>
          <w:cols w:num="2" w:equalWidth="0">
            <w:col w:w="2827" w:space="207"/>
            <w:col w:w="633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3135" w:val="left" w:leader="none"/>
        </w:tabs>
        <w:spacing w:before="99"/>
        <w:ind w:left="101"/>
      </w:pPr>
      <w:r>
        <w:rPr>
          <w:spacing w:val="-1"/>
          <w:w w:val="105"/>
        </w:rPr>
        <w:t>Effective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Valuation:</w:t>
        <w:tab/>
      </w:r>
      <w:r>
        <w:rPr/>
        <w:t>28</w:t>
      </w:r>
      <w:r>
        <w:rPr>
          <w:spacing w:val="12"/>
        </w:rPr>
        <w:t> </w:t>
      </w:r>
      <w:r>
        <w:rPr/>
        <w:t>February</w:t>
      </w:r>
      <w:r>
        <w:rPr>
          <w:spacing w:val="3"/>
        </w:rPr>
        <w:t> </w:t>
      </w:r>
      <w:r>
        <w:rPr/>
        <w:t>2021</w:t>
      </w:r>
      <w:r>
        <w:rPr>
          <w:spacing w:val="5"/>
        </w:rPr>
        <w:t> </w:t>
      </w:r>
      <w:r>
        <w:rPr/>
        <w:t>by</w:t>
      </w:r>
      <w:r>
        <w:rPr>
          <w:spacing w:val="10"/>
        </w:rPr>
        <w:t> </w:t>
      </w:r>
      <w:r>
        <w:rPr/>
        <w:t>APV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3135" w:val="left" w:leader="none"/>
        </w:tabs>
        <w:spacing w:before="1"/>
        <w:ind w:left="101"/>
      </w:pPr>
      <w:r>
        <w:rPr>
          <w:spacing w:val="-1"/>
          <w:w w:val="105"/>
        </w:rPr>
        <w:t>Valuation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Approach:</w:t>
        <w:tab/>
        <w:t>Index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based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revaluation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market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based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assets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135" w:val="left" w:leader="none"/>
        </w:tabs>
        <w:spacing w:line="247" w:lineRule="auto" w:before="1"/>
        <w:ind w:left="3135" w:right="199" w:hanging="3034"/>
      </w:pPr>
      <w:r>
        <w:rPr>
          <w:w w:val="105"/>
        </w:rPr>
        <w:t>Inputs:</w:t>
        <w:tab/>
      </w:r>
      <w:r>
        <w:rPr/>
        <w:t>Indexes</w:t>
      </w:r>
      <w:r>
        <w:rPr>
          <w:spacing w:val="15"/>
        </w:rPr>
        <w:t> </w:t>
      </w:r>
      <w:r>
        <w:rPr/>
        <w:t>were</w:t>
      </w:r>
      <w:r>
        <w:rPr>
          <w:spacing w:val="12"/>
        </w:rPr>
        <w:t> </w:t>
      </w:r>
      <w:r>
        <w:rPr/>
        <w:t>developed</w:t>
      </w:r>
      <w:r>
        <w:rPr>
          <w:spacing w:val="10"/>
        </w:rPr>
        <w:t> </w:t>
      </w:r>
      <w:r>
        <w:rPr/>
        <w:t>for</w:t>
      </w:r>
      <w:r>
        <w:rPr>
          <w:spacing w:val="7"/>
        </w:rPr>
        <w:t> </w:t>
      </w:r>
      <w:r>
        <w:rPr/>
        <w:t>each</w:t>
      </w:r>
      <w:r>
        <w:rPr>
          <w:spacing w:val="12"/>
        </w:rPr>
        <w:t> </w:t>
      </w:r>
      <w:r>
        <w:rPr/>
        <w:t>location</w:t>
      </w:r>
      <w:r>
        <w:rPr>
          <w:spacing w:val="6"/>
        </w:rPr>
        <w:t> </w:t>
      </w:r>
      <w:r>
        <w:rPr/>
        <w:t>in</w:t>
      </w:r>
      <w:r>
        <w:rPr>
          <w:spacing w:val="12"/>
        </w:rPr>
        <w:t> </w:t>
      </w:r>
      <w:r>
        <w:rPr/>
        <w:t>which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department</w:t>
      </w:r>
      <w:r>
        <w:rPr>
          <w:spacing w:val="7"/>
        </w:rPr>
        <w:t> </w:t>
      </w:r>
      <w:r>
        <w:rPr/>
        <w:t>controls</w:t>
      </w:r>
      <w:r>
        <w:rPr>
          <w:spacing w:val="16"/>
        </w:rPr>
        <w:t> </w:t>
      </w:r>
      <w:r>
        <w:rPr/>
        <w:t>an</w:t>
      </w:r>
      <w:r>
        <w:rPr>
          <w:spacing w:val="1"/>
        </w:rPr>
        <w:t> </w:t>
      </w:r>
      <w:r>
        <w:rPr>
          <w:w w:val="105"/>
        </w:rPr>
        <w:t>asset</w:t>
      </w:r>
      <w:r>
        <w:rPr>
          <w:spacing w:val="-5"/>
          <w:w w:val="105"/>
        </w:rPr>
        <w:t> </w:t>
      </w:r>
      <w:r>
        <w:rPr>
          <w:w w:val="105"/>
        </w:rPr>
        <w:t>using</w:t>
      </w:r>
      <w:r>
        <w:rPr>
          <w:spacing w:val="-5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property</w:t>
      </w:r>
      <w:r>
        <w:rPr>
          <w:spacing w:val="-10"/>
          <w:w w:val="105"/>
        </w:rPr>
        <w:t> </w:t>
      </w:r>
      <w:r>
        <w:rPr>
          <w:w w:val="105"/>
        </w:rPr>
        <w:t>sales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similar</w:t>
      </w:r>
      <w:r>
        <w:rPr>
          <w:spacing w:val="-9"/>
          <w:w w:val="105"/>
        </w:rPr>
        <w:t> </w:t>
      </w:r>
      <w:r>
        <w:rPr>
          <w:w w:val="105"/>
        </w:rPr>
        <w:t>type</w:t>
      </w:r>
    </w:p>
    <w:p>
      <w:pPr>
        <w:spacing w:before="2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Buildings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Specialised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Buildings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3135" w:val="left" w:leader="none"/>
        </w:tabs>
        <w:ind w:left="101"/>
      </w:pPr>
      <w:r>
        <w:rPr>
          <w:spacing w:val="-1"/>
          <w:w w:val="105"/>
        </w:rPr>
        <w:t>Effective</w:t>
      </w:r>
      <w:r>
        <w:rPr>
          <w:spacing w:val="-11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Valuation:</w:t>
        <w:tab/>
      </w:r>
      <w:r>
        <w:rPr/>
        <w:t>28</w:t>
      </w:r>
      <w:r>
        <w:rPr>
          <w:spacing w:val="12"/>
        </w:rPr>
        <w:t> </w:t>
      </w:r>
      <w:r>
        <w:rPr/>
        <w:t>February</w:t>
      </w:r>
      <w:r>
        <w:rPr>
          <w:spacing w:val="3"/>
        </w:rPr>
        <w:t> </w:t>
      </w:r>
      <w:r>
        <w:rPr/>
        <w:t>2021</w:t>
      </w:r>
      <w:r>
        <w:rPr>
          <w:spacing w:val="5"/>
        </w:rPr>
        <w:t> </w:t>
      </w:r>
      <w:r>
        <w:rPr/>
        <w:t>by</w:t>
      </w:r>
      <w:r>
        <w:rPr>
          <w:spacing w:val="10"/>
        </w:rPr>
        <w:t> </w:t>
      </w:r>
      <w:r>
        <w:rPr/>
        <w:t>APV</w:t>
      </w:r>
    </w:p>
    <w:p>
      <w:pPr>
        <w:pStyle w:val="BodyText"/>
        <w:tabs>
          <w:tab w:pos="3135" w:val="left" w:leader="none"/>
        </w:tabs>
        <w:spacing w:line="406" w:lineRule="exact" w:before="42"/>
        <w:ind w:left="101" w:right="696"/>
      </w:pPr>
      <w:r>
        <w:rPr>
          <w:spacing w:val="-1"/>
          <w:w w:val="105"/>
        </w:rPr>
        <w:t>Valuation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Approach:</w:t>
        <w:tab/>
      </w:r>
      <w:r>
        <w:rPr>
          <w:w w:val="105"/>
        </w:rPr>
        <w:t>Current replacement cost (due to no active market for such facilities).</w:t>
      </w:r>
      <w:r>
        <w:rPr>
          <w:spacing w:val="1"/>
          <w:w w:val="105"/>
        </w:rPr>
        <w:t> </w:t>
      </w:r>
      <w:r>
        <w:rPr>
          <w:w w:val="105"/>
        </w:rPr>
        <w:t>Inputs:</w:t>
        <w:tab/>
      </w:r>
      <w:r>
        <w:rPr/>
        <w:t>Construction</w:t>
      </w:r>
      <w:r>
        <w:rPr>
          <w:spacing w:val="16"/>
        </w:rPr>
        <w:t> </w:t>
      </w:r>
      <w:r>
        <w:rPr/>
        <w:t>indexes</w:t>
      </w:r>
      <w:r>
        <w:rPr>
          <w:spacing w:val="15"/>
        </w:rPr>
        <w:t> </w:t>
      </w:r>
      <w:r>
        <w:rPr/>
        <w:t>based</w:t>
      </w:r>
      <w:r>
        <w:rPr>
          <w:spacing w:val="17"/>
        </w:rPr>
        <w:t> </w:t>
      </w:r>
      <w:r>
        <w:rPr/>
        <w:t>on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from</w:t>
      </w:r>
      <w:r>
        <w:rPr>
          <w:spacing w:val="14"/>
        </w:rPr>
        <w:t> </w:t>
      </w:r>
      <w:r>
        <w:rPr/>
        <w:t>construction</w:t>
      </w:r>
      <w:r>
        <w:rPr>
          <w:spacing w:val="11"/>
        </w:rPr>
        <w:t> </w:t>
      </w:r>
      <w:r>
        <w:rPr/>
        <w:t>guides,</w:t>
      </w:r>
      <w:r>
        <w:rPr>
          <w:spacing w:val="11"/>
        </w:rPr>
        <w:t> </w:t>
      </w:r>
      <w:r>
        <w:rPr/>
        <w:t>including</w:t>
      </w:r>
    </w:p>
    <w:p>
      <w:pPr>
        <w:pStyle w:val="BodyText"/>
        <w:spacing w:line="156" w:lineRule="exact"/>
        <w:ind w:left="3135"/>
      </w:pPr>
      <w:r>
        <w:rPr/>
        <w:t>Australian</w:t>
      </w:r>
      <w:r>
        <w:rPr>
          <w:spacing w:val="15"/>
        </w:rPr>
        <w:t> </w:t>
      </w:r>
      <w:r>
        <w:rPr/>
        <w:t>Institute</w:t>
      </w:r>
      <w:r>
        <w:rPr>
          <w:spacing w:val="10"/>
        </w:rPr>
        <w:t> </w:t>
      </w:r>
      <w:r>
        <w:rPr/>
        <w:t>of</w:t>
      </w:r>
      <w:r>
        <w:rPr>
          <w:spacing w:val="15"/>
        </w:rPr>
        <w:t> </w:t>
      </w:r>
      <w:r>
        <w:rPr/>
        <w:t>Quantity</w:t>
      </w:r>
      <w:r>
        <w:rPr>
          <w:spacing w:val="10"/>
        </w:rPr>
        <w:t> </w:t>
      </w:r>
      <w:r>
        <w:rPr/>
        <w:t>Surveyors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Rawlinsons,</w:t>
      </w:r>
      <w:r>
        <w:rPr>
          <w:spacing w:val="8"/>
        </w:rPr>
        <w:t> </w:t>
      </w:r>
      <w:r>
        <w:rPr/>
        <w:t>data</w:t>
      </w:r>
      <w:r>
        <w:rPr>
          <w:spacing w:val="13"/>
        </w:rPr>
        <w:t> </w:t>
      </w:r>
      <w:r>
        <w:rPr/>
        <w:t>from</w:t>
      </w:r>
    </w:p>
    <w:p>
      <w:pPr>
        <w:pStyle w:val="BodyText"/>
        <w:spacing w:before="11"/>
        <w:ind w:left="3135"/>
      </w:pPr>
      <w:r>
        <w:rPr/>
        <w:t>Australian</w:t>
      </w:r>
      <w:r>
        <w:rPr>
          <w:spacing w:val="13"/>
        </w:rPr>
        <w:t> </w:t>
      </w:r>
      <w:r>
        <w:rPr/>
        <w:t>Bureau</w:t>
      </w:r>
      <w:r>
        <w:rPr>
          <w:spacing w:val="7"/>
        </w:rPr>
        <w:t> </w:t>
      </w:r>
      <w:r>
        <w:rPr/>
        <w:t>of</w:t>
      </w:r>
      <w:r>
        <w:rPr>
          <w:spacing w:val="15"/>
        </w:rPr>
        <w:t> </w:t>
      </w:r>
      <w:r>
        <w:rPr/>
        <w:t>Statistics,</w:t>
      </w:r>
      <w:r>
        <w:rPr>
          <w:spacing w:val="6"/>
        </w:rPr>
        <w:t> </w:t>
      </w:r>
      <w:r>
        <w:rPr/>
        <w:t>and</w:t>
      </w:r>
      <w:r>
        <w:rPr>
          <w:spacing w:val="14"/>
        </w:rPr>
        <w:t> </w:t>
      </w:r>
      <w:r>
        <w:rPr/>
        <w:t>APV</w:t>
      </w:r>
      <w:r>
        <w:rPr>
          <w:spacing w:val="11"/>
        </w:rPr>
        <w:t> </w:t>
      </w:r>
      <w:r>
        <w:rPr/>
        <w:t>internal</w:t>
      </w:r>
      <w:r>
        <w:rPr>
          <w:spacing w:val="12"/>
        </w:rPr>
        <w:t> </w:t>
      </w:r>
      <w:r>
        <w:rPr/>
        <w:t>research</w:t>
      </w:r>
    </w:p>
    <w:p>
      <w:pPr>
        <w:spacing w:after="0"/>
        <w:sectPr>
          <w:type w:val="continuous"/>
          <w:pgSz w:w="11910" w:h="16840"/>
          <w:pgMar w:header="2121" w:footer="2017" w:top="1360" w:bottom="116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C4-8</w:t>
      </w:r>
      <w:r>
        <w:rPr>
          <w:b/>
          <w:spacing w:val="91"/>
          <w:sz w:val="17"/>
        </w:rPr>
        <w:t> </w:t>
      </w:r>
      <w:r>
        <w:rPr>
          <w:b/>
          <w:sz w:val="17"/>
        </w:rPr>
        <w:t>Basis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Fair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Values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Assets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line="247" w:lineRule="auto"/>
        <w:ind w:left="101" w:right="142"/>
        <w:jc w:val="both"/>
      </w:pPr>
      <w:r>
        <w:rPr>
          <w:w w:val="105"/>
        </w:rPr>
        <w:t>There was no further material change in fair value of the land and buildings as at 30 June 2021 as advised by the</w:t>
      </w:r>
      <w:r>
        <w:rPr>
          <w:spacing w:val="1"/>
          <w:w w:val="105"/>
        </w:rPr>
        <w:t> </w:t>
      </w:r>
      <w:r>
        <w:rPr>
          <w:w w:val="105"/>
        </w:rPr>
        <w:t>independent valuers. While the COVID-19 pandemic contributed to the halt in construction cost increases, it did not</w:t>
      </w:r>
      <w:r>
        <w:rPr>
          <w:spacing w:val="-47"/>
          <w:w w:val="105"/>
        </w:rPr>
        <w:t> </w:t>
      </w:r>
      <w:r>
        <w:rPr>
          <w:w w:val="105"/>
        </w:rPr>
        <w:t>cause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decrease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construction</w:t>
      </w:r>
      <w:r>
        <w:rPr>
          <w:spacing w:val="-4"/>
          <w:w w:val="105"/>
        </w:rPr>
        <w:t> </w:t>
      </w:r>
      <w:r>
        <w:rPr>
          <w:w w:val="105"/>
        </w:rPr>
        <w:t>costs.</w:t>
      </w:r>
    </w:p>
    <w:p>
      <w:pPr>
        <w:pStyle w:val="BodyText"/>
        <w:spacing w:before="9"/>
        <w:rPr>
          <w:sz w:val="29"/>
        </w:rPr>
      </w:pPr>
    </w:p>
    <w:p>
      <w:pPr>
        <w:pStyle w:val="Heading6"/>
        <w:spacing w:before="0"/>
        <w:jc w:val="both"/>
      </w:pPr>
      <w:r>
        <w:rPr/>
        <w:t>C5</w:t>
      </w:r>
      <w:r>
        <w:rPr>
          <w:spacing w:val="2"/>
        </w:rPr>
        <w:t> </w:t>
      </w:r>
      <w:r>
        <w:rPr/>
        <w:t>Intangibles</w:t>
      </w:r>
    </w:p>
    <w:p>
      <w:pPr>
        <w:spacing w:before="142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C5-1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Measurement</w:t>
      </w:r>
    </w:p>
    <w:p>
      <w:pPr>
        <w:pStyle w:val="BodyText"/>
        <w:spacing w:before="138"/>
        <w:ind w:left="101"/>
      </w:pPr>
      <w:r>
        <w:rPr/>
        <w:t>Intangible</w:t>
      </w:r>
      <w:r>
        <w:rPr>
          <w:spacing w:val="15"/>
        </w:rPr>
        <w:t> </w:t>
      </w:r>
      <w:r>
        <w:rPr/>
        <w:t>assets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department</w:t>
      </w:r>
      <w:r>
        <w:rPr>
          <w:spacing w:val="11"/>
        </w:rPr>
        <w:t> </w:t>
      </w:r>
      <w:r>
        <w:rPr/>
        <w:t>comprise</w:t>
      </w:r>
      <w:r>
        <w:rPr>
          <w:spacing w:val="18"/>
        </w:rPr>
        <w:t> </w:t>
      </w:r>
      <w:r>
        <w:rPr/>
        <w:t>purchased</w:t>
      </w:r>
      <w:r>
        <w:rPr>
          <w:spacing w:val="13"/>
        </w:rPr>
        <w:t> </w:t>
      </w:r>
      <w:r>
        <w:rPr/>
        <w:t>software</w:t>
      </w:r>
      <w:r>
        <w:rPr>
          <w:spacing w:val="16"/>
        </w:rPr>
        <w:t> </w:t>
      </w:r>
      <w:r>
        <w:rPr/>
        <w:t>and</w:t>
      </w:r>
      <w:r>
        <w:rPr>
          <w:spacing w:val="13"/>
        </w:rPr>
        <w:t> </w:t>
      </w:r>
      <w:r>
        <w:rPr/>
        <w:t>internally</w:t>
      </w:r>
      <w:r>
        <w:rPr>
          <w:spacing w:val="11"/>
        </w:rPr>
        <w:t> </w:t>
      </w:r>
      <w:r>
        <w:rPr/>
        <w:t>developed</w:t>
      </w:r>
      <w:r>
        <w:rPr>
          <w:spacing w:val="13"/>
        </w:rPr>
        <w:t> </w:t>
      </w:r>
      <w:r>
        <w:rPr/>
        <w:t>software.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/>
        <w:ind w:left="101" w:right="176"/>
        <w:jc w:val="both"/>
      </w:pPr>
      <w:r>
        <w:rPr>
          <w:spacing w:val="-1"/>
          <w:w w:val="105"/>
        </w:rPr>
        <w:t>Intangible</w:t>
      </w:r>
      <w:r>
        <w:rPr>
          <w:spacing w:val="-8"/>
          <w:w w:val="105"/>
        </w:rPr>
        <w:t> </w:t>
      </w:r>
      <w:r>
        <w:rPr>
          <w:w w:val="105"/>
        </w:rPr>
        <w:t>assets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historical</w:t>
      </w:r>
      <w:r>
        <w:rPr>
          <w:spacing w:val="-10"/>
          <w:w w:val="105"/>
        </w:rPr>
        <w:t> </w:t>
      </w:r>
      <w:r>
        <w:rPr>
          <w:w w:val="105"/>
        </w:rPr>
        <w:t>cost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3"/>
          <w:w w:val="105"/>
        </w:rPr>
        <w:t> </w:t>
      </w:r>
      <w:r>
        <w:rPr>
          <w:w w:val="105"/>
        </w:rPr>
        <w:t>value</w:t>
      </w:r>
      <w:r>
        <w:rPr>
          <w:spacing w:val="-10"/>
          <w:w w:val="105"/>
        </w:rPr>
        <w:t> </w:t>
      </w:r>
      <w:r>
        <w:rPr>
          <w:w w:val="105"/>
        </w:rPr>
        <w:t>equal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greater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10"/>
          <w:w w:val="105"/>
        </w:rPr>
        <w:t> </w:t>
      </w:r>
      <w:r>
        <w:rPr>
          <w:w w:val="105"/>
        </w:rPr>
        <w:t>$100,000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recognised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47"/>
          <w:w w:val="105"/>
        </w:rPr>
        <w:t> </w:t>
      </w:r>
      <w:r>
        <w:rPr>
          <w:w w:val="105"/>
        </w:rPr>
        <w:t>statements.</w:t>
      </w:r>
      <w:r>
        <w:rPr>
          <w:spacing w:val="-6"/>
          <w:w w:val="105"/>
        </w:rPr>
        <w:t> </w:t>
      </w:r>
      <w:r>
        <w:rPr>
          <w:w w:val="105"/>
        </w:rPr>
        <w:t>Items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lesser</w:t>
      </w:r>
      <w:r>
        <w:rPr>
          <w:spacing w:val="-7"/>
          <w:w w:val="105"/>
        </w:rPr>
        <w:t> </w:t>
      </w:r>
      <w:r>
        <w:rPr>
          <w:w w:val="105"/>
        </w:rPr>
        <w:t>value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expensed.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training</w:t>
      </w:r>
      <w:r>
        <w:rPr>
          <w:spacing w:val="-7"/>
          <w:w w:val="105"/>
        </w:rPr>
        <w:t> </w:t>
      </w:r>
      <w:r>
        <w:rPr>
          <w:w w:val="105"/>
        </w:rPr>
        <w:t>costs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expensed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incurred.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01" w:right="189"/>
        <w:jc w:val="both"/>
      </w:pPr>
      <w:r>
        <w:rPr>
          <w:w w:val="105"/>
        </w:rPr>
        <w:t>There is no active market for any of the department's intangible assets. As such, the assets are recognised and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historical</w:t>
      </w:r>
      <w:r>
        <w:rPr>
          <w:spacing w:val="-5"/>
          <w:w w:val="105"/>
        </w:rPr>
        <w:t> </w:t>
      </w:r>
      <w:r>
        <w:rPr>
          <w:w w:val="105"/>
        </w:rPr>
        <w:t>cost</w:t>
      </w:r>
      <w:r>
        <w:rPr>
          <w:spacing w:val="-7"/>
          <w:w w:val="105"/>
        </w:rPr>
        <w:t> </w:t>
      </w:r>
      <w:r>
        <w:rPr>
          <w:w w:val="105"/>
        </w:rPr>
        <w:t>less</w:t>
      </w:r>
      <w:r>
        <w:rPr>
          <w:spacing w:val="-6"/>
          <w:w w:val="105"/>
        </w:rPr>
        <w:t> </w:t>
      </w:r>
      <w:r>
        <w:rPr>
          <w:w w:val="105"/>
        </w:rPr>
        <w:t>accumulated</w:t>
      </w:r>
      <w:r>
        <w:rPr>
          <w:spacing w:val="-6"/>
          <w:w w:val="105"/>
        </w:rPr>
        <w:t> </w:t>
      </w:r>
      <w:r>
        <w:rPr>
          <w:w w:val="105"/>
        </w:rPr>
        <w:t>amortisation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accumulated</w:t>
      </w:r>
      <w:r>
        <w:rPr>
          <w:spacing w:val="-8"/>
          <w:w w:val="105"/>
        </w:rPr>
        <w:t> </w:t>
      </w:r>
      <w:r>
        <w:rPr>
          <w:w w:val="105"/>
        </w:rPr>
        <w:t>impairment</w:t>
      </w:r>
      <w:r>
        <w:rPr>
          <w:spacing w:val="-8"/>
          <w:w w:val="105"/>
        </w:rPr>
        <w:t> </w:t>
      </w:r>
      <w:r>
        <w:rPr>
          <w:w w:val="105"/>
        </w:rPr>
        <w:t>losses.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1" w:right="180"/>
        <w:jc w:val="both"/>
      </w:pPr>
      <w:r>
        <w:rPr>
          <w:w w:val="105"/>
        </w:rPr>
        <w:t>All</w:t>
      </w:r>
      <w:r>
        <w:rPr>
          <w:spacing w:val="-7"/>
          <w:w w:val="105"/>
        </w:rPr>
        <w:t> </w:t>
      </w:r>
      <w:r>
        <w:rPr>
          <w:w w:val="105"/>
        </w:rPr>
        <w:t>intangible</w:t>
      </w:r>
      <w:r>
        <w:rPr>
          <w:spacing w:val="-9"/>
          <w:w w:val="105"/>
        </w:rPr>
        <w:t> </w:t>
      </w:r>
      <w:r>
        <w:rPr>
          <w:w w:val="105"/>
        </w:rPr>
        <w:t>assets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assessed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indicators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impairment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annual</w:t>
      </w:r>
      <w:r>
        <w:rPr>
          <w:spacing w:val="-7"/>
          <w:w w:val="105"/>
        </w:rPr>
        <w:t> </w:t>
      </w:r>
      <w:r>
        <w:rPr>
          <w:w w:val="105"/>
        </w:rPr>
        <w:t>basis.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impairment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recognised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47"/>
          <w:w w:val="105"/>
        </w:rPr>
        <w:t> </w:t>
      </w:r>
      <w:r>
        <w:rPr>
          <w:w w:val="105"/>
        </w:rPr>
        <w:t>2020-21.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C5-2</w:t>
      </w:r>
      <w:r>
        <w:rPr>
          <w:b/>
          <w:spacing w:val="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Amortisation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Expense</w:t>
      </w:r>
    </w:p>
    <w:p>
      <w:pPr>
        <w:pStyle w:val="BodyText"/>
        <w:spacing w:line="247" w:lineRule="auto" w:before="141"/>
        <w:ind w:left="101" w:right="144"/>
        <w:jc w:val="both"/>
      </w:pPr>
      <w:r>
        <w:rPr>
          <w:w w:val="105"/>
        </w:rPr>
        <w:t>All intangible assets of the department have finite useful lives and are amortised on a straight line basis over their</w:t>
      </w:r>
      <w:r>
        <w:rPr>
          <w:spacing w:val="1"/>
          <w:w w:val="105"/>
        </w:rPr>
        <w:t> </w:t>
      </w:r>
      <w:r>
        <w:rPr>
          <w:w w:val="105"/>
        </w:rPr>
        <w:t>estimated useful life to the department. Straight line amortisation is used reflecting the expected consumption of</w:t>
      </w:r>
      <w:r>
        <w:rPr>
          <w:spacing w:val="1"/>
          <w:w w:val="105"/>
        </w:rPr>
        <w:t> </w:t>
      </w:r>
      <w:r>
        <w:rPr>
          <w:w w:val="105"/>
        </w:rPr>
        <w:t>economic benefits on a progressive basis over the intangible’s useful life. The residual value of all the department's</w:t>
      </w:r>
      <w:r>
        <w:rPr>
          <w:spacing w:val="1"/>
          <w:w w:val="105"/>
        </w:rPr>
        <w:t> </w:t>
      </w:r>
      <w:r>
        <w:rPr>
          <w:w w:val="105"/>
        </w:rPr>
        <w:t>intangible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zero.</w:t>
      </w:r>
    </w:p>
    <w:p>
      <w:pPr>
        <w:pStyle w:val="BodyText"/>
        <w:spacing w:before="140"/>
        <w:ind w:left="101"/>
      </w:pP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class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intangible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asset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amortisation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useful</w:t>
      </w:r>
      <w:r>
        <w:rPr>
          <w:spacing w:val="-9"/>
          <w:w w:val="105"/>
        </w:rPr>
        <w:t> </w:t>
      </w:r>
      <w:r>
        <w:rPr>
          <w:w w:val="105"/>
        </w:rPr>
        <w:t>lives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used:</w:t>
      </w:r>
    </w:p>
    <w:p>
      <w:pPr>
        <w:spacing w:after="0"/>
        <w:sectPr>
          <w:pgSz w:w="11910" w:h="16840"/>
          <w:pgMar w:header="2121" w:footer="2017" w:top="3460" w:bottom="2200" w:left="1300" w:right="1240"/>
        </w:sectPr>
      </w:pPr>
    </w:p>
    <w:p>
      <w:pPr>
        <w:spacing w:before="143"/>
        <w:ind w:left="65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Asset</w:t>
      </w:r>
    </w:p>
    <w:p>
      <w:pPr>
        <w:pStyle w:val="BodyText"/>
        <w:spacing w:before="1"/>
        <w:ind w:left="653"/>
      </w:pPr>
      <w:r>
        <w:rPr>
          <w:spacing w:val="-2"/>
          <w:w w:val="105"/>
        </w:rPr>
        <w:t>Software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Purchased</w:t>
      </w:r>
    </w:p>
    <w:p>
      <w:pPr>
        <w:pStyle w:val="BodyText"/>
        <w:spacing w:before="6"/>
        <w:ind w:left="653"/>
      </w:pPr>
      <w:r>
        <w:rPr/>
        <w:t>Software</w:t>
      </w:r>
      <w:r>
        <w:rPr>
          <w:spacing w:val="15"/>
        </w:rPr>
        <w:t> </w:t>
      </w:r>
      <w:r>
        <w:rPr/>
        <w:t>Internally</w:t>
      </w:r>
      <w:r>
        <w:rPr>
          <w:spacing w:val="15"/>
        </w:rPr>
        <w:t> </w:t>
      </w:r>
      <w:r>
        <w:rPr/>
        <w:t>Generated</w:t>
      </w:r>
    </w:p>
    <w:p>
      <w:pPr>
        <w:spacing w:before="143"/>
        <w:ind w:left="641" w:right="1221" w:firstLine="0"/>
        <w:jc w:val="center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Range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Useful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Life</w:t>
      </w:r>
    </w:p>
    <w:p>
      <w:pPr>
        <w:pStyle w:val="BodyText"/>
        <w:spacing w:before="1"/>
        <w:ind w:left="636" w:right="1221"/>
        <w:jc w:val="center"/>
      </w:pPr>
      <w:r>
        <w:rPr>
          <w:w w:val="105"/>
        </w:rPr>
        <w:t>8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pStyle w:val="BodyText"/>
        <w:spacing w:before="6"/>
        <w:ind w:left="636" w:right="1221"/>
        <w:jc w:val="center"/>
      </w:pP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28</w:t>
      </w:r>
      <w:r>
        <w:rPr>
          <w:spacing w:val="-7"/>
          <w:w w:val="105"/>
        </w:rPr>
        <w:t> </w:t>
      </w:r>
      <w:r>
        <w:rPr>
          <w:w w:val="105"/>
        </w:rPr>
        <w:t>years</w:t>
      </w:r>
    </w:p>
    <w:p>
      <w:pPr>
        <w:spacing w:after="0"/>
        <w:jc w:val="center"/>
        <w:sectPr>
          <w:type w:val="continuous"/>
          <w:pgSz w:w="11910" w:h="16840"/>
          <w:pgMar w:header="2121" w:footer="2017" w:top="1360" w:bottom="1160" w:left="1300" w:right="1240"/>
          <w:cols w:num="2" w:equalWidth="0">
            <w:col w:w="3011" w:space="2773"/>
            <w:col w:w="358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2.440002pt;margin-top:109.330002pt;width:62.75pt;height:13.07pt;mso-position-horizontal-relative:page;mso-position-vertical-relative:page;z-index:15737344" id="docshape49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16"/>
        </w:rPr>
      </w:pPr>
    </w:p>
    <w:p>
      <w:pPr>
        <w:spacing w:before="99"/>
        <w:ind w:left="0" w:right="168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63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1877"/>
        <w:gridCol w:w="871"/>
      </w:tblGrid>
      <w:tr>
        <w:trPr>
          <w:trHeight w:val="343" w:hRule="atLeast"/>
        </w:trPr>
        <w:tc>
          <w:tcPr>
            <w:tcW w:w="6363" w:type="dxa"/>
          </w:tcPr>
          <w:p>
            <w:pPr>
              <w:pStyle w:val="TableParagraph"/>
              <w:spacing w:line="260" w:lineRule="exact"/>
              <w:ind w:left="-3"/>
              <w:rPr>
                <w:b/>
                <w:sz w:val="23"/>
              </w:rPr>
            </w:pPr>
            <w:r>
              <w:rPr>
                <w:b/>
                <w:sz w:val="23"/>
              </w:rPr>
              <w:t>Notes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Financial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Statements</w:t>
            </w:r>
          </w:p>
        </w:tc>
        <w:tc>
          <w:tcPr>
            <w:tcW w:w="27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6363" w:type="dxa"/>
          </w:tcPr>
          <w:p>
            <w:pPr>
              <w:pStyle w:val="TableParagraph"/>
              <w:spacing w:before="80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C5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Intangibles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6363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C5-3  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63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3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4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19" w:hRule="atLeast"/>
        </w:trPr>
        <w:tc>
          <w:tcPr>
            <w:tcW w:w="63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Intangible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363" w:type="dxa"/>
          </w:tcPr>
          <w:p>
            <w:pPr>
              <w:pStyle w:val="TableParagraph"/>
              <w:spacing w:before="103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Purchased</w:t>
            </w:r>
          </w:p>
          <w:p>
            <w:pPr>
              <w:pStyle w:val="TableParagraph"/>
              <w:spacing w:line="177" w:lineRule="exact" w:before="6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Software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purchased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80" w:lineRule="exact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80" w:lineRule="exact"/>
              <w:ind w:left="345"/>
              <w:rPr>
                <w:sz w:val="17"/>
              </w:rPr>
            </w:pPr>
            <w:r>
              <w:rPr>
                <w:w w:val="105"/>
                <w:sz w:val="17"/>
              </w:rPr>
              <w:t>2,077</w:t>
            </w:r>
          </w:p>
        </w:tc>
      </w:tr>
      <w:tr>
        <w:trPr>
          <w:trHeight w:val="200" w:hRule="atLeast"/>
        </w:trPr>
        <w:tc>
          <w:tcPr>
            <w:tcW w:w="6363" w:type="dxa"/>
          </w:tcPr>
          <w:p>
            <w:pPr>
              <w:pStyle w:val="TableParagraph"/>
              <w:spacing w:line="178" w:lineRule="exact" w:before="2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1877" w:type="dxa"/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(646)</w:t>
            </w:r>
          </w:p>
        </w:tc>
        <w:tc>
          <w:tcPr>
            <w:tcW w:w="871" w:type="dxa"/>
          </w:tcPr>
          <w:p>
            <w:pPr>
              <w:pStyle w:val="TableParagraph"/>
              <w:spacing w:line="180" w:lineRule="exact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(1,960)</w:t>
            </w:r>
          </w:p>
        </w:tc>
      </w:tr>
      <w:tr>
        <w:trPr>
          <w:trHeight w:val="256" w:hRule="atLeast"/>
        </w:trPr>
        <w:tc>
          <w:tcPr>
            <w:tcW w:w="6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1"/>
              <w:ind w:right="1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</w:t>
            </w:r>
          </w:p>
        </w:tc>
        <w:tc>
          <w:tcPr>
            <w:tcW w:w="871" w:type="dxa"/>
          </w:tcPr>
          <w:p>
            <w:pPr>
              <w:pStyle w:val="TableParagraph"/>
              <w:spacing w:before="1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</w:t>
            </w:r>
          </w:p>
        </w:tc>
      </w:tr>
      <w:tr>
        <w:trPr>
          <w:trHeight w:val="458" w:hRule="atLeast"/>
        </w:trPr>
        <w:tc>
          <w:tcPr>
            <w:tcW w:w="6363" w:type="dxa"/>
          </w:tcPr>
          <w:p>
            <w:pPr>
              <w:pStyle w:val="TableParagraph"/>
              <w:spacing w:before="58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Internally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Generated</w:t>
            </w:r>
          </w:p>
          <w:p>
            <w:pPr>
              <w:pStyle w:val="TableParagraph"/>
              <w:spacing w:line="178" w:lineRule="exact" w:before="6"/>
              <w:ind w:left="-3"/>
              <w:rPr>
                <w:sz w:val="17"/>
              </w:rPr>
            </w:pPr>
            <w:r>
              <w:rPr>
                <w:sz w:val="17"/>
              </w:rPr>
              <w:t>Software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internally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generated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130,870</w:t>
            </w:r>
          </w:p>
        </w:tc>
        <w:tc>
          <w:tcPr>
            <w:tcW w:w="87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121,133</w:t>
            </w:r>
          </w:p>
        </w:tc>
      </w:tr>
      <w:tr>
        <w:trPr>
          <w:trHeight w:val="202" w:hRule="atLeast"/>
        </w:trPr>
        <w:tc>
          <w:tcPr>
            <w:tcW w:w="6363" w:type="dxa"/>
          </w:tcPr>
          <w:p>
            <w:pPr>
              <w:pStyle w:val="TableParagraph"/>
              <w:spacing w:line="180" w:lineRule="exact" w:before="3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1877" w:type="dxa"/>
          </w:tcPr>
          <w:p>
            <w:pPr>
              <w:pStyle w:val="TableParagraph"/>
              <w:spacing w:line="182" w:lineRule="exact" w:before="1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(107,176)</w:t>
            </w:r>
          </w:p>
        </w:tc>
        <w:tc>
          <w:tcPr>
            <w:tcW w:w="871" w:type="dxa"/>
          </w:tcPr>
          <w:p>
            <w:pPr>
              <w:pStyle w:val="TableParagraph"/>
              <w:spacing w:line="182" w:lineRule="exact" w:before="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(101,694)</w:t>
            </w:r>
          </w:p>
        </w:tc>
      </w:tr>
      <w:tr>
        <w:trPr>
          <w:trHeight w:val="256" w:hRule="atLeast"/>
        </w:trPr>
        <w:tc>
          <w:tcPr>
            <w:tcW w:w="6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2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23,694</w:t>
            </w:r>
          </w:p>
        </w:tc>
        <w:tc>
          <w:tcPr>
            <w:tcW w:w="871" w:type="dxa"/>
          </w:tcPr>
          <w:p>
            <w:pPr>
              <w:pStyle w:val="TableParagraph"/>
              <w:spacing w:before="2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19,439</w:t>
            </w:r>
          </w:p>
        </w:tc>
      </w:tr>
      <w:tr>
        <w:trPr>
          <w:trHeight w:val="459" w:hRule="atLeast"/>
        </w:trPr>
        <w:tc>
          <w:tcPr>
            <w:tcW w:w="6363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progress</w:t>
            </w:r>
          </w:p>
          <w:p>
            <w:pPr>
              <w:pStyle w:val="TableParagraph"/>
              <w:spacing w:line="183" w:lineRule="exact" w:before="4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Software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work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progress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83" w:lineRule="exact"/>
              <w:ind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20,303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83" w:lineRule="exact"/>
              <w:ind w:left="249"/>
              <w:rPr>
                <w:sz w:val="17"/>
              </w:rPr>
            </w:pPr>
            <w:r>
              <w:rPr>
                <w:w w:val="105"/>
                <w:sz w:val="17"/>
              </w:rPr>
              <w:t>15,858</w:t>
            </w:r>
          </w:p>
        </w:tc>
      </w:tr>
      <w:tr>
        <w:trPr>
          <w:trHeight w:val="315" w:hRule="atLeast"/>
        </w:trPr>
        <w:tc>
          <w:tcPr>
            <w:tcW w:w="63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20,303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15,858</w:t>
            </w:r>
          </w:p>
        </w:tc>
      </w:tr>
      <w:tr>
        <w:trPr>
          <w:trHeight w:val="200" w:hRule="atLeast"/>
        </w:trPr>
        <w:tc>
          <w:tcPr>
            <w:tcW w:w="63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44,072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35,414</w:t>
            </w:r>
          </w:p>
        </w:tc>
      </w:tr>
    </w:tbl>
    <w:p>
      <w:pPr>
        <w:spacing w:after="0" w:line="181" w:lineRule="exact"/>
        <w:rPr>
          <w:sz w:val="17"/>
        </w:rPr>
        <w:sectPr>
          <w:headerReference w:type="default" r:id="rId35"/>
          <w:footerReference w:type="default" r:id="rId36"/>
          <w:pgSz w:w="11910" w:h="16840"/>
          <w:pgMar w:header="0" w:footer="2017" w:top="1600" w:bottom="2200" w:left="1300" w:right="1240"/>
        </w:sectPr>
      </w:pPr>
    </w:p>
    <w:p>
      <w:pPr>
        <w:pStyle w:val="BodyText"/>
        <w:spacing w:before="10"/>
        <w:rPr>
          <w:b/>
        </w:rPr>
      </w:pPr>
    </w:p>
    <w:p>
      <w:pPr>
        <w:spacing w:before="100"/>
        <w:ind w:left="0" w:right="1244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39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3"/>
        <w:spacing w:before="96"/>
        <w:ind w:left="116"/>
      </w:pPr>
      <w:r>
        <w:rPr/>
        <w:t>Notes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Statements</w:t>
      </w:r>
    </w:p>
    <w:p>
      <w:pPr>
        <w:pStyle w:val="Heading6"/>
        <w:spacing w:before="165"/>
        <w:ind w:left="116"/>
      </w:pPr>
      <w:r>
        <w:rPr/>
        <w:t>C5</w:t>
      </w:r>
      <w:r>
        <w:rPr>
          <w:spacing w:val="2"/>
        </w:rPr>
        <w:t> </w:t>
      </w:r>
      <w:r>
        <w:rPr/>
        <w:t>Intangibles (continued)</w:t>
      </w:r>
    </w:p>
    <w:p>
      <w:pPr>
        <w:spacing w:before="139"/>
        <w:ind w:left="116" w:right="0" w:firstLine="0"/>
        <w:jc w:val="left"/>
        <w:rPr>
          <w:b/>
          <w:sz w:val="17"/>
        </w:rPr>
      </w:pPr>
      <w:r>
        <w:rPr>
          <w:b/>
          <w:sz w:val="17"/>
        </w:rPr>
        <w:t>C5-3  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Closing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Balances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Reconciliations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Carrying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Amount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37"/>
          <w:footerReference w:type="default" r:id="rId38"/>
          <w:pgSz w:w="16840" w:h="11910" w:orient="landscape"/>
          <w:pgMar w:header="0" w:footer="0" w:top="1100" w:bottom="0" w:left="2000" w:right="880"/>
        </w:sectPr>
      </w:pPr>
    </w:p>
    <w:p>
      <w:pPr>
        <w:spacing w:before="99"/>
        <w:ind w:left="116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Intangible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Reconciliation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at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2021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spacing w:line="247" w:lineRule="auto" w:before="1"/>
        <w:ind w:left="262" w:right="0" w:firstLine="936"/>
        <w:jc w:val="left"/>
        <w:rPr>
          <w:b/>
          <w:sz w:val="17"/>
        </w:rPr>
      </w:pPr>
      <w:r>
        <w:rPr>
          <w:b/>
          <w:sz w:val="17"/>
        </w:rPr>
        <w:t>Software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Software</w:t>
      </w:r>
      <w:r>
        <w:rPr>
          <w:b/>
          <w:spacing w:val="27"/>
          <w:w w:val="105"/>
          <w:sz w:val="17"/>
        </w:rPr>
        <w:t> </w:t>
      </w:r>
      <w:r>
        <w:rPr>
          <w:b/>
          <w:w w:val="105"/>
          <w:sz w:val="17"/>
        </w:rPr>
        <w:t>internally</w:t>
      </w:r>
    </w:p>
    <w:p>
      <w:pPr>
        <w:spacing w:before="0"/>
        <w:ind w:left="116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purchased</w:t>
      </w:r>
      <w:r>
        <w:rPr>
          <w:b/>
          <w:spacing w:val="16"/>
          <w:w w:val="105"/>
          <w:sz w:val="17"/>
        </w:rPr>
        <w:t> </w:t>
      </w:r>
      <w:r>
        <w:rPr>
          <w:b/>
          <w:w w:val="105"/>
          <w:sz w:val="17"/>
        </w:rPr>
        <w:t>generated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spacing w:line="247" w:lineRule="auto" w:before="1"/>
        <w:ind w:left="116" w:right="38" w:firstLine="9"/>
        <w:jc w:val="both"/>
        <w:rPr>
          <w:b/>
          <w:sz w:val="17"/>
        </w:rPr>
      </w:pPr>
      <w:r>
        <w:rPr>
          <w:b/>
          <w:sz w:val="17"/>
        </w:rPr>
        <w:t>Software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works in</w:t>
      </w:r>
      <w:r>
        <w:rPr>
          <w:b/>
          <w:spacing w:val="-47"/>
          <w:w w:val="105"/>
          <w:sz w:val="17"/>
        </w:rPr>
        <w:t> </w:t>
      </w:r>
      <w:r>
        <w:rPr>
          <w:b/>
          <w:sz w:val="17"/>
        </w:rPr>
        <w:t>progress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51"/>
        <w:ind w:left="11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0" w:footer="0" w:top="1360" w:bottom="1160" w:left="2000" w:right="880"/>
          <w:cols w:num="4" w:equalWidth="0">
            <w:col w:w="4186" w:space="4702"/>
            <w:col w:w="1943" w:space="68"/>
            <w:col w:w="912" w:space="357"/>
            <w:col w:w="1792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3238"/>
        <w:gridCol w:w="936"/>
        <w:gridCol w:w="943"/>
        <w:gridCol w:w="791"/>
      </w:tblGrid>
      <w:tr>
        <w:trPr>
          <w:trHeight w:val="201" w:hRule="atLeast"/>
        </w:trPr>
        <w:tc>
          <w:tcPr>
            <w:tcW w:w="6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Represented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Movements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Amount: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6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Carrying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July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2019</w:t>
            </w:r>
          </w:p>
        </w:tc>
        <w:tc>
          <w:tcPr>
            <w:tcW w:w="32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2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22,188</w:t>
            </w:r>
          </w:p>
        </w:tc>
        <w:tc>
          <w:tcPr>
            <w:tcW w:w="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left="275"/>
              <w:rPr>
                <w:sz w:val="17"/>
              </w:rPr>
            </w:pPr>
            <w:r>
              <w:rPr>
                <w:w w:val="105"/>
                <w:sz w:val="17"/>
              </w:rPr>
              <w:t>4,921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27,268</w:t>
            </w:r>
          </w:p>
        </w:tc>
      </w:tr>
      <w:tr>
        <w:trPr>
          <w:trHeight w:val="200" w:hRule="atLeast"/>
        </w:trPr>
        <w:tc>
          <w:tcPr>
            <w:tcW w:w="6708" w:type="dxa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Acquisitions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purchased</w:t>
            </w:r>
          </w:p>
        </w:tc>
        <w:tc>
          <w:tcPr>
            <w:tcW w:w="3238" w:type="dxa"/>
          </w:tcPr>
          <w:p>
            <w:pPr>
              <w:pStyle w:val="TableParagraph"/>
              <w:spacing w:line="180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0" w:lineRule="exact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80" w:lineRule="exact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13,977</w:t>
            </w:r>
          </w:p>
        </w:tc>
        <w:tc>
          <w:tcPr>
            <w:tcW w:w="791" w:type="dxa"/>
          </w:tcPr>
          <w:p>
            <w:pPr>
              <w:pStyle w:val="TableParagraph"/>
              <w:spacing w:line="180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13,977</w:t>
            </w:r>
          </w:p>
        </w:tc>
      </w:tr>
      <w:tr>
        <w:trPr>
          <w:trHeight w:val="200" w:hRule="atLeast"/>
        </w:trPr>
        <w:tc>
          <w:tcPr>
            <w:tcW w:w="6708" w:type="dxa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3238" w:type="dxa"/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1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3,040</w:t>
            </w:r>
          </w:p>
        </w:tc>
        <w:tc>
          <w:tcPr>
            <w:tcW w:w="943" w:type="dxa"/>
          </w:tcPr>
          <w:p>
            <w:pPr>
              <w:pStyle w:val="TableParagraph"/>
              <w:spacing w:line="181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(3,040)</w:t>
            </w:r>
          </w:p>
        </w:tc>
        <w:tc>
          <w:tcPr>
            <w:tcW w:w="791" w:type="dxa"/>
          </w:tcPr>
          <w:p>
            <w:pPr>
              <w:pStyle w:val="TableParagraph"/>
              <w:spacing w:line="181" w:lineRule="exact"/>
              <w:ind w:right="8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Amortisation</w:t>
            </w:r>
          </w:p>
        </w:tc>
        <w:tc>
          <w:tcPr>
            <w:tcW w:w="3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(42)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(5,789)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(5,831)</w:t>
            </w:r>
          </w:p>
        </w:tc>
      </w:tr>
      <w:tr>
        <w:trPr>
          <w:trHeight w:val="192" w:hRule="atLeast"/>
        </w:trPr>
        <w:tc>
          <w:tcPr>
            <w:tcW w:w="6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 w:before="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3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19,439</w:t>
            </w: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15,858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35,414</w:t>
            </w:r>
          </w:p>
        </w:tc>
      </w:tr>
      <w:tr>
        <w:trPr>
          <w:trHeight w:val="293" w:hRule="atLeast"/>
        </w:trPr>
        <w:tc>
          <w:tcPr>
            <w:tcW w:w="6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9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Acquisitions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purchased</w:t>
            </w:r>
          </w:p>
        </w:tc>
        <w:tc>
          <w:tcPr>
            <w:tcW w:w="3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91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14,406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14,406</w:t>
            </w:r>
          </w:p>
        </w:tc>
      </w:tr>
      <w:tr>
        <w:trPr>
          <w:trHeight w:val="202" w:hRule="atLeast"/>
        </w:trPr>
        <w:tc>
          <w:tcPr>
            <w:tcW w:w="6708" w:type="dxa"/>
          </w:tcPr>
          <w:p>
            <w:pPr>
              <w:pStyle w:val="TableParagraph"/>
              <w:spacing w:line="182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3238" w:type="dxa"/>
          </w:tcPr>
          <w:p>
            <w:pPr>
              <w:pStyle w:val="TableParagraph"/>
              <w:spacing w:line="183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3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9,961</w:t>
            </w: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(9,961)</w:t>
            </w:r>
          </w:p>
        </w:tc>
        <w:tc>
          <w:tcPr>
            <w:tcW w:w="791" w:type="dxa"/>
          </w:tcPr>
          <w:p>
            <w:pPr>
              <w:pStyle w:val="TableParagraph"/>
              <w:spacing w:line="183" w:lineRule="exact"/>
              <w:ind w:right="8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708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3238" w:type="dxa"/>
          </w:tcPr>
          <w:p>
            <w:pPr>
              <w:pStyle w:val="TableParagraph"/>
              <w:spacing w:line="179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(2)</w:t>
            </w:r>
          </w:p>
        </w:tc>
        <w:tc>
          <w:tcPr>
            <w:tcW w:w="936" w:type="dxa"/>
          </w:tcPr>
          <w:p>
            <w:pPr>
              <w:pStyle w:val="TableParagraph"/>
              <w:spacing w:line="179" w:lineRule="exact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79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line="179" w:lineRule="exact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(2)</w:t>
            </w:r>
          </w:p>
        </w:tc>
      </w:tr>
      <w:tr>
        <w:trPr>
          <w:trHeight w:val="210" w:hRule="atLeast"/>
        </w:trPr>
        <w:tc>
          <w:tcPr>
            <w:tcW w:w="6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Amortisation</w:t>
            </w:r>
          </w:p>
        </w:tc>
        <w:tc>
          <w:tcPr>
            <w:tcW w:w="3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(40)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2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(5,706)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(5,746)</w:t>
            </w:r>
          </w:p>
        </w:tc>
      </w:tr>
      <w:tr>
        <w:trPr>
          <w:trHeight w:val="198" w:hRule="atLeast"/>
        </w:trPr>
        <w:tc>
          <w:tcPr>
            <w:tcW w:w="6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3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23,694</w:t>
            </w: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20,303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44,072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743.030029pt;margin-top:72.459908pt;width:70.08pt;height:13.08pt;mso-position-horizontal-relative:page;mso-position-vertical-relative:page;z-index:15738368" id="docshape50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57"/>
        <w:ind w:left="6055" w:right="7145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9455269</wp:posOffset>
            </wp:positionH>
            <wp:positionV relativeFrom="paragraph">
              <wp:posOffset>-139254</wp:posOffset>
            </wp:positionV>
            <wp:extent cx="604354" cy="768232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30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6840" w:h="11910" w:orient="landscape"/>
          <w:pgMar w:header="0" w:footer="0" w:top="1360" w:bottom="1160" w:left="2000" w:right="880"/>
        </w:sectPr>
      </w:pPr>
    </w:p>
    <w:p>
      <w:pPr>
        <w:pStyle w:val="Heading6"/>
        <w:jc w:val="both"/>
      </w:pPr>
      <w:r>
        <w:rPr/>
        <w:t>C6</w:t>
      </w:r>
      <w:r>
        <w:rPr>
          <w:spacing w:val="4"/>
        </w:rPr>
        <w:t> </w:t>
      </w:r>
      <w:r>
        <w:rPr/>
        <w:t>Payables</w:t>
      </w:r>
    </w:p>
    <w:p>
      <w:pPr>
        <w:pStyle w:val="BodyText"/>
        <w:spacing w:line="249" w:lineRule="auto" w:before="134"/>
        <w:ind w:left="101" w:right="180"/>
        <w:jc w:val="both"/>
      </w:pPr>
      <w:r>
        <w:rPr>
          <w:w w:val="105"/>
        </w:rPr>
        <w:t>Trade creditors are recognised upon receipt of the goods or services ordered and are measured at the agreed</w:t>
      </w:r>
      <w:r>
        <w:rPr>
          <w:spacing w:val="1"/>
          <w:w w:val="105"/>
        </w:rPr>
        <w:t> </w:t>
      </w:r>
      <w:r>
        <w:rPr>
          <w:w w:val="105"/>
        </w:rPr>
        <w:t>purchase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contract</w:t>
      </w:r>
      <w:r>
        <w:rPr>
          <w:spacing w:val="-3"/>
          <w:w w:val="105"/>
        </w:rPr>
        <w:t> </w:t>
      </w:r>
      <w:r>
        <w:rPr>
          <w:w w:val="105"/>
        </w:rPr>
        <w:t>price.</w:t>
      </w:r>
      <w:r>
        <w:rPr>
          <w:spacing w:val="-4"/>
          <w:w w:val="105"/>
        </w:rPr>
        <w:t> </w:t>
      </w:r>
      <w:r>
        <w:rPr>
          <w:w w:val="105"/>
        </w:rPr>
        <w:t>Amounts</w:t>
      </w:r>
      <w:r>
        <w:rPr>
          <w:spacing w:val="-4"/>
          <w:w w:val="105"/>
        </w:rPr>
        <w:t> </w:t>
      </w:r>
      <w:r>
        <w:rPr>
          <w:w w:val="105"/>
        </w:rPr>
        <w:t>owing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unsecured.</w:t>
      </w: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2"/>
        <w:gridCol w:w="2483"/>
        <w:gridCol w:w="766"/>
      </w:tblGrid>
      <w:tr>
        <w:trPr>
          <w:trHeight w:val="403" w:hRule="atLeast"/>
        </w:trPr>
        <w:tc>
          <w:tcPr>
            <w:tcW w:w="58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creditors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accruals</w:t>
            </w:r>
          </w:p>
        </w:tc>
        <w:tc>
          <w:tcPr>
            <w:tcW w:w="24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43,049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36,136</w:t>
            </w:r>
          </w:p>
        </w:tc>
      </w:tr>
      <w:tr>
        <w:trPr>
          <w:trHeight w:val="201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2483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5,581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6,132</w:t>
            </w:r>
          </w:p>
        </w:tc>
      </w:tr>
      <w:tr>
        <w:trPr>
          <w:trHeight w:val="204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2483" w:type="dxa"/>
          </w:tcPr>
          <w:p>
            <w:pPr>
              <w:pStyle w:val="TableParagraph"/>
              <w:spacing w:line="183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8,156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3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8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3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862</w:t>
            </w:r>
          </w:p>
        </w:tc>
      </w:tr>
      <w:tr>
        <w:trPr>
          <w:trHeight w:val="198" w:hRule="atLeast"/>
        </w:trPr>
        <w:tc>
          <w:tcPr>
            <w:tcW w:w="58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57,091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43,130</w:t>
            </w:r>
          </w:p>
        </w:tc>
      </w:tr>
      <w:tr>
        <w:trPr>
          <w:trHeight w:val="726" w:hRule="atLeast"/>
        </w:trPr>
        <w:tc>
          <w:tcPr>
            <w:tcW w:w="58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9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C7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Accrued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Employee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Benefits</w:t>
            </w:r>
          </w:p>
        </w:tc>
        <w:tc>
          <w:tcPr>
            <w:tcW w:w="24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179" w:lineRule="exact" w:before="68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66" w:type="dxa"/>
          </w:tcPr>
          <w:p>
            <w:pPr>
              <w:pStyle w:val="TableParagraph"/>
              <w:spacing w:line="179" w:lineRule="exact" w:before="68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8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Salaries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wages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2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</w:tr>
      <w:tr>
        <w:trPr>
          <w:trHeight w:val="201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Annual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levy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payable</w:t>
            </w:r>
          </w:p>
        </w:tc>
        <w:tc>
          <w:tcPr>
            <w:tcW w:w="2483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13,591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8,206</w:t>
            </w:r>
          </w:p>
        </w:tc>
      </w:tr>
      <w:tr>
        <w:trPr>
          <w:trHeight w:val="207" w:hRule="atLeast"/>
        </w:trPr>
        <w:tc>
          <w:tcPr>
            <w:tcW w:w="58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payable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2,735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1,818</w:t>
            </w:r>
          </w:p>
        </w:tc>
      </w:tr>
      <w:tr>
        <w:trPr>
          <w:trHeight w:val="200" w:hRule="atLeast"/>
        </w:trPr>
        <w:tc>
          <w:tcPr>
            <w:tcW w:w="58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16,413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10,322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spacing w:line="247" w:lineRule="auto" w:before="0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No provision for annual leave or long service leave is recognised as these liabilities are held and disclosed in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 on State Finances of the Queensland Government pursuant to AASB 1049 </w:t>
      </w:r>
      <w:r>
        <w:rPr>
          <w:i/>
          <w:w w:val="105"/>
          <w:sz w:val="17"/>
        </w:rPr>
        <w:t>Whole of Government and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General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Government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Sector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Financial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Reporting</w:t>
      </w:r>
      <w:r>
        <w:rPr>
          <w:w w:val="105"/>
          <w:sz w:val="1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6"/>
        <w:spacing w:before="0"/>
        <w:jc w:val="both"/>
      </w:pPr>
      <w:r>
        <w:rPr/>
        <w:t>C8</w:t>
      </w:r>
      <w:r>
        <w:rPr>
          <w:spacing w:val="5"/>
        </w:rPr>
        <w:t> </w:t>
      </w:r>
      <w:r>
        <w:rPr/>
        <w:t>Provisions</w:t>
      </w:r>
    </w:p>
    <w:p>
      <w:pPr>
        <w:pStyle w:val="BodyText"/>
        <w:spacing w:line="247" w:lineRule="auto" w:before="137"/>
        <w:ind w:left="101" w:right="144"/>
        <w:jc w:val="both"/>
      </w:pPr>
      <w:r>
        <w:rPr>
          <w:w w:val="105"/>
        </w:rPr>
        <w:t>The department is responsible for administering the Social Benefit Bond (SBB) Multi Systematic Therapy (Youth</w:t>
      </w:r>
      <w:r>
        <w:rPr>
          <w:spacing w:val="1"/>
          <w:w w:val="105"/>
        </w:rPr>
        <w:t> </w:t>
      </w:r>
      <w:r>
        <w:rPr>
          <w:w w:val="105"/>
        </w:rPr>
        <w:t>Choices). Under the Youth Choices SBB, a provision will be recognised annually for charges payable as per the</w:t>
      </w:r>
      <w:r>
        <w:rPr>
          <w:spacing w:val="1"/>
          <w:w w:val="105"/>
        </w:rPr>
        <w:t> </w:t>
      </w:r>
      <w:r>
        <w:rPr>
          <w:w w:val="105"/>
        </w:rPr>
        <w:t>contract</w:t>
      </w:r>
      <w:r>
        <w:rPr>
          <w:spacing w:val="-4"/>
          <w:w w:val="105"/>
        </w:rPr>
        <w:t> </w:t>
      </w:r>
      <w:r>
        <w:rPr>
          <w:w w:val="105"/>
        </w:rPr>
        <w:t>entered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provider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end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reporting</w:t>
      </w:r>
      <w:r>
        <w:rPr>
          <w:spacing w:val="-4"/>
          <w:w w:val="105"/>
        </w:rPr>
        <w:t> </w:t>
      </w:r>
      <w:r>
        <w:rPr>
          <w:w w:val="105"/>
        </w:rPr>
        <w:t>period.</w:t>
      </w:r>
    </w:p>
    <w:p>
      <w:pPr>
        <w:spacing w:after="0" w:line="247" w:lineRule="auto"/>
        <w:jc w:val="both"/>
        <w:sectPr>
          <w:headerReference w:type="default" r:id="rId39"/>
          <w:footerReference w:type="default" r:id="rId40"/>
          <w:pgSz w:w="11910" w:h="16840"/>
          <w:pgMar w:header="2121" w:footer="2017" w:top="3060" w:bottom="2200" w:left="1300" w:right="1240"/>
          <w:pgNumType w:start="31"/>
        </w:sectPr>
      </w:pPr>
    </w:p>
    <w:p>
      <w:pPr>
        <w:pStyle w:val="Heading6"/>
        <w:jc w:val="both"/>
      </w:pPr>
      <w:r>
        <w:rPr/>
        <w:pict>
          <v:shape style="position:absolute;margin-left:70.647499pt;margin-top:17.688692pt;width:429.1pt;height:91.25pt;mso-position-horizontal-relative:page;mso-position-vertical-relative:paragraph;z-index:15738880" type="#_x0000_t202" id="docshape5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5"/>
                    <w:gridCol w:w="2456"/>
                  </w:tblGrid>
                  <w:tr>
                    <w:trPr>
                      <w:trHeight w:val="393" w:hRule="atLeast"/>
                    </w:trPr>
                    <w:tc>
                      <w:tcPr>
                        <w:tcW w:w="61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right="14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right="12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1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-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Movement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Provision</w:t>
                        </w:r>
                      </w:p>
                      <w:p>
                        <w:pPr>
                          <w:pStyle w:val="TableParagraph"/>
                          <w:spacing w:line="178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Opening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July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2020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Newpin*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1,316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transferred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former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DYJ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Youth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Choices~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3,955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80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Provision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utilised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through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payments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2" w:lineRule="exact" w:before="1"/>
                          <w:ind w:right="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(4,297)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77" w:lineRule="exact" w:before="4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Provision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derecognised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Newpin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(888)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61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Additional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provision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made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Youth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Choices</w:t>
                        </w:r>
                      </w:p>
                    </w:tc>
                    <w:tc>
                      <w:tcPr>
                        <w:tcW w:w="245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5,230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1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"/>
                          <w:ind w:left="-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Closing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"/>
                          <w:ind w:right="6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5,316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C8</w:t>
      </w:r>
      <w:r>
        <w:rPr>
          <w:spacing w:val="5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(continued)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220" w:val="left" w:leader="none"/>
        </w:tabs>
        <w:spacing w:line="240" w:lineRule="auto" w:before="1" w:after="0"/>
        <w:ind w:left="219" w:right="0" w:hanging="119"/>
        <w:jc w:val="both"/>
        <w:rPr>
          <w:sz w:val="17"/>
        </w:rPr>
      </w:pPr>
      <w:r>
        <w:rPr>
          <w:spacing w:val="-2"/>
          <w:w w:val="105"/>
          <w:sz w:val="17"/>
        </w:rPr>
        <w:t>SBB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Newpin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been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finalised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during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reporting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period.</w:t>
      </w:r>
    </w:p>
    <w:p>
      <w:pPr>
        <w:pStyle w:val="BodyText"/>
        <w:spacing w:line="244" w:lineRule="auto" w:before="8"/>
        <w:ind w:left="101" w:right="142"/>
        <w:jc w:val="both"/>
      </w:pPr>
      <w:r>
        <w:rPr>
          <w:w w:val="105"/>
        </w:rPr>
        <w:t>~ SBB - Youth Choices has been in place for almost four calendar years and two outcome payments have been</w:t>
      </w:r>
      <w:r>
        <w:rPr>
          <w:spacing w:val="1"/>
          <w:w w:val="105"/>
        </w:rPr>
        <w:t> </w:t>
      </w:r>
      <w:r>
        <w:rPr>
          <w:w w:val="105"/>
        </w:rPr>
        <w:t>made to-date. The provision recognised at the end of the reporting period has been based on similar outcomes for</w:t>
      </w:r>
      <w:r>
        <w:rPr>
          <w:spacing w:val="1"/>
          <w:w w:val="105"/>
        </w:rPr>
        <w:t> </w:t>
      </w:r>
      <w:r>
        <w:rPr>
          <w:w w:val="105"/>
        </w:rPr>
        <w:t>future</w:t>
      </w:r>
      <w:r>
        <w:rPr>
          <w:spacing w:val="-4"/>
          <w:w w:val="105"/>
        </w:rPr>
        <w:t> </w:t>
      </w:r>
      <w:r>
        <w:rPr>
          <w:w w:val="105"/>
        </w:rPr>
        <w:t>payments.</w:t>
      </w:r>
    </w:p>
    <w:p>
      <w:pPr>
        <w:pStyle w:val="BodyText"/>
        <w:rPr>
          <w:sz w:val="20"/>
        </w:rPr>
      </w:pPr>
    </w:p>
    <w:p>
      <w:pPr>
        <w:pStyle w:val="Heading6"/>
        <w:spacing w:before="121"/>
        <w:jc w:val="both"/>
      </w:pPr>
      <w:r>
        <w:rPr/>
        <w:t>C9</w:t>
      </w:r>
      <w:r>
        <w:rPr>
          <w:spacing w:val="5"/>
        </w:rPr>
        <w:t> </w:t>
      </w:r>
      <w:r>
        <w:rPr/>
        <w:t>Equity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C9-1</w:t>
      </w:r>
      <w:r>
        <w:rPr>
          <w:b/>
          <w:spacing w:val="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Contributed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Equity</w:t>
      </w:r>
    </w:p>
    <w:p>
      <w:pPr>
        <w:pStyle w:val="BodyText"/>
        <w:spacing w:line="247" w:lineRule="auto" w:before="138"/>
        <w:ind w:left="101" w:right="175"/>
        <w:jc w:val="both"/>
      </w:pPr>
      <w:r>
        <w:rPr>
          <w:w w:val="105"/>
        </w:rPr>
        <w:t>The following items are recognised as contributed equity by the department during the reporting and comparative</w:t>
      </w:r>
      <w:r>
        <w:rPr>
          <w:spacing w:val="1"/>
          <w:w w:val="105"/>
        </w:rPr>
        <w:t> </w:t>
      </w:r>
      <w:r>
        <w:rPr>
          <w:w w:val="105"/>
        </w:rPr>
        <w:t>years: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4" w:lineRule="auto" w:before="139" w:after="0"/>
        <w:ind w:left="761" w:right="171" w:hanging="660"/>
        <w:jc w:val="left"/>
        <w:rPr>
          <w:sz w:val="17"/>
        </w:rPr>
      </w:pPr>
      <w:r>
        <w:rPr>
          <w:w w:val="105"/>
          <w:sz w:val="17"/>
        </w:rPr>
        <w:t>Non-reciprocal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transfers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between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wholly-owned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State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Public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Sector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entities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A3);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0" w:lineRule="auto" w:before="139" w:after="0"/>
        <w:ind w:left="76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Appropriations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equity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adjustments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C9-2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).</w:t>
      </w:r>
    </w:p>
    <w:p>
      <w:pPr>
        <w:pStyle w:val="BodyText"/>
        <w:spacing w:before="1"/>
        <w:rPr>
          <w:sz w:val="16"/>
        </w:rPr>
      </w:pPr>
    </w:p>
    <w:p>
      <w:pPr>
        <w:spacing w:before="10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C9-2</w:t>
      </w:r>
      <w:r>
        <w:rPr>
          <w:b/>
          <w:spacing w:val="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Appropriations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Recognised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in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Equity</w:t>
      </w: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3"/>
        <w:gridCol w:w="1233"/>
        <w:gridCol w:w="763"/>
      </w:tblGrid>
      <w:tr>
        <w:trPr>
          <w:trHeight w:val="403" w:hRule="atLeast"/>
        </w:trPr>
        <w:tc>
          <w:tcPr>
            <w:tcW w:w="71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6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left="6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0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30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71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Payments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Consolidated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</w:p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z w:val="17"/>
              </w:rPr>
              <w:t>Budgeted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adjustment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4,828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14,782</w:t>
            </w:r>
          </w:p>
        </w:tc>
      </w:tr>
      <w:tr>
        <w:trPr>
          <w:trHeight w:val="200" w:hRule="atLeast"/>
        </w:trPr>
        <w:tc>
          <w:tcPr>
            <w:tcW w:w="7113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departmental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33" w:type="dxa"/>
          </w:tcPr>
          <w:p>
            <w:pPr>
              <w:pStyle w:val="TableParagraph"/>
              <w:spacing w:line="178" w:lineRule="exact" w:before="2"/>
              <w:ind w:right="23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(5,151)</w:t>
            </w:r>
          </w:p>
        </w:tc>
      </w:tr>
      <w:tr>
        <w:trPr>
          <w:trHeight w:val="203" w:hRule="atLeast"/>
        </w:trPr>
        <w:tc>
          <w:tcPr>
            <w:tcW w:w="7113" w:type="dxa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sz w:val="17"/>
              </w:rPr>
              <w:t>Unforeseen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expenditure*</w:t>
            </w:r>
          </w:p>
        </w:tc>
        <w:tc>
          <w:tcPr>
            <w:tcW w:w="1233" w:type="dxa"/>
          </w:tcPr>
          <w:p>
            <w:pPr>
              <w:pStyle w:val="TableParagraph"/>
              <w:spacing w:line="181" w:lineRule="exact" w:before="3"/>
              <w:ind w:right="2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22,000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7113" w:type="dxa"/>
          </w:tcPr>
          <w:p>
            <w:pPr>
              <w:pStyle w:val="TableParagraph"/>
              <w:spacing w:before="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Equity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(Payments)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26,828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252" w:hRule="atLeast"/>
        </w:trPr>
        <w:tc>
          <w:tcPr>
            <w:tcW w:w="7113" w:type="dxa"/>
          </w:tcPr>
          <w:p>
            <w:pPr>
              <w:pStyle w:val="TableParagraph"/>
              <w:spacing w:line="181" w:lineRule="exact" w:before="52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adjustment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1233" w:type="dxa"/>
          </w:tcPr>
          <w:p>
            <w:pPr>
              <w:pStyle w:val="TableParagraph"/>
              <w:spacing w:line="178" w:lineRule="exact" w:before="54"/>
              <w:ind w:right="23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1" w:lineRule="exact" w:before="52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7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MoG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3"/>
              <w:ind w:right="2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10,716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Equity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Contributed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37,544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275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Variance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between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original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22,000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(5,151)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51"/>
        </w:numPr>
        <w:tabs>
          <w:tab w:pos="251" w:val="left" w:leader="none"/>
        </w:tabs>
        <w:spacing w:line="244" w:lineRule="auto" w:before="0" w:after="0"/>
        <w:ind w:left="101" w:right="187" w:firstLine="0"/>
        <w:jc w:val="left"/>
        <w:rPr>
          <w:sz w:val="17"/>
        </w:rPr>
      </w:pPr>
      <w:r>
        <w:rPr>
          <w:w w:val="105"/>
          <w:sz w:val="17"/>
        </w:rPr>
        <w:t>Unforeseen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expenditure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resulted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due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lower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equity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withdrawal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relating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proceeds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Brisbane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Children's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Court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building.</w:t>
      </w:r>
    </w:p>
    <w:p>
      <w:pPr>
        <w:spacing w:after="0" w:line="244" w:lineRule="auto"/>
        <w:jc w:val="left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pStyle w:val="Heading6"/>
      </w:pPr>
      <w:r>
        <w:rPr/>
        <w:t>C9</w:t>
      </w:r>
      <w:r>
        <w:rPr>
          <w:spacing w:val="5"/>
        </w:rPr>
        <w:t> </w:t>
      </w:r>
      <w:r>
        <w:rPr/>
        <w:t>Equity</w:t>
      </w:r>
      <w:r>
        <w:rPr>
          <w:spacing w:val="1"/>
        </w:rPr>
        <w:t> </w:t>
      </w:r>
      <w:r>
        <w:rPr/>
        <w:t>(continued)</w:t>
      </w:r>
    </w:p>
    <w:p>
      <w:pPr>
        <w:spacing w:before="139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C9-3</w:t>
      </w:r>
      <w:r>
        <w:rPr>
          <w:b/>
          <w:spacing w:val="4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Revaluation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Surplus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by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Asset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Class</w:t>
      </w:r>
    </w:p>
    <w:p>
      <w:pPr>
        <w:pStyle w:val="BodyText"/>
        <w:spacing w:line="249" w:lineRule="auto" w:before="138"/>
        <w:ind w:left="101" w:right="173"/>
        <w:jc w:val="both"/>
      </w:pPr>
      <w:r>
        <w:rPr>
          <w:w w:val="105"/>
        </w:rPr>
        <w:t>The asset revaluation surplus represents the net effect of upwards and downwards revaluations of assets to fair</w:t>
      </w:r>
      <w:r>
        <w:rPr>
          <w:spacing w:val="1"/>
          <w:w w:val="105"/>
        </w:rPr>
        <w:t> </w:t>
      </w:r>
      <w:r>
        <w:rPr>
          <w:w w:val="105"/>
        </w:rPr>
        <w:t>value.</w:t>
      </w: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3171"/>
        <w:gridCol w:w="755"/>
      </w:tblGrid>
      <w:tr>
        <w:trPr>
          <w:trHeight w:val="403" w:hRule="atLeast"/>
        </w:trPr>
        <w:tc>
          <w:tcPr>
            <w:tcW w:w="52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52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  <w:p>
            <w:pPr>
              <w:pStyle w:val="TableParagraph"/>
              <w:spacing w:line="178" w:lineRule="exact" w:before="4"/>
              <w:rPr>
                <w:sz w:val="17"/>
              </w:rPr>
            </w:pPr>
            <w:r>
              <w:rPr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3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3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1,234</w:t>
            </w:r>
          </w:p>
        </w:tc>
      </w:tr>
      <w:tr>
        <w:trPr>
          <w:trHeight w:val="201" w:hRule="atLeast"/>
        </w:trPr>
        <w:tc>
          <w:tcPr>
            <w:tcW w:w="5221" w:type="dxa"/>
          </w:tcPr>
          <w:p>
            <w:pPr>
              <w:pStyle w:val="TableParagraph"/>
              <w:spacing w:line="178" w:lineRule="exact" w:before="3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increment/(decrement)</w:t>
            </w:r>
          </w:p>
        </w:tc>
        <w:tc>
          <w:tcPr>
            <w:tcW w:w="3171" w:type="dxa"/>
          </w:tcPr>
          <w:p>
            <w:pPr>
              <w:pStyle w:val="TableParagraph"/>
              <w:spacing w:line="181" w:lineRule="exact" w:before="1"/>
              <w:ind w:right="3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755" w:type="dxa"/>
          </w:tcPr>
          <w:p>
            <w:pPr>
              <w:pStyle w:val="TableParagraph"/>
              <w:spacing w:line="181" w:lineRule="exact" w:before="1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200" w:hRule="atLeast"/>
        </w:trPr>
        <w:tc>
          <w:tcPr>
            <w:tcW w:w="5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classification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adjustment</w:t>
            </w:r>
          </w:p>
        </w:tc>
        <w:tc>
          <w:tcPr>
            <w:tcW w:w="3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43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1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(12)</w:t>
            </w:r>
          </w:p>
        </w:tc>
      </w:tr>
      <w:tr>
        <w:trPr>
          <w:trHeight w:val="208" w:hRule="atLeast"/>
        </w:trPr>
        <w:tc>
          <w:tcPr>
            <w:tcW w:w="52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3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1,103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990</w:t>
            </w:r>
          </w:p>
        </w:tc>
      </w:tr>
    </w:tbl>
    <w:p>
      <w:pPr>
        <w:pStyle w:val="BodyText"/>
        <w:spacing w:line="247" w:lineRule="auto" w:before="99"/>
        <w:ind w:left="101" w:right="142"/>
        <w:jc w:val="both"/>
      </w:pPr>
      <w:r>
        <w:rPr>
          <w:w w:val="105"/>
        </w:rPr>
        <w:t>The department holds an asset revaluation reserve for buildings to recognise any increases or decreases in value.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There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currently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reserve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land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assets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revaluation</w:t>
      </w:r>
      <w:r>
        <w:rPr>
          <w:spacing w:val="-9"/>
          <w:w w:val="105"/>
        </w:rPr>
        <w:t> </w:t>
      </w:r>
      <w:r>
        <w:rPr>
          <w:w w:val="105"/>
        </w:rPr>
        <w:t>adjustments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recognised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income</w:t>
      </w:r>
      <w:r>
        <w:rPr>
          <w:spacing w:val="-7"/>
          <w:w w:val="105"/>
        </w:rPr>
        <w:t> </w:t>
      </w:r>
      <w:r>
        <w:rPr>
          <w:w w:val="105"/>
        </w:rPr>
        <w:t>statement</w:t>
      </w:r>
      <w:r>
        <w:rPr>
          <w:spacing w:val="-47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revenue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expenses.</w:t>
      </w:r>
    </w:p>
    <w:p>
      <w:pPr>
        <w:pStyle w:val="BodyText"/>
        <w:spacing w:before="1"/>
        <w:rPr>
          <w:sz w:val="24"/>
        </w:rPr>
      </w:pPr>
    </w:p>
    <w:p>
      <w:pPr>
        <w:pStyle w:val="Heading6"/>
        <w:spacing w:before="0"/>
        <w:jc w:val="both"/>
      </w:pPr>
      <w:r>
        <w:rPr/>
        <w:t>D1</w:t>
      </w:r>
      <w:r>
        <w:rPr>
          <w:spacing w:val="4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Risk</w:t>
      </w:r>
      <w:r>
        <w:rPr>
          <w:spacing w:val="2"/>
        </w:rPr>
        <w:t> </w:t>
      </w:r>
      <w:r>
        <w:rPr/>
        <w:t>Disclosures</w:t>
      </w:r>
    </w:p>
    <w:p>
      <w:pPr>
        <w:spacing w:before="142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D1-1</w:t>
      </w:r>
      <w:r>
        <w:rPr>
          <w:b/>
          <w:spacing w:val="41"/>
          <w:w w:val="105"/>
          <w:sz w:val="17"/>
        </w:rPr>
        <w:t> </w:t>
      </w:r>
      <w:r>
        <w:rPr>
          <w:b/>
          <w:w w:val="105"/>
          <w:sz w:val="17"/>
        </w:rPr>
        <w:t>Financial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Instruments</w:t>
      </w:r>
    </w:p>
    <w:p>
      <w:pPr>
        <w:pStyle w:val="BodyText"/>
        <w:spacing w:line="244" w:lineRule="auto" w:before="141"/>
        <w:ind w:left="101" w:right="175"/>
        <w:jc w:val="both"/>
      </w:pPr>
      <w:r>
        <w:rPr>
          <w:w w:val="105"/>
        </w:rPr>
        <w:t>Financial assets and liabilities are recognised in the Balance Sheet when the department becomes party to the</w:t>
      </w:r>
      <w:r>
        <w:rPr>
          <w:spacing w:val="1"/>
          <w:w w:val="105"/>
        </w:rPr>
        <w:t> </w:t>
      </w:r>
      <w:r>
        <w:rPr>
          <w:w w:val="105"/>
        </w:rPr>
        <w:t>contractual</w:t>
      </w:r>
      <w:r>
        <w:rPr>
          <w:spacing w:val="-4"/>
          <w:w w:val="105"/>
        </w:rPr>
        <w:t> </w:t>
      </w:r>
      <w:r>
        <w:rPr>
          <w:w w:val="105"/>
        </w:rPr>
        <w:t>provisions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financial</w:t>
      </w:r>
      <w:r>
        <w:rPr>
          <w:spacing w:val="-3"/>
          <w:w w:val="105"/>
        </w:rPr>
        <w:t> </w:t>
      </w:r>
      <w:r>
        <w:rPr>
          <w:w w:val="105"/>
        </w:rPr>
        <w:t>instrument.</w:t>
      </w:r>
    </w:p>
    <w:p>
      <w:pPr>
        <w:spacing w:before="138"/>
        <w:ind w:left="101" w:right="0" w:firstLine="0"/>
        <w:jc w:val="left"/>
        <w:rPr>
          <w:i/>
          <w:sz w:val="17"/>
        </w:rPr>
      </w:pPr>
      <w:r>
        <w:rPr>
          <w:i/>
          <w:sz w:val="17"/>
        </w:rPr>
        <w:t>Categorisation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Instruments</w:t>
      </w:r>
    </w:p>
    <w:p>
      <w:pPr>
        <w:pStyle w:val="BodyText"/>
        <w:spacing w:before="66"/>
        <w:ind w:left="101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has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categories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assets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financial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liabilities: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2836"/>
        <w:gridCol w:w="1023"/>
        <w:gridCol w:w="799"/>
      </w:tblGrid>
      <w:tr>
        <w:trPr>
          <w:trHeight w:val="400" w:hRule="atLeast"/>
        </w:trPr>
        <w:tc>
          <w:tcPr>
            <w:tcW w:w="4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0" w:lineRule="exact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4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3"/>
              <w:ind w:left="4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3"/>
              <w:ind w:left="3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44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Financial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  <w:p>
            <w:pPr>
              <w:pStyle w:val="TableParagraph"/>
              <w:spacing w:line="178" w:lineRule="exact" w:before="6"/>
              <w:ind w:left="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28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52,104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</w:tr>
      <w:tr>
        <w:trPr>
          <w:trHeight w:val="195" w:hRule="atLeast"/>
        </w:trPr>
        <w:tc>
          <w:tcPr>
            <w:tcW w:w="44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3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3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44,031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54,300</w:t>
            </w:r>
          </w:p>
        </w:tc>
      </w:tr>
      <w:tr>
        <w:trPr>
          <w:trHeight w:val="203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32" w:right="20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96,135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61,384</w:t>
            </w:r>
          </w:p>
        </w:tc>
      </w:tr>
      <w:tr>
        <w:trPr>
          <w:trHeight w:val="634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Financial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Liabilities</w:t>
            </w:r>
          </w:p>
          <w:p>
            <w:pPr>
              <w:pStyle w:val="TableParagraph"/>
              <w:spacing w:line="182" w:lineRule="exact" w:before="3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C6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57,091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43,130</w:t>
            </w:r>
          </w:p>
        </w:tc>
      </w:tr>
      <w:tr>
        <w:trPr>
          <w:trHeight w:val="213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5" w:lineRule="exact"/>
              <w:ind w:left="232" w:right="20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57,091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43,130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before="1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D1-2</w:t>
      </w:r>
      <w:r>
        <w:rPr>
          <w:b/>
          <w:spacing w:val="4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Risk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Management</w:t>
      </w:r>
    </w:p>
    <w:p>
      <w:pPr>
        <w:pStyle w:val="BodyText"/>
        <w:spacing w:line="247" w:lineRule="auto" w:before="142"/>
        <w:ind w:left="101" w:right="144"/>
        <w:jc w:val="both"/>
      </w:pPr>
      <w:r>
        <w:rPr>
          <w:spacing w:val="-1"/>
          <w:w w:val="105"/>
        </w:rPr>
        <w:t>Financial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risk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management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implemented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pursuant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government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departmental</w:t>
      </w:r>
      <w:r>
        <w:rPr>
          <w:spacing w:val="-7"/>
          <w:w w:val="105"/>
        </w:rPr>
        <w:t> </w:t>
      </w:r>
      <w:r>
        <w:rPr>
          <w:w w:val="105"/>
        </w:rPr>
        <w:t>policy.</w:t>
      </w:r>
      <w:r>
        <w:rPr>
          <w:spacing w:val="-7"/>
          <w:w w:val="105"/>
        </w:rPr>
        <w:t> </w:t>
      </w:r>
      <w:r>
        <w:rPr>
          <w:w w:val="105"/>
        </w:rPr>
        <w:t>These</w:t>
      </w:r>
      <w:r>
        <w:rPr>
          <w:spacing w:val="-7"/>
          <w:w w:val="105"/>
        </w:rPr>
        <w:t> </w:t>
      </w:r>
      <w:r>
        <w:rPr>
          <w:w w:val="105"/>
        </w:rPr>
        <w:t>policies</w:t>
      </w:r>
      <w:r>
        <w:rPr>
          <w:spacing w:val="-2"/>
          <w:w w:val="105"/>
        </w:rPr>
        <w:t> </w:t>
      </w:r>
      <w:r>
        <w:rPr>
          <w:w w:val="105"/>
        </w:rPr>
        <w:t>focus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7"/>
          <w:w w:val="105"/>
        </w:rPr>
        <w:t> </w:t>
      </w:r>
      <w:r>
        <w:rPr>
          <w:w w:val="105"/>
        </w:rPr>
        <w:t>the unpredictability of financial markets and seek to minimise potential adverse effects on the financial performance</w:t>
      </w:r>
      <w:r>
        <w:rPr>
          <w:spacing w:val="-4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department.</w:t>
      </w:r>
    </w:p>
    <w:p>
      <w:pPr>
        <w:spacing w:after="0" w:line="247" w:lineRule="auto"/>
        <w:jc w:val="both"/>
        <w:sectPr>
          <w:pgSz w:w="11910" w:h="16840"/>
          <w:pgMar w:header="2121" w:footer="2017" w:top="3060" w:bottom="2200" w:left="1300" w:right="1240"/>
        </w:sectPr>
      </w:pPr>
    </w:p>
    <w:p>
      <w:pPr>
        <w:pStyle w:val="Heading6"/>
      </w:pPr>
      <w:r>
        <w:rPr/>
        <w:t>D1</w:t>
      </w:r>
      <w:r>
        <w:rPr>
          <w:spacing w:val="5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Risk</w:t>
      </w:r>
      <w:r>
        <w:rPr>
          <w:spacing w:val="3"/>
        </w:rPr>
        <w:t> </w:t>
      </w:r>
      <w:r>
        <w:rPr/>
        <w:t>Disclosures (continued)</w:t>
      </w:r>
    </w:p>
    <w:p>
      <w:pPr>
        <w:spacing w:before="139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D1-2</w:t>
      </w:r>
      <w:r>
        <w:rPr>
          <w:b/>
          <w:spacing w:val="4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Risk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Management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spacing w:line="247" w:lineRule="auto" w:before="138"/>
        <w:ind w:left="101" w:right="47"/>
      </w:pP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financial</w:t>
      </w:r>
      <w:r>
        <w:rPr>
          <w:spacing w:val="-4"/>
          <w:w w:val="105"/>
        </w:rPr>
        <w:t> </w:t>
      </w:r>
      <w:r>
        <w:rPr>
          <w:w w:val="105"/>
        </w:rPr>
        <w:t>risk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managed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6"/>
          <w:w w:val="105"/>
        </w:rPr>
        <w:t> </w:t>
      </w:r>
      <w:r>
        <w:rPr>
          <w:w w:val="105"/>
        </w:rPr>
        <w:t>policies</w:t>
      </w:r>
      <w:r>
        <w:rPr>
          <w:spacing w:val="-5"/>
          <w:w w:val="105"/>
        </w:rPr>
        <w:t> </w:t>
      </w:r>
      <w:r>
        <w:rPr>
          <w:w w:val="105"/>
        </w:rPr>
        <w:t>approved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department.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-2"/>
          <w:w w:val="105"/>
        </w:rPr>
        <w:t> </w:t>
      </w:r>
      <w:r>
        <w:rPr>
          <w:w w:val="105"/>
        </w:rPr>
        <w:t>provides</w:t>
      </w:r>
      <w:r>
        <w:rPr>
          <w:spacing w:val="-5"/>
          <w:w w:val="105"/>
        </w:rPr>
        <w:t> </w:t>
      </w:r>
      <w:r>
        <w:rPr>
          <w:w w:val="105"/>
        </w:rPr>
        <w:t>written</w:t>
      </w:r>
      <w:r>
        <w:rPr>
          <w:spacing w:val="-3"/>
          <w:w w:val="105"/>
        </w:rPr>
        <w:t> </w:t>
      </w:r>
      <w:r>
        <w:rPr>
          <w:w w:val="105"/>
        </w:rPr>
        <w:t>principles</w:t>
      </w:r>
      <w:r>
        <w:rPr>
          <w:spacing w:val="-4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overall</w:t>
      </w:r>
      <w:r>
        <w:rPr>
          <w:spacing w:val="-4"/>
          <w:w w:val="105"/>
        </w:rPr>
        <w:t> </w:t>
      </w:r>
      <w:r>
        <w:rPr>
          <w:w w:val="105"/>
        </w:rPr>
        <w:t>risk</w:t>
      </w:r>
      <w:r>
        <w:rPr>
          <w:spacing w:val="-5"/>
          <w:w w:val="105"/>
        </w:rPr>
        <w:t> </w:t>
      </w:r>
      <w:r>
        <w:rPr>
          <w:w w:val="105"/>
        </w:rPr>
        <w:t>management,</w:t>
      </w:r>
      <w:r>
        <w:rPr>
          <w:spacing w:val="-7"/>
          <w:w w:val="105"/>
        </w:rPr>
        <w:t> </w:t>
      </w:r>
      <w:r>
        <w:rPr>
          <w:w w:val="105"/>
        </w:rPr>
        <w:t>as well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policies</w:t>
      </w:r>
      <w:r>
        <w:rPr>
          <w:spacing w:val="-5"/>
          <w:w w:val="105"/>
        </w:rPr>
        <w:t> </w:t>
      </w:r>
      <w:r>
        <w:rPr>
          <w:w w:val="105"/>
        </w:rPr>
        <w:t>covering</w:t>
      </w:r>
      <w:r>
        <w:rPr>
          <w:spacing w:val="-2"/>
          <w:w w:val="105"/>
        </w:rPr>
        <w:t> </w:t>
      </w:r>
      <w:r>
        <w:rPr>
          <w:w w:val="105"/>
        </w:rPr>
        <w:t>specific</w:t>
      </w:r>
      <w:r>
        <w:rPr>
          <w:spacing w:val="-3"/>
          <w:w w:val="105"/>
        </w:rPr>
        <w:t> </w:t>
      </w:r>
      <w:r>
        <w:rPr>
          <w:w w:val="105"/>
        </w:rPr>
        <w:t>areas.</w:t>
      </w:r>
    </w:p>
    <w:p>
      <w:pPr>
        <w:pStyle w:val="BodyText"/>
        <w:spacing w:line="247" w:lineRule="auto" w:before="137"/>
        <w:ind w:left="101"/>
      </w:pPr>
      <w:r>
        <w:rPr>
          <w:w w:val="105"/>
        </w:rPr>
        <w:t>The department's activities expose it to a variety of non-material financial risks - credit risk, liquidity risk and market</w:t>
      </w:r>
      <w:r>
        <w:rPr>
          <w:spacing w:val="-47"/>
          <w:w w:val="105"/>
        </w:rPr>
        <w:t> </w:t>
      </w:r>
      <w:r>
        <w:rPr>
          <w:w w:val="105"/>
        </w:rPr>
        <w:t>risk.</w:t>
      </w:r>
    </w:p>
    <w:p>
      <w:pPr>
        <w:pStyle w:val="BodyText"/>
        <w:spacing w:before="140"/>
        <w:ind w:left="101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measures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risk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exposure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using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variety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methods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follows:</w:t>
      </w:r>
    </w:p>
    <w:p>
      <w:pPr>
        <w:spacing w:after="0"/>
        <w:sectPr>
          <w:pgSz w:w="11910" w:h="16840"/>
          <w:pgMar w:header="2121" w:footer="2017" w:top="3060" w:bottom="2200" w:left="1300" w:right="1240"/>
        </w:sectPr>
      </w:pPr>
    </w:p>
    <w:p>
      <w:pPr>
        <w:spacing w:line="244" w:lineRule="auto" w:before="153"/>
        <w:ind w:left="101" w:right="0" w:firstLine="0"/>
        <w:jc w:val="left"/>
        <w:rPr>
          <w:sz w:val="17"/>
        </w:rPr>
      </w:pPr>
      <w:r>
        <w:rPr>
          <w:b/>
          <w:sz w:val="17"/>
        </w:rPr>
        <w:t>Risk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Exposure</w:t>
      </w:r>
      <w:r>
        <w:rPr>
          <w:b/>
          <w:spacing w:val="-44"/>
          <w:sz w:val="17"/>
        </w:rPr>
        <w:t> </w:t>
      </w:r>
      <w:r>
        <w:rPr>
          <w:w w:val="105"/>
          <w:sz w:val="17"/>
        </w:rPr>
        <w:t>Credit risk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Liquidity risk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Market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risk</w:t>
      </w:r>
    </w:p>
    <w:p>
      <w:pPr>
        <w:spacing w:line="244" w:lineRule="auto" w:before="150"/>
        <w:ind w:left="101" w:right="5600" w:firstLine="0"/>
        <w:jc w:val="left"/>
        <w:rPr>
          <w:sz w:val="17"/>
        </w:rPr>
      </w:pPr>
      <w:r>
        <w:rPr/>
        <w:br w:type="column"/>
      </w:r>
      <w:r>
        <w:rPr>
          <w:b/>
          <w:sz w:val="17"/>
        </w:rPr>
        <w:t>Measurement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Method</w:t>
      </w:r>
      <w:r>
        <w:rPr>
          <w:b/>
          <w:spacing w:val="-45"/>
          <w:sz w:val="17"/>
        </w:rPr>
        <w:t> </w:t>
      </w:r>
      <w:r>
        <w:rPr>
          <w:w w:val="105"/>
          <w:sz w:val="17"/>
        </w:rPr>
        <w:t>Ageing analysis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Sensitivity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analysis</w:t>
      </w:r>
    </w:p>
    <w:p>
      <w:pPr>
        <w:pStyle w:val="BodyText"/>
        <w:spacing w:before="2"/>
        <w:ind w:left="101"/>
      </w:pPr>
      <w:r>
        <w:rPr>
          <w:spacing w:val="-1"/>
          <w:w w:val="105"/>
        </w:rPr>
        <w:t>Interest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rate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sensitivity</w:t>
      </w:r>
      <w:r>
        <w:rPr>
          <w:spacing w:val="-10"/>
          <w:w w:val="105"/>
        </w:rPr>
        <w:t> </w:t>
      </w:r>
      <w:r>
        <w:rPr>
          <w:w w:val="105"/>
        </w:rPr>
        <w:t>analysis</w:t>
      </w:r>
    </w:p>
    <w:p>
      <w:pPr>
        <w:spacing w:after="0"/>
        <w:sectPr>
          <w:type w:val="continuous"/>
          <w:pgSz w:w="11910" w:h="16840"/>
          <w:pgMar w:header="2121" w:footer="2017" w:top="1360" w:bottom="1160" w:left="1300" w:right="1240"/>
          <w:cols w:num="2" w:equalWidth="0">
            <w:col w:w="1358" w:space="277"/>
            <w:col w:w="7735"/>
          </w:cols>
        </w:sectPr>
      </w:pPr>
    </w:p>
    <w:p>
      <w:pPr>
        <w:pStyle w:val="BodyText"/>
        <w:spacing w:line="244" w:lineRule="auto" w:before="177"/>
        <w:ind w:left="101" w:right="144"/>
        <w:jc w:val="both"/>
      </w:pPr>
      <w:r>
        <w:rPr>
          <w:w w:val="105"/>
        </w:rPr>
        <w:t>There are no material liquidity, market and credit risks for the department. A sensitivity analysis has not been</w:t>
      </w:r>
      <w:r>
        <w:rPr>
          <w:spacing w:val="1"/>
          <w:w w:val="105"/>
        </w:rPr>
        <w:t> </w:t>
      </w:r>
      <w:r>
        <w:rPr>
          <w:w w:val="105"/>
        </w:rPr>
        <w:t>undertaken for the interest rate risk of the department as it has been determined that the possible impact on income</w:t>
      </w:r>
      <w:r>
        <w:rPr>
          <w:spacing w:val="-47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fluctuations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interest</w:t>
      </w:r>
      <w:r>
        <w:rPr>
          <w:spacing w:val="-3"/>
          <w:w w:val="105"/>
        </w:rPr>
        <w:t> </w:t>
      </w:r>
      <w:r>
        <w:rPr>
          <w:w w:val="105"/>
        </w:rPr>
        <w:t>rates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immaterial.</w:t>
      </w:r>
    </w:p>
    <w:p>
      <w:pPr>
        <w:pStyle w:val="BodyText"/>
        <w:spacing w:before="7"/>
        <w:rPr>
          <w:sz w:val="24"/>
        </w:rPr>
      </w:pPr>
    </w:p>
    <w:p>
      <w:pPr>
        <w:pStyle w:val="Heading6"/>
        <w:spacing w:before="0"/>
        <w:jc w:val="both"/>
      </w:pPr>
      <w:r>
        <w:rPr/>
        <w:t>D2</w:t>
      </w:r>
      <w:r>
        <w:rPr>
          <w:spacing w:val="6"/>
        </w:rPr>
        <w:t> </w:t>
      </w:r>
      <w:r>
        <w:rPr/>
        <w:t>Contingencies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D2-1</w:t>
      </w:r>
      <w:r>
        <w:rPr>
          <w:b/>
          <w:spacing w:val="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Contingent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assets</w:t>
      </w:r>
    </w:p>
    <w:p>
      <w:pPr>
        <w:pStyle w:val="BodyText"/>
        <w:spacing w:line="247" w:lineRule="auto" w:before="140"/>
        <w:ind w:left="101" w:right="142"/>
        <w:jc w:val="both"/>
      </w:pPr>
      <w:r>
        <w:rPr>
          <w:w w:val="105"/>
        </w:rPr>
        <w:t>The department lodged an insurance claim with QGIF for property loss from fire damage at 99 Tyberry Street,</w:t>
      </w:r>
      <w:r>
        <w:rPr>
          <w:spacing w:val="1"/>
          <w:w w:val="105"/>
        </w:rPr>
        <w:t> </w:t>
      </w:r>
      <w:r>
        <w:rPr>
          <w:w w:val="105"/>
        </w:rPr>
        <w:t>Chandler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November</w:t>
      </w:r>
      <w:r>
        <w:rPr>
          <w:spacing w:val="-8"/>
          <w:w w:val="105"/>
        </w:rPr>
        <w:t> </w:t>
      </w:r>
      <w:r>
        <w:rPr>
          <w:w w:val="105"/>
        </w:rPr>
        <w:t>2019.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property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assessed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structurally</w:t>
      </w:r>
      <w:r>
        <w:rPr>
          <w:spacing w:val="-10"/>
          <w:w w:val="105"/>
        </w:rPr>
        <w:t> </w:t>
      </w:r>
      <w:r>
        <w:rPr>
          <w:w w:val="105"/>
        </w:rPr>
        <w:t>unsound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beyond</w:t>
      </w:r>
      <w:r>
        <w:rPr>
          <w:spacing w:val="-7"/>
          <w:w w:val="105"/>
        </w:rPr>
        <w:t> </w:t>
      </w:r>
      <w:r>
        <w:rPr>
          <w:w w:val="105"/>
        </w:rPr>
        <w:t>economical</w:t>
      </w:r>
      <w:r>
        <w:rPr>
          <w:spacing w:val="-5"/>
          <w:w w:val="105"/>
        </w:rPr>
        <w:t> </w:t>
      </w:r>
      <w:r>
        <w:rPr>
          <w:w w:val="105"/>
        </w:rPr>
        <w:t>repair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demolished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interests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safety.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10"/>
          <w:w w:val="105"/>
        </w:rPr>
        <w:t> </w:t>
      </w:r>
      <w:r>
        <w:rPr>
          <w:w w:val="105"/>
        </w:rPr>
        <w:t>remains</w:t>
      </w:r>
      <w:r>
        <w:rPr>
          <w:spacing w:val="-10"/>
          <w:w w:val="105"/>
        </w:rPr>
        <w:t> </w:t>
      </w:r>
      <w:r>
        <w:rPr>
          <w:w w:val="105"/>
        </w:rPr>
        <w:t>open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department</w:t>
      </w:r>
      <w:r>
        <w:rPr>
          <w:spacing w:val="-10"/>
          <w:w w:val="105"/>
        </w:rPr>
        <w:t> </w:t>
      </w:r>
      <w:r>
        <w:rPr>
          <w:w w:val="105"/>
        </w:rPr>
        <w:t>assesses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requirements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costs</w:t>
      </w:r>
      <w:r>
        <w:rPr>
          <w:spacing w:val="-6"/>
          <w:w w:val="105"/>
        </w:rPr>
        <w:t> </w:t>
      </w:r>
      <w:r>
        <w:rPr>
          <w:w w:val="105"/>
        </w:rPr>
        <w:t>associated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rebuild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asset.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expected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settled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2021-22.</w:t>
      </w:r>
    </w:p>
    <w:p>
      <w:pPr>
        <w:pStyle w:val="BodyText"/>
        <w:spacing w:before="4"/>
        <w:rPr>
          <w:sz w:val="24"/>
        </w:rPr>
      </w:pPr>
    </w:p>
    <w:p>
      <w:pPr>
        <w:pStyle w:val="Heading6"/>
        <w:spacing w:before="0"/>
        <w:jc w:val="both"/>
      </w:pPr>
      <w:r>
        <w:rPr/>
        <w:t>D3</w:t>
      </w:r>
      <w:r>
        <w:rPr>
          <w:spacing w:val="6"/>
        </w:rPr>
        <w:t> </w:t>
      </w:r>
      <w:r>
        <w:rPr/>
        <w:t>Commitments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z w:val="17"/>
        </w:rPr>
        <w:t>D3-1  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Capital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Expenditure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Commitments</w:t>
      </w:r>
    </w:p>
    <w:p>
      <w:pPr>
        <w:pStyle w:val="BodyText"/>
        <w:spacing w:line="247" w:lineRule="auto" w:before="138"/>
        <w:ind w:left="101" w:right="175"/>
        <w:jc w:val="both"/>
      </w:pPr>
      <w:r>
        <w:rPr>
          <w:w w:val="105"/>
        </w:rPr>
        <w:t>Commitments for capital expenditure at reporting date (inclusive of non-recoverable GST input tax credits) are</w:t>
      </w:r>
      <w:r>
        <w:rPr>
          <w:spacing w:val="1"/>
          <w:w w:val="105"/>
        </w:rPr>
        <w:t> </w:t>
      </w:r>
      <w:r>
        <w:rPr>
          <w:w w:val="105"/>
        </w:rPr>
        <w:t>payable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follows:</w:t>
      </w:r>
    </w:p>
    <w:p>
      <w:pPr>
        <w:spacing w:after="0" w:line="247" w:lineRule="auto"/>
        <w:jc w:val="both"/>
        <w:sectPr>
          <w:type w:val="continuous"/>
          <w:pgSz w:w="11910" w:h="16840"/>
          <w:pgMar w:header="2121" w:footer="2017" w:top="1360" w:bottom="1160" w:left="1300" w:right="124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line="244" w:lineRule="auto" w:before="1"/>
        <w:ind w:left="2614" w:right="-15" w:hanging="173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No later than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one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year</w:t>
      </w:r>
    </w:p>
    <w:p>
      <w:pPr>
        <w:spacing w:line="247" w:lineRule="auto" w:before="142"/>
        <w:ind w:left="309" w:right="0" w:firstLine="6"/>
        <w:jc w:val="center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Later than one year</w:t>
      </w:r>
      <w:r>
        <w:rPr>
          <w:b/>
          <w:spacing w:val="1"/>
          <w:w w:val="105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not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later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than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five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years</w:t>
      </w:r>
    </w:p>
    <w:p>
      <w:pPr>
        <w:spacing w:line="240" w:lineRule="auto" w:before="1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before="1"/>
        <w:ind w:left="34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Longer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than</w:t>
      </w:r>
    </w:p>
    <w:p>
      <w:pPr>
        <w:tabs>
          <w:tab w:pos="2406" w:val="left" w:leader="none"/>
        </w:tabs>
        <w:spacing w:before="5"/>
        <w:ind w:left="4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five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years</w:t>
        <w:tab/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360" w:bottom="1160" w:left="1300" w:right="1240"/>
          <w:cols w:num="3" w:equalWidth="0">
            <w:col w:w="3511" w:space="40"/>
            <w:col w:w="2123" w:space="39"/>
            <w:col w:w="3657"/>
          </w:cols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112"/>
        <w:gridCol w:w="914"/>
        <w:gridCol w:w="911"/>
        <w:gridCol w:w="909"/>
        <w:gridCol w:w="882"/>
        <w:gridCol w:w="805"/>
        <w:gridCol w:w="931"/>
        <w:gridCol w:w="690"/>
      </w:tblGrid>
      <w:tr>
        <w:trPr>
          <w:trHeight w:val="196" w:hRule="atLeast"/>
        </w:trPr>
        <w:tc>
          <w:tcPr>
            <w:tcW w:w="195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6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914" w:type="dxa"/>
          </w:tcPr>
          <w:p>
            <w:pPr>
              <w:pStyle w:val="TableParagraph"/>
              <w:spacing w:line="176" w:lineRule="exact"/>
              <w:ind w:right="2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11" w:type="dxa"/>
          </w:tcPr>
          <w:p>
            <w:pPr>
              <w:pStyle w:val="TableParagraph"/>
              <w:spacing w:line="176" w:lineRule="exact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909" w:type="dxa"/>
          </w:tcPr>
          <w:p>
            <w:pPr>
              <w:pStyle w:val="TableParagraph"/>
              <w:spacing w:line="176" w:lineRule="exact"/>
              <w:ind w:right="2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line="176" w:lineRule="exact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05" w:type="dxa"/>
          </w:tcPr>
          <w:p>
            <w:pPr>
              <w:pStyle w:val="TableParagraph"/>
              <w:spacing w:line="176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31" w:type="dxa"/>
          </w:tcPr>
          <w:p>
            <w:pPr>
              <w:pStyle w:val="TableParagraph"/>
              <w:spacing w:line="172" w:lineRule="exact" w:before="4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90" w:type="dxa"/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7" w:hRule="atLeast"/>
        </w:trPr>
        <w:tc>
          <w:tcPr>
            <w:tcW w:w="195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2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1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Payable</w:t>
            </w:r>
          </w:p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buildings</w:t>
            </w:r>
          </w:p>
        </w:tc>
        <w:tc>
          <w:tcPr>
            <w:tcW w:w="11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25,178</w:t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25,178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55" w:type="dxa"/>
          </w:tcPr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</w:p>
        </w:tc>
        <w:tc>
          <w:tcPr>
            <w:tcW w:w="1112" w:type="dxa"/>
          </w:tcPr>
          <w:p>
            <w:pPr>
              <w:pStyle w:val="TableParagraph"/>
              <w:spacing w:line="183" w:lineRule="exact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914" w:type="dxa"/>
          </w:tcPr>
          <w:p>
            <w:pPr>
              <w:pStyle w:val="TableParagraph"/>
              <w:spacing w:line="181" w:lineRule="exact" w:before="2"/>
              <w:ind w:right="27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line="183" w:lineRule="exact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</w:tcPr>
          <w:p>
            <w:pPr>
              <w:pStyle w:val="TableParagraph"/>
              <w:spacing w:line="183" w:lineRule="exact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83" w:lineRule="exact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83" w:lineRule="exact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line="183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690" w:type="dxa"/>
          </w:tcPr>
          <w:p>
            <w:pPr>
              <w:pStyle w:val="TableParagraph"/>
              <w:spacing w:line="181" w:lineRule="exact" w:before="2"/>
              <w:ind w:right="5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9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left="199"/>
              <w:rPr>
                <w:sz w:val="17"/>
              </w:rPr>
            </w:pPr>
            <w:r>
              <w:rPr>
                <w:w w:val="105"/>
                <w:sz w:val="17"/>
              </w:rPr>
              <w:t>8,587</w:t>
            </w: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8,587</w:t>
            </w:r>
          </w:p>
        </w:tc>
      </w:tr>
      <w:tr>
        <w:trPr>
          <w:trHeight w:val="200" w:hRule="atLeast"/>
        </w:trPr>
        <w:tc>
          <w:tcPr>
            <w:tcW w:w="19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26,337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8,587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3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0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26,337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8,587</w:t>
            </w:r>
          </w:p>
        </w:tc>
      </w:tr>
    </w:tbl>
    <w:p>
      <w:pPr>
        <w:spacing w:after="0" w:line="181" w:lineRule="exact"/>
        <w:jc w:val="right"/>
        <w:rPr>
          <w:sz w:val="17"/>
        </w:rPr>
        <w:sectPr>
          <w:type w:val="continuous"/>
          <w:pgSz w:w="11910" w:h="16840"/>
          <w:pgMar w:header="2121" w:footer="2017" w:top="1360" w:bottom="1160" w:left="1300" w:right="1240"/>
        </w:sectPr>
      </w:pPr>
    </w:p>
    <w:p>
      <w:pPr>
        <w:pStyle w:val="Heading6"/>
        <w:jc w:val="both"/>
      </w:pPr>
      <w:r>
        <w:rPr/>
        <w:t>D4</w:t>
      </w:r>
      <w:r>
        <w:rPr>
          <w:spacing w:val="3"/>
        </w:rPr>
        <w:t> </w:t>
      </w:r>
      <w:r>
        <w:rPr/>
        <w:t>Events</w:t>
      </w:r>
      <w:r>
        <w:rPr>
          <w:spacing w:val="5"/>
        </w:rPr>
        <w:t> </w:t>
      </w:r>
      <w:r>
        <w:rPr/>
        <w:t>After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Balance</w:t>
      </w:r>
      <w:r>
        <w:rPr>
          <w:spacing w:val="4"/>
        </w:rPr>
        <w:t> </w:t>
      </w:r>
      <w:r>
        <w:rPr/>
        <w:t>Date</w:t>
      </w:r>
    </w:p>
    <w:p>
      <w:pPr>
        <w:pStyle w:val="BodyText"/>
        <w:spacing w:line="247" w:lineRule="auto" w:before="134"/>
        <w:ind w:left="101" w:right="139"/>
        <w:jc w:val="both"/>
      </w:pPr>
      <w:r>
        <w:rPr>
          <w:w w:val="105"/>
        </w:rPr>
        <w:t>During</w:t>
      </w:r>
      <w:r>
        <w:rPr>
          <w:spacing w:val="-8"/>
          <w:w w:val="105"/>
        </w:rPr>
        <w:t> </w:t>
      </w:r>
      <w:r>
        <w:rPr>
          <w:w w:val="105"/>
        </w:rPr>
        <w:t>August</w:t>
      </w:r>
      <w:r>
        <w:rPr>
          <w:spacing w:val="-7"/>
          <w:w w:val="105"/>
        </w:rPr>
        <w:t> </w:t>
      </w:r>
      <w:r>
        <w:rPr>
          <w:w w:val="105"/>
        </w:rPr>
        <w:t>2021,</w:t>
      </w:r>
      <w:r>
        <w:rPr>
          <w:spacing w:val="-8"/>
          <w:w w:val="105"/>
        </w:rPr>
        <w:t> </w:t>
      </w:r>
      <w:r>
        <w:rPr>
          <w:w w:val="105"/>
        </w:rPr>
        <w:t>Queensland</w:t>
      </w:r>
      <w:r>
        <w:rPr>
          <w:spacing w:val="-4"/>
          <w:w w:val="105"/>
        </w:rPr>
        <w:t> </w:t>
      </w:r>
      <w:r>
        <w:rPr>
          <w:w w:val="105"/>
        </w:rPr>
        <w:t>Treasury</w:t>
      </w:r>
      <w:r>
        <w:rPr>
          <w:spacing w:val="-9"/>
          <w:w w:val="105"/>
        </w:rPr>
        <w:t> </w:t>
      </w:r>
      <w:r>
        <w:rPr>
          <w:w w:val="105"/>
        </w:rPr>
        <w:t>advised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sale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transfer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former</w:t>
      </w:r>
      <w:r>
        <w:rPr>
          <w:spacing w:val="-11"/>
          <w:w w:val="105"/>
        </w:rPr>
        <w:t> </w:t>
      </w:r>
      <w:r>
        <w:rPr>
          <w:w w:val="105"/>
        </w:rPr>
        <w:t>Brisbane</w:t>
      </w:r>
      <w:r>
        <w:rPr>
          <w:spacing w:val="-7"/>
          <w:w w:val="105"/>
        </w:rPr>
        <w:t> </w:t>
      </w:r>
      <w:r>
        <w:rPr>
          <w:w w:val="105"/>
        </w:rPr>
        <w:t>Children’s</w:t>
      </w:r>
      <w:r>
        <w:rPr>
          <w:spacing w:val="-5"/>
          <w:w w:val="105"/>
        </w:rPr>
        <w:t> </w:t>
      </w:r>
      <w:r>
        <w:rPr>
          <w:w w:val="105"/>
        </w:rPr>
        <w:t>Court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47"/>
          <w:w w:val="105"/>
        </w:rPr>
        <w:t> </w:t>
      </w:r>
      <w:r>
        <w:rPr>
          <w:w w:val="105"/>
        </w:rPr>
        <w:t>to a successful tenderer will now likely occur early in the 2022-23 financial year. Queensland Treasury will progress</w:t>
      </w:r>
      <w:r>
        <w:rPr>
          <w:spacing w:val="-47"/>
          <w:w w:val="105"/>
        </w:rPr>
        <w:t> </w:t>
      </w:r>
      <w:r>
        <w:rPr>
          <w:w w:val="105"/>
        </w:rPr>
        <w:t>negotiations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shortlisted</w:t>
      </w:r>
      <w:r>
        <w:rPr>
          <w:spacing w:val="-4"/>
          <w:w w:val="105"/>
        </w:rPr>
        <w:t> </w:t>
      </w:r>
      <w:r>
        <w:rPr>
          <w:w w:val="105"/>
        </w:rPr>
        <w:t>offerors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Request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Detailed</w:t>
      </w:r>
      <w:r>
        <w:rPr>
          <w:spacing w:val="-5"/>
          <w:w w:val="105"/>
        </w:rPr>
        <w:t> </w:t>
      </w:r>
      <w:r>
        <w:rPr>
          <w:w w:val="105"/>
        </w:rPr>
        <w:t>Proposal</w:t>
      </w:r>
      <w:r>
        <w:rPr>
          <w:spacing w:val="-3"/>
          <w:w w:val="105"/>
        </w:rPr>
        <w:t> </w:t>
      </w:r>
      <w:r>
        <w:rPr>
          <w:w w:val="105"/>
        </w:rPr>
        <w:t>(RFPD)</w:t>
      </w:r>
      <w:r>
        <w:rPr>
          <w:spacing w:val="-6"/>
          <w:w w:val="105"/>
        </w:rPr>
        <w:t> </w:t>
      </w:r>
      <w:r>
        <w:rPr>
          <w:w w:val="105"/>
        </w:rPr>
        <w:t>stage.</w:t>
      </w:r>
      <w:r>
        <w:rPr>
          <w:spacing w:val="-5"/>
          <w:w w:val="105"/>
        </w:rPr>
        <w:t> </w:t>
      </w:r>
      <w:r>
        <w:rPr>
          <w:w w:val="105"/>
        </w:rPr>
        <w:t>Progression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contract</w:t>
      </w:r>
      <w:r>
        <w:rPr>
          <w:spacing w:val="-47"/>
          <w:w w:val="105"/>
        </w:rPr>
        <w:t> </w:t>
      </w:r>
      <w:r>
        <w:rPr>
          <w:w w:val="105"/>
        </w:rPr>
        <w:t>stage will be dependent on the offerors ability to meet the criteria of the Build to Rent program objectives to provide</w:t>
      </w:r>
      <w:r>
        <w:rPr>
          <w:spacing w:val="1"/>
          <w:w w:val="105"/>
        </w:rPr>
        <w:t> </w:t>
      </w:r>
      <w:r>
        <w:rPr>
          <w:w w:val="105"/>
        </w:rPr>
        <w:t>the government with the best value outcome. The revised timeframes to complete these stages is expected to delay</w:t>
      </w:r>
      <w:r>
        <w:rPr>
          <w:spacing w:val="-48"/>
          <w:w w:val="105"/>
        </w:rPr>
        <w:t> </w:t>
      </w:r>
      <w:r>
        <w:rPr>
          <w:w w:val="105"/>
        </w:rPr>
        <w:t>the sale of the site until 2022-23. As at 30 June 2021, $21.500 million in assets were classified as held for sale,</w:t>
      </w:r>
      <w:r>
        <w:rPr>
          <w:spacing w:val="1"/>
          <w:w w:val="105"/>
        </w:rPr>
        <w:t> </w:t>
      </w:r>
      <w:r>
        <w:rPr>
          <w:w w:val="105"/>
        </w:rPr>
        <w:t>attributable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impending</w:t>
      </w:r>
      <w:r>
        <w:rPr>
          <w:spacing w:val="-7"/>
          <w:w w:val="105"/>
        </w:rPr>
        <w:t> </w:t>
      </w:r>
      <w:r>
        <w:rPr>
          <w:w w:val="105"/>
        </w:rPr>
        <w:t>sale</w:t>
      </w:r>
      <w:r>
        <w:rPr>
          <w:spacing w:val="-4"/>
          <w:w w:val="105"/>
        </w:rPr>
        <w:t> </w:t>
      </w:r>
      <w:r>
        <w:rPr>
          <w:w w:val="105"/>
        </w:rPr>
        <w:t>(refer</w:t>
      </w:r>
      <w:r>
        <w:rPr>
          <w:spacing w:val="-6"/>
          <w:w w:val="105"/>
        </w:rPr>
        <w:t> </w:t>
      </w:r>
      <w:r>
        <w:rPr>
          <w:w w:val="105"/>
        </w:rPr>
        <w:t>Note</w:t>
      </w:r>
      <w:r>
        <w:rPr>
          <w:spacing w:val="-2"/>
          <w:w w:val="105"/>
        </w:rPr>
        <w:t> </w:t>
      </w:r>
      <w:r>
        <w:rPr>
          <w:w w:val="105"/>
        </w:rPr>
        <w:t>C3).</w:t>
      </w:r>
    </w:p>
    <w:p>
      <w:pPr>
        <w:pStyle w:val="BodyText"/>
        <w:rPr>
          <w:sz w:val="20"/>
        </w:rPr>
      </w:pPr>
    </w:p>
    <w:p>
      <w:pPr>
        <w:pStyle w:val="Heading6"/>
        <w:spacing w:before="119"/>
        <w:jc w:val="both"/>
      </w:pPr>
      <w:r>
        <w:rPr/>
        <w:t>D5</w:t>
      </w:r>
      <w:r>
        <w:rPr>
          <w:spacing w:val="5"/>
        </w:rPr>
        <w:t> </w:t>
      </w:r>
      <w:r>
        <w:rPr/>
        <w:t>Significant</w:t>
      </w:r>
      <w:r>
        <w:rPr>
          <w:spacing w:val="6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Impacts from</w:t>
      </w:r>
      <w:r>
        <w:rPr>
          <w:spacing w:val="7"/>
        </w:rPr>
        <w:t> </w:t>
      </w:r>
      <w:r>
        <w:rPr/>
        <w:t>COVID-19</w:t>
      </w:r>
      <w:r>
        <w:rPr>
          <w:spacing w:val="4"/>
        </w:rPr>
        <w:t> </w:t>
      </w:r>
      <w:r>
        <w:rPr/>
        <w:t>Pandemic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7" w:lineRule="auto"/>
        <w:ind w:left="101" w:right="141"/>
        <w:jc w:val="both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Queensland</w:t>
      </w:r>
      <w:r>
        <w:rPr>
          <w:spacing w:val="-5"/>
          <w:w w:val="105"/>
        </w:rPr>
        <w:t> </w:t>
      </w:r>
      <w:r>
        <w:rPr>
          <w:w w:val="105"/>
        </w:rPr>
        <w:t>Government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moved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economic</w:t>
      </w:r>
      <w:r>
        <w:rPr>
          <w:spacing w:val="-7"/>
          <w:w w:val="105"/>
        </w:rPr>
        <w:t> </w:t>
      </w:r>
      <w:r>
        <w:rPr>
          <w:w w:val="105"/>
        </w:rPr>
        <w:t>recovery</w:t>
      </w:r>
      <w:r>
        <w:rPr>
          <w:spacing w:val="-8"/>
          <w:w w:val="105"/>
        </w:rPr>
        <w:t> </w:t>
      </w:r>
      <w:r>
        <w:rPr>
          <w:w w:val="105"/>
        </w:rPr>
        <w:t>phase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2020-21</w:t>
      </w:r>
      <w:r>
        <w:rPr>
          <w:spacing w:val="-10"/>
          <w:w w:val="105"/>
        </w:rPr>
        <w:t> </w:t>
      </w:r>
      <w:r>
        <w:rPr>
          <w:w w:val="105"/>
        </w:rPr>
        <w:t>financial</w:t>
      </w:r>
      <w:r>
        <w:rPr>
          <w:spacing w:val="-11"/>
          <w:w w:val="105"/>
        </w:rPr>
        <w:t> </w:t>
      </w:r>
      <w:r>
        <w:rPr>
          <w:w w:val="105"/>
        </w:rPr>
        <w:t>year</w:t>
      </w:r>
      <w:r>
        <w:rPr>
          <w:spacing w:val="-9"/>
          <w:w w:val="105"/>
        </w:rPr>
        <w:t> </w:t>
      </w:r>
      <w:r>
        <w:rPr>
          <w:w w:val="105"/>
        </w:rPr>
        <w:t>after</w:t>
      </w:r>
      <w:r>
        <w:rPr>
          <w:spacing w:val="-9"/>
          <w:w w:val="105"/>
        </w:rPr>
        <w:t> </w:t>
      </w:r>
      <w:r>
        <w:rPr>
          <w:w w:val="105"/>
        </w:rPr>
        <w:t>adverse</w:t>
      </w:r>
      <w:r>
        <w:rPr>
          <w:spacing w:val="-47"/>
          <w:w w:val="105"/>
        </w:rPr>
        <w:t> </w:t>
      </w:r>
      <w:r>
        <w:rPr>
          <w:w w:val="105"/>
        </w:rPr>
        <w:t>impacts caused by the COVID-19 pandemic. The department has contributed to the state economic recovery efforts</w:t>
      </w:r>
      <w:r>
        <w:rPr>
          <w:spacing w:val="-48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investing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capital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projects.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Capital</w:t>
      </w:r>
      <w:r>
        <w:rPr>
          <w:spacing w:val="-9"/>
          <w:w w:val="105"/>
        </w:rPr>
        <w:t> </w:t>
      </w:r>
      <w:r>
        <w:rPr>
          <w:w w:val="105"/>
        </w:rPr>
        <w:t>activities</w:t>
      </w:r>
      <w:r>
        <w:rPr>
          <w:spacing w:val="-9"/>
          <w:w w:val="105"/>
        </w:rPr>
        <w:t> </w:t>
      </w:r>
      <w:r>
        <w:rPr>
          <w:w w:val="105"/>
        </w:rPr>
        <w:t>increased,</w:t>
      </w:r>
      <w:r>
        <w:rPr>
          <w:spacing w:val="-9"/>
          <w:w w:val="105"/>
        </w:rPr>
        <w:t> </w:t>
      </w:r>
      <w:r>
        <w:rPr>
          <w:w w:val="105"/>
        </w:rPr>
        <w:t>especially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Youth</w:t>
      </w:r>
      <w:r>
        <w:rPr>
          <w:spacing w:val="-8"/>
          <w:w w:val="105"/>
        </w:rPr>
        <w:t> </w:t>
      </w:r>
      <w:r>
        <w:rPr>
          <w:w w:val="105"/>
        </w:rPr>
        <w:t>Justice</w:t>
      </w:r>
      <w:r>
        <w:rPr>
          <w:spacing w:val="-8"/>
          <w:w w:val="105"/>
        </w:rPr>
        <w:t> </w:t>
      </w:r>
      <w:r>
        <w:rPr>
          <w:w w:val="105"/>
        </w:rPr>
        <w:t>services</w:t>
      </w:r>
      <w:r>
        <w:rPr>
          <w:spacing w:val="-8"/>
          <w:w w:val="105"/>
        </w:rPr>
        <w:t> </w:t>
      </w:r>
      <w:r>
        <w:rPr>
          <w:w w:val="105"/>
        </w:rPr>
        <w:t>transferred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department in November 2020. The department recorded over $40 </w:t>
      </w:r>
      <w:r>
        <w:rPr>
          <w:w w:val="105"/>
        </w:rPr>
        <w:t>million in capital expenditure and $14 million was</w:t>
      </w:r>
      <w:r>
        <w:rPr>
          <w:spacing w:val="-47"/>
          <w:w w:val="105"/>
        </w:rPr>
        <w:t> </w:t>
      </w:r>
      <w:r>
        <w:rPr>
          <w:w w:val="105"/>
        </w:rPr>
        <w:t>invested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intangible</w:t>
      </w:r>
      <w:r>
        <w:rPr>
          <w:spacing w:val="-2"/>
          <w:w w:val="105"/>
        </w:rPr>
        <w:t> </w:t>
      </w:r>
      <w:r>
        <w:rPr>
          <w:w w:val="105"/>
        </w:rPr>
        <w:t>assets.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01" w:right="140"/>
        <w:jc w:val="both"/>
      </w:pPr>
      <w:r>
        <w:rPr>
          <w:w w:val="105"/>
        </w:rPr>
        <w:t>The department continues to deliver its</w:t>
      </w:r>
      <w:r>
        <w:rPr>
          <w:spacing w:val="1"/>
          <w:w w:val="105"/>
        </w:rPr>
        <w:t> </w:t>
      </w:r>
      <w:r>
        <w:rPr>
          <w:w w:val="105"/>
        </w:rPr>
        <w:t>human and social services to Queenslanders, responding to ongoing</w:t>
      </w:r>
      <w:r>
        <w:rPr>
          <w:spacing w:val="1"/>
          <w:w w:val="105"/>
        </w:rPr>
        <w:t> </w:t>
      </w:r>
      <w:r>
        <w:rPr>
          <w:w w:val="105"/>
        </w:rPr>
        <w:t>challenges and short lock down periods in the south east of the state. Non-government organisations delivering the</w:t>
      </w:r>
      <w:r>
        <w:rPr>
          <w:spacing w:val="1"/>
          <w:w w:val="105"/>
        </w:rPr>
        <w:t> </w:t>
      </w:r>
      <w:r>
        <w:rPr>
          <w:w w:val="105"/>
        </w:rPr>
        <w:t>department's</w:t>
      </w:r>
      <w:r>
        <w:rPr>
          <w:spacing w:val="-9"/>
          <w:w w:val="105"/>
        </w:rPr>
        <w:t> </w:t>
      </w:r>
      <w:r>
        <w:rPr>
          <w:w w:val="105"/>
        </w:rPr>
        <w:t>human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social</w:t>
      </w:r>
      <w:r>
        <w:rPr>
          <w:spacing w:val="-9"/>
          <w:w w:val="105"/>
        </w:rPr>
        <w:t> </w:t>
      </w:r>
      <w:r>
        <w:rPr>
          <w:w w:val="105"/>
        </w:rPr>
        <w:t>services</w:t>
      </w:r>
      <w:r>
        <w:rPr>
          <w:spacing w:val="-6"/>
          <w:w w:val="105"/>
        </w:rPr>
        <w:t> </w:t>
      </w:r>
      <w:r>
        <w:rPr>
          <w:w w:val="105"/>
        </w:rPr>
        <w:t>continue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receive</w:t>
      </w:r>
      <w:r>
        <w:rPr>
          <w:spacing w:val="-11"/>
          <w:w w:val="105"/>
        </w:rPr>
        <w:t> </w:t>
      </w:r>
      <w:r>
        <w:rPr>
          <w:w w:val="105"/>
        </w:rPr>
        <w:t>appropriate</w:t>
      </w:r>
      <w:r>
        <w:rPr>
          <w:spacing w:val="-6"/>
          <w:w w:val="105"/>
        </w:rPr>
        <w:t> </w:t>
      </w:r>
      <w:r>
        <w:rPr>
          <w:w w:val="105"/>
        </w:rPr>
        <w:t>funds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maximum</w:t>
      </w:r>
      <w:r>
        <w:rPr>
          <w:spacing w:val="-6"/>
          <w:w w:val="105"/>
        </w:rPr>
        <w:t> </w:t>
      </w:r>
      <w:r>
        <w:rPr>
          <w:w w:val="105"/>
        </w:rPr>
        <w:t>outcomes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48"/>
          <w:w w:val="105"/>
        </w:rPr>
        <w:t> </w:t>
      </w:r>
      <w:r>
        <w:rPr>
          <w:w w:val="105"/>
        </w:rPr>
        <w:t>most</w:t>
      </w:r>
      <w:r>
        <w:rPr>
          <w:spacing w:val="1"/>
          <w:w w:val="105"/>
        </w:rPr>
        <w:t> </w:t>
      </w:r>
      <w:r>
        <w:rPr>
          <w:w w:val="105"/>
        </w:rPr>
        <w:t>vulnerable</w:t>
      </w:r>
      <w:r>
        <w:rPr>
          <w:spacing w:val="1"/>
          <w:w w:val="105"/>
        </w:rPr>
        <w:t> </w:t>
      </w:r>
      <w:r>
        <w:rPr>
          <w:w w:val="105"/>
        </w:rPr>
        <w:t>Queenslanders,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1"/>
          <w:w w:val="105"/>
        </w:rPr>
        <w:t> </w:t>
      </w:r>
      <w:r>
        <w:rPr>
          <w:w w:val="105"/>
        </w:rPr>
        <w:t>children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young</w:t>
      </w:r>
      <w:r>
        <w:rPr>
          <w:spacing w:val="1"/>
          <w:w w:val="105"/>
        </w:rPr>
        <w:t> </w:t>
      </w:r>
      <w:r>
        <w:rPr>
          <w:w w:val="105"/>
        </w:rPr>
        <w:t>people.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recent Machinery-of-</w:t>
      </w:r>
      <w:r>
        <w:rPr>
          <w:spacing w:val="1"/>
          <w:w w:val="105"/>
        </w:rPr>
        <w:t> </w:t>
      </w:r>
      <w:r>
        <w:rPr>
          <w:w w:val="105"/>
        </w:rPr>
        <w:t>Government changes, the department received $20.698 million in COVID-19 funding related to increasing demands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Women and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Violence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Prevention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2020-21.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small</w:t>
      </w:r>
      <w:r>
        <w:rPr>
          <w:spacing w:val="-5"/>
          <w:w w:val="105"/>
        </w:rPr>
        <w:t> </w:t>
      </w:r>
      <w:r>
        <w:rPr>
          <w:w w:val="105"/>
        </w:rPr>
        <w:t>proportion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funding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retained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department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deliver</w:t>
      </w:r>
      <w:r>
        <w:rPr>
          <w:spacing w:val="-10"/>
          <w:w w:val="105"/>
        </w:rPr>
        <w:t> </w:t>
      </w:r>
      <w:r>
        <w:rPr>
          <w:w w:val="105"/>
        </w:rPr>
        <w:t>Intensive</w:t>
      </w:r>
      <w:r>
        <w:rPr>
          <w:spacing w:val="-7"/>
          <w:w w:val="105"/>
        </w:rPr>
        <w:t> </w:t>
      </w:r>
      <w:r>
        <w:rPr>
          <w:w w:val="105"/>
        </w:rPr>
        <w:t>Family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7"/>
          <w:w w:val="105"/>
        </w:rPr>
        <w:t> </w:t>
      </w:r>
      <w:r>
        <w:rPr>
          <w:w w:val="105"/>
        </w:rPr>
        <w:t>Services,</w:t>
      </w:r>
      <w:r>
        <w:rPr>
          <w:spacing w:val="-8"/>
          <w:w w:val="105"/>
        </w:rPr>
        <w:t> </w:t>
      </w:r>
      <w:r>
        <w:rPr>
          <w:w w:val="105"/>
        </w:rPr>
        <w:t>supporting</w:t>
      </w:r>
      <w:r>
        <w:rPr>
          <w:spacing w:val="-7"/>
          <w:w w:val="105"/>
        </w:rPr>
        <w:t> </w:t>
      </w:r>
      <w:r>
        <w:rPr>
          <w:w w:val="105"/>
        </w:rPr>
        <w:t>families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affected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domestic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family</w:t>
      </w:r>
      <w:r>
        <w:rPr>
          <w:spacing w:val="16"/>
          <w:w w:val="105"/>
        </w:rPr>
        <w:t> </w:t>
      </w:r>
      <w:r>
        <w:rPr>
          <w:w w:val="105"/>
        </w:rPr>
        <w:t>violence</w:t>
      </w:r>
      <w:r>
        <w:rPr>
          <w:spacing w:val="-47"/>
          <w:w w:val="105"/>
        </w:rPr>
        <w:t> </w:t>
      </w:r>
      <w:r>
        <w:rPr>
          <w:w w:val="105"/>
        </w:rPr>
        <w:t>($1.270 million), while the balance of unspent funds ($12.195 million) was transferred to the Department of Justice</w:t>
      </w:r>
      <w:r>
        <w:rPr>
          <w:spacing w:val="1"/>
          <w:w w:val="105"/>
        </w:rPr>
        <w:t> </w:t>
      </w:r>
      <w:r>
        <w:rPr>
          <w:w w:val="105"/>
        </w:rPr>
        <w:t>and Attorney-General. In addition, Commonwealth National Partnership funds were received by the department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-4"/>
          <w:w w:val="105"/>
        </w:rPr>
        <w:t> </w:t>
      </w:r>
      <w:r>
        <w:rPr>
          <w:w w:val="105"/>
        </w:rPr>
        <w:t>2020-21.</w:t>
      </w:r>
    </w:p>
    <w:p>
      <w:pPr>
        <w:spacing w:after="0" w:line="247" w:lineRule="auto"/>
        <w:jc w:val="both"/>
        <w:sectPr>
          <w:pgSz w:w="11910" w:h="16840"/>
          <w:pgMar w:header="2121" w:footer="2017" w:top="3060" w:bottom="2200" w:left="1300" w:right="1240"/>
        </w:sectPr>
      </w:pPr>
    </w:p>
    <w:p>
      <w:pPr>
        <w:pStyle w:val="Heading6"/>
        <w:jc w:val="both"/>
      </w:pPr>
      <w:r>
        <w:rPr/>
        <w:t>E1</w:t>
      </w:r>
      <w:r>
        <w:rPr>
          <w:spacing w:val="18"/>
        </w:rPr>
        <w:t> </w:t>
      </w:r>
      <w:r>
        <w:rPr/>
        <w:t>Budgetary</w:t>
      </w:r>
      <w:r>
        <w:rPr>
          <w:spacing w:val="2"/>
        </w:rPr>
        <w:t> </w:t>
      </w:r>
      <w:r>
        <w:rPr/>
        <w:t>Reporting</w:t>
      </w:r>
      <w:r>
        <w:rPr>
          <w:spacing w:val="3"/>
        </w:rPr>
        <w:t> </w:t>
      </w:r>
      <w:r>
        <w:rPr/>
        <w:t>Disclosures -</w:t>
      </w:r>
      <w:r>
        <w:rPr>
          <w:spacing w:val="7"/>
        </w:rPr>
        <w:t> </w:t>
      </w:r>
      <w:r>
        <w:rPr/>
        <w:t>Controlled</w:t>
      </w:r>
    </w:p>
    <w:p>
      <w:pPr>
        <w:spacing w:before="139"/>
        <w:ind w:left="101" w:right="0" w:firstLine="0"/>
        <w:jc w:val="both"/>
        <w:rPr>
          <w:b/>
          <w:sz w:val="17"/>
        </w:rPr>
      </w:pPr>
      <w:r>
        <w:rPr>
          <w:b/>
          <w:sz w:val="17"/>
        </w:rPr>
        <w:t>E1-1  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Explanation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Statement</w:t>
      </w:r>
    </w:p>
    <w:p>
      <w:pPr>
        <w:spacing w:before="138"/>
        <w:ind w:left="10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Appropriation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pStyle w:val="BodyText"/>
        <w:spacing w:line="247" w:lineRule="auto" w:before="9"/>
        <w:ind w:left="101" w:right="141"/>
        <w:jc w:val="both"/>
      </w:pPr>
      <w:r>
        <w:rPr>
          <w:w w:val="105"/>
        </w:rPr>
        <w:t>The increase in Appropriation Revenue is mainly due to additional funding ($98.300 million) provided to respond to</w:t>
      </w:r>
      <w:r>
        <w:rPr>
          <w:spacing w:val="1"/>
          <w:w w:val="105"/>
        </w:rPr>
        <w:t> </w:t>
      </w:r>
      <w:r>
        <w:rPr>
          <w:w w:val="105"/>
        </w:rPr>
        <w:t>the significant pressures arising from an increase in demand and growing complexity of matters coming to the</w:t>
      </w:r>
      <w:r>
        <w:rPr>
          <w:spacing w:val="1"/>
          <w:w w:val="105"/>
        </w:rPr>
        <w:t> </w:t>
      </w:r>
      <w:r>
        <w:rPr>
          <w:w w:val="105"/>
        </w:rPr>
        <w:t>attention of the child protection system, and new funding to expand the Youth Justice Strategy ($1.868 million). The</w:t>
      </w:r>
      <w:r>
        <w:rPr>
          <w:spacing w:val="-47"/>
          <w:w w:val="105"/>
        </w:rPr>
        <w:t> </w:t>
      </w:r>
      <w:r>
        <w:rPr>
          <w:w w:val="105"/>
        </w:rPr>
        <w:t>additional</w:t>
      </w:r>
      <w:r>
        <w:rPr>
          <w:spacing w:val="1"/>
          <w:w w:val="105"/>
        </w:rPr>
        <w:t> </w:t>
      </w:r>
      <w:r>
        <w:rPr>
          <w:w w:val="105"/>
        </w:rPr>
        <w:t>funding was</w:t>
      </w:r>
      <w:r>
        <w:rPr>
          <w:spacing w:val="1"/>
          <w:w w:val="105"/>
        </w:rPr>
        <w:t> </w:t>
      </w:r>
      <w:r>
        <w:rPr>
          <w:w w:val="105"/>
        </w:rPr>
        <w:t>offset by</w:t>
      </w:r>
      <w:r>
        <w:rPr>
          <w:spacing w:val="1"/>
          <w:w w:val="105"/>
        </w:rPr>
        <w:t> </w:t>
      </w:r>
      <w:r>
        <w:rPr>
          <w:w w:val="105"/>
        </w:rPr>
        <w:t>funding deferrals ($6.695 million)</w:t>
      </w:r>
      <w:r>
        <w:rPr>
          <w:spacing w:val="1"/>
          <w:w w:val="105"/>
        </w:rPr>
        <w:t> </w:t>
      </w:r>
      <w:r>
        <w:rPr>
          <w:w w:val="105"/>
        </w:rPr>
        <w:t>associated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timing of expenditure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commitments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amendments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funding</w:t>
      </w:r>
      <w:r>
        <w:rPr>
          <w:spacing w:val="-12"/>
          <w:w w:val="105"/>
        </w:rPr>
        <w:t> </w:t>
      </w:r>
      <w:r>
        <w:rPr>
          <w:w w:val="105"/>
        </w:rPr>
        <w:t>transfers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Machinery-of-Government</w:t>
      </w:r>
      <w:r>
        <w:rPr>
          <w:spacing w:val="-13"/>
          <w:w w:val="105"/>
        </w:rPr>
        <w:t> </w:t>
      </w:r>
      <w:r>
        <w:rPr>
          <w:w w:val="105"/>
        </w:rPr>
        <w:t>changes</w:t>
      </w:r>
      <w:r>
        <w:rPr>
          <w:spacing w:val="-10"/>
          <w:w w:val="105"/>
        </w:rPr>
        <w:t> </w:t>
      </w:r>
      <w:r>
        <w:rPr>
          <w:w w:val="105"/>
        </w:rPr>
        <w:t>($7.253</w:t>
      </w:r>
      <w:r>
        <w:rPr>
          <w:spacing w:val="-12"/>
          <w:w w:val="105"/>
        </w:rPr>
        <w:t> </w:t>
      </w:r>
      <w:r>
        <w:rPr>
          <w:w w:val="105"/>
        </w:rPr>
        <w:t>million).</w:t>
      </w:r>
    </w:p>
    <w:p>
      <w:pPr>
        <w:spacing w:before="135"/>
        <w:ind w:left="10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Supplies</w:t>
      </w:r>
      <w:r>
        <w:rPr>
          <w:i/>
          <w:spacing w:val="21"/>
          <w:sz w:val="17"/>
          <w:u w:val="single"/>
        </w:rPr>
        <w:t> </w:t>
      </w:r>
      <w:r>
        <w:rPr>
          <w:i/>
          <w:sz w:val="17"/>
          <w:u w:val="single"/>
        </w:rPr>
        <w:t>and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services</w:t>
      </w:r>
    </w:p>
    <w:p>
      <w:pPr>
        <w:pStyle w:val="BodyText"/>
        <w:spacing w:line="247" w:lineRule="auto" w:before="9"/>
        <w:ind w:left="101" w:right="144"/>
        <w:jc w:val="both"/>
      </w:pPr>
      <w:r>
        <w:rPr>
          <w:w w:val="105"/>
        </w:rPr>
        <w:t>The increase in Supplies and Services is mainly due to rising costs associated with increasing demand and growing</w:t>
      </w:r>
      <w:r>
        <w:rPr>
          <w:spacing w:val="-47"/>
          <w:w w:val="105"/>
        </w:rPr>
        <w:t> </w:t>
      </w:r>
      <w:r>
        <w:rPr>
          <w:w w:val="105"/>
        </w:rPr>
        <w:t>complexity of matters coming to the attention of the child protection system, partly offset by savings in general</w:t>
      </w:r>
      <w:r>
        <w:rPr>
          <w:spacing w:val="1"/>
          <w:w w:val="105"/>
        </w:rPr>
        <w:t> </w:t>
      </w:r>
      <w:r>
        <w:rPr>
          <w:w w:val="105"/>
        </w:rPr>
        <w:t>supplies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services.</w:t>
      </w:r>
    </w:p>
    <w:p>
      <w:pPr>
        <w:pStyle w:val="BodyText"/>
        <w:spacing w:line="247" w:lineRule="auto" w:before="137"/>
        <w:ind w:left="101" w:right="142"/>
        <w:jc w:val="both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department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required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include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budgeted</w:t>
      </w:r>
      <w:r>
        <w:rPr>
          <w:spacing w:val="-6"/>
          <w:w w:val="105"/>
        </w:rPr>
        <w:t> </w:t>
      </w:r>
      <w:r>
        <w:rPr>
          <w:w w:val="105"/>
        </w:rPr>
        <w:t>Statement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Financial</w:t>
      </w:r>
      <w:r>
        <w:rPr>
          <w:spacing w:val="-4"/>
          <w:w w:val="105"/>
        </w:rPr>
        <w:t> </w:t>
      </w:r>
      <w:r>
        <w:rPr>
          <w:w w:val="105"/>
        </w:rPr>
        <w:t>Position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Statement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Cash</w:t>
      </w:r>
      <w:r>
        <w:rPr>
          <w:spacing w:val="-7"/>
          <w:w w:val="105"/>
        </w:rPr>
        <w:t> </w:t>
      </w:r>
      <w:r>
        <w:rPr>
          <w:w w:val="105"/>
        </w:rPr>
        <w:t>Flows</w:t>
      </w:r>
      <w:r>
        <w:rPr>
          <w:spacing w:val="-47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2020-21</w:t>
      </w:r>
      <w:r>
        <w:rPr>
          <w:spacing w:val="-5"/>
          <w:w w:val="105"/>
        </w:rPr>
        <w:t> </w:t>
      </w:r>
      <w:r>
        <w:rPr>
          <w:w w:val="105"/>
        </w:rPr>
        <w:t>Service</w:t>
      </w:r>
      <w:r>
        <w:rPr>
          <w:spacing w:val="-7"/>
          <w:w w:val="105"/>
        </w:rPr>
        <w:t> </w:t>
      </w:r>
      <w:r>
        <w:rPr>
          <w:w w:val="105"/>
        </w:rPr>
        <w:t>Delivery</w:t>
      </w:r>
      <w:r>
        <w:rPr>
          <w:spacing w:val="-4"/>
          <w:w w:val="105"/>
        </w:rPr>
        <w:t> </w:t>
      </w:r>
      <w:r>
        <w:rPr>
          <w:w w:val="105"/>
        </w:rPr>
        <w:t>Statement.</w:t>
      </w:r>
      <w:r>
        <w:rPr>
          <w:spacing w:val="-6"/>
          <w:w w:val="105"/>
        </w:rPr>
        <w:t> </w:t>
      </w:r>
      <w:r>
        <w:rPr>
          <w:w w:val="105"/>
        </w:rPr>
        <w:t>Consequently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budgeted</w:t>
      </w:r>
      <w:r>
        <w:rPr>
          <w:spacing w:val="-7"/>
          <w:w w:val="105"/>
        </w:rPr>
        <w:t> </w:t>
      </w:r>
      <w:r>
        <w:rPr>
          <w:w w:val="105"/>
        </w:rPr>
        <w:t>Statement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-4"/>
          <w:w w:val="105"/>
        </w:rPr>
        <w:t> </w:t>
      </w:r>
      <w:r>
        <w:rPr>
          <w:w w:val="105"/>
        </w:rPr>
        <w:t>Position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Statement</w:t>
      </w:r>
      <w:r>
        <w:rPr>
          <w:spacing w:val="-4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Cash</w:t>
      </w:r>
      <w:r>
        <w:rPr>
          <w:spacing w:val="-5"/>
          <w:w w:val="105"/>
        </w:rPr>
        <w:t> </w:t>
      </w:r>
      <w:r>
        <w:rPr>
          <w:w w:val="105"/>
        </w:rPr>
        <w:t>Flows was</w:t>
      </w:r>
      <w:r>
        <w:rPr>
          <w:spacing w:val="-3"/>
          <w:w w:val="105"/>
        </w:rPr>
        <w:t> </w:t>
      </w:r>
      <w:r>
        <w:rPr>
          <w:w w:val="105"/>
        </w:rPr>
        <w:t>presented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Parliament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2020-21</w:t>
      </w:r>
      <w:r>
        <w:rPr>
          <w:spacing w:val="-5"/>
          <w:w w:val="105"/>
        </w:rPr>
        <w:t> </w:t>
      </w:r>
      <w:r>
        <w:rPr>
          <w:w w:val="105"/>
        </w:rPr>
        <w:t>financial</w:t>
      </w:r>
      <w:r>
        <w:rPr>
          <w:spacing w:val="-3"/>
          <w:w w:val="105"/>
        </w:rPr>
        <w:t> </w:t>
      </w:r>
      <w:r>
        <w:rPr>
          <w:w w:val="105"/>
        </w:rPr>
        <w:t>year.</w:t>
      </w:r>
    </w:p>
    <w:p>
      <w:pPr>
        <w:pStyle w:val="BodyText"/>
        <w:spacing w:before="9"/>
        <w:rPr>
          <w:sz w:val="29"/>
        </w:rPr>
      </w:pPr>
    </w:p>
    <w:p>
      <w:pPr>
        <w:pStyle w:val="Heading6"/>
        <w:spacing w:before="0"/>
        <w:jc w:val="both"/>
      </w:pPr>
      <w:r>
        <w:rPr/>
        <w:t>F1</w:t>
      </w:r>
      <w:r>
        <w:rPr>
          <w:spacing w:val="30"/>
        </w:rPr>
        <w:t> </w:t>
      </w:r>
      <w:r>
        <w:rPr/>
        <w:t>Key</w:t>
      </w:r>
      <w:r>
        <w:rPr>
          <w:spacing w:val="1"/>
        </w:rPr>
        <w:t> </w:t>
      </w:r>
      <w:r>
        <w:rPr/>
        <w:t>Management</w:t>
      </w:r>
      <w:r>
        <w:rPr>
          <w:spacing w:val="6"/>
        </w:rPr>
        <w:t> </w:t>
      </w:r>
      <w:r>
        <w:rPr/>
        <w:t>Personnel</w:t>
      </w:r>
      <w:r>
        <w:rPr>
          <w:spacing w:val="4"/>
        </w:rPr>
        <w:t> </w:t>
      </w:r>
      <w:r>
        <w:rPr/>
        <w:t>(KMP)</w:t>
      </w:r>
      <w:r>
        <w:rPr>
          <w:spacing w:val="8"/>
        </w:rPr>
        <w:t> </w:t>
      </w:r>
      <w:r>
        <w:rPr/>
        <w:t>Disclosures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F1-1</w:t>
      </w:r>
      <w:r>
        <w:rPr>
          <w:b/>
          <w:spacing w:val="2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KMP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Policies</w:t>
      </w:r>
    </w:p>
    <w:p>
      <w:pPr>
        <w:pStyle w:val="BodyText"/>
        <w:spacing w:line="247" w:lineRule="auto" w:before="141"/>
        <w:ind w:left="101" w:right="144"/>
        <w:jc w:val="both"/>
      </w:pPr>
      <w:r>
        <w:rPr>
          <w:w w:val="105"/>
        </w:rPr>
        <w:t>Ministerial</w:t>
      </w:r>
      <w:r>
        <w:rPr>
          <w:spacing w:val="1"/>
          <w:w w:val="105"/>
        </w:rPr>
        <w:t> </w:t>
      </w:r>
      <w:r>
        <w:rPr>
          <w:w w:val="105"/>
        </w:rPr>
        <w:t>remuneration</w:t>
      </w:r>
      <w:r>
        <w:rPr>
          <w:spacing w:val="1"/>
          <w:w w:val="105"/>
        </w:rPr>
        <w:t> </w:t>
      </w:r>
      <w:r>
        <w:rPr>
          <w:w w:val="105"/>
        </w:rPr>
        <w:t>entitlements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outlined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Legislative</w:t>
      </w:r>
      <w:r>
        <w:rPr>
          <w:spacing w:val="1"/>
          <w:w w:val="105"/>
        </w:rPr>
        <w:t> </w:t>
      </w:r>
      <w:r>
        <w:rPr>
          <w:w w:val="105"/>
        </w:rPr>
        <w:t>Assembly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Queensland’s</w:t>
      </w:r>
      <w:r>
        <w:rPr>
          <w:spacing w:val="1"/>
          <w:w w:val="105"/>
        </w:rPr>
        <w:t> </w:t>
      </w:r>
      <w:r>
        <w:rPr>
          <w:w w:val="105"/>
        </w:rPr>
        <w:t>Members’</w:t>
      </w:r>
      <w:r>
        <w:rPr>
          <w:spacing w:val="1"/>
          <w:w w:val="105"/>
        </w:rPr>
        <w:t> </w:t>
      </w:r>
      <w:r>
        <w:rPr>
          <w:w w:val="105"/>
        </w:rPr>
        <w:t>Remuneration Handbook. The department does not bear any cost of remuneration of Ministers. The majority of</w:t>
      </w:r>
      <w:r>
        <w:rPr>
          <w:spacing w:val="1"/>
          <w:w w:val="105"/>
        </w:rPr>
        <w:t> </w:t>
      </w:r>
      <w:r>
        <w:rPr>
          <w:w w:val="105"/>
        </w:rPr>
        <w:t>Ministerial entitlements are paid by the Legislative Assembly, with the remaining entitlements being provided by</w:t>
      </w:r>
      <w:r>
        <w:rPr>
          <w:spacing w:val="1"/>
          <w:w w:val="105"/>
        </w:rPr>
        <w:t> </w:t>
      </w:r>
      <w:r>
        <w:rPr>
          <w:w w:val="105"/>
        </w:rPr>
        <w:t>Ministerial Services Branch within the Department of the Premier and Cabinet. As all Ministers are reported as KMP</w:t>
      </w:r>
      <w:r>
        <w:rPr>
          <w:spacing w:val="-47"/>
          <w:w w:val="105"/>
        </w:rPr>
        <w:t> </w:t>
      </w:r>
      <w:r>
        <w:rPr>
          <w:w w:val="105"/>
        </w:rPr>
        <w:t>of the Queensland Government, aggregate remuneration expenses for all Ministers is disclosed in the Queensland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Government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Whole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Government</w:t>
      </w:r>
      <w:r>
        <w:rPr>
          <w:spacing w:val="-9"/>
          <w:w w:val="105"/>
        </w:rPr>
        <w:t> </w:t>
      </w:r>
      <w:r>
        <w:rPr>
          <w:w w:val="105"/>
        </w:rPr>
        <w:t>Consolidated</w:t>
      </w:r>
      <w:r>
        <w:rPr>
          <w:spacing w:val="-7"/>
          <w:w w:val="105"/>
        </w:rPr>
        <w:t> </w:t>
      </w:r>
      <w:r>
        <w:rPr>
          <w:w w:val="105"/>
        </w:rPr>
        <w:t>Financial</w:t>
      </w:r>
      <w:r>
        <w:rPr>
          <w:spacing w:val="-6"/>
          <w:w w:val="105"/>
        </w:rPr>
        <w:t> </w:t>
      </w:r>
      <w:r>
        <w:rPr>
          <w:w w:val="105"/>
        </w:rPr>
        <w:t>Statements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2020-21,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published</w:t>
      </w:r>
      <w:r>
        <w:rPr>
          <w:spacing w:val="-4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part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Queensland</w:t>
      </w:r>
      <w:r>
        <w:rPr>
          <w:spacing w:val="-2"/>
          <w:w w:val="105"/>
        </w:rPr>
        <w:t> </w:t>
      </w:r>
      <w:r>
        <w:rPr>
          <w:w w:val="105"/>
        </w:rPr>
        <w:t>Treasury’s</w:t>
      </w:r>
      <w:r>
        <w:rPr>
          <w:spacing w:val="-4"/>
          <w:w w:val="105"/>
        </w:rPr>
        <w:t> </w:t>
      </w:r>
      <w:r>
        <w:rPr>
          <w:w w:val="105"/>
        </w:rPr>
        <w:t>Report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Finances.</w:t>
      </w:r>
    </w:p>
    <w:p>
      <w:pPr>
        <w:pStyle w:val="BodyText"/>
        <w:spacing w:line="247" w:lineRule="auto" w:before="138"/>
        <w:ind w:left="101" w:right="144"/>
        <w:jc w:val="both"/>
      </w:pPr>
      <w:r>
        <w:rPr>
          <w:w w:val="105"/>
        </w:rPr>
        <w:t>Remuneration policy for the department's other KMP is set by the Queensland Public Service Commission as</w:t>
      </w:r>
      <w:r>
        <w:rPr>
          <w:spacing w:val="1"/>
          <w:w w:val="105"/>
        </w:rPr>
        <w:t> </w:t>
      </w:r>
      <w:r>
        <w:rPr>
          <w:w w:val="105"/>
        </w:rPr>
        <w:t>provided for under the </w:t>
      </w:r>
      <w:r>
        <w:rPr>
          <w:i/>
          <w:w w:val="105"/>
        </w:rPr>
        <w:t>Public Service Act 2008</w:t>
      </w:r>
      <w:r>
        <w:rPr>
          <w:w w:val="105"/>
        </w:rPr>
        <w:t>. Individual remuneration and other terms of employment (including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motor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vehicle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entitlements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performance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payments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applicable)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employment</w:t>
      </w:r>
      <w:r>
        <w:rPr>
          <w:spacing w:val="-9"/>
          <w:w w:val="105"/>
        </w:rPr>
        <w:t> </w:t>
      </w:r>
      <w:r>
        <w:rPr>
          <w:w w:val="105"/>
        </w:rPr>
        <w:t>contracts.</w:t>
      </w:r>
    </w:p>
    <w:p>
      <w:pPr>
        <w:pStyle w:val="BodyText"/>
        <w:spacing w:before="138"/>
        <w:ind w:left="101"/>
        <w:jc w:val="both"/>
      </w:pPr>
      <w:r>
        <w:rPr/>
        <w:t>Remuneration</w:t>
      </w:r>
      <w:r>
        <w:rPr>
          <w:spacing w:val="13"/>
        </w:rPr>
        <w:t> </w:t>
      </w:r>
      <w:r>
        <w:rPr/>
        <w:t>expenses</w:t>
      </w:r>
      <w:r>
        <w:rPr>
          <w:spacing w:val="17"/>
        </w:rPr>
        <w:t> </w:t>
      </w:r>
      <w:r>
        <w:rPr/>
        <w:t>for</w:t>
      </w:r>
      <w:r>
        <w:rPr>
          <w:spacing w:val="11"/>
        </w:rPr>
        <w:t> </w:t>
      </w:r>
      <w:r>
        <w:rPr/>
        <w:t>those</w:t>
      </w:r>
      <w:r>
        <w:rPr>
          <w:spacing w:val="14"/>
        </w:rPr>
        <w:t> </w:t>
      </w:r>
      <w:r>
        <w:rPr/>
        <w:t>KMP</w:t>
      </w:r>
      <w:r>
        <w:rPr>
          <w:spacing w:val="17"/>
        </w:rPr>
        <w:t> </w:t>
      </w:r>
      <w:r>
        <w:rPr/>
        <w:t>comprise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components: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7" w:lineRule="auto" w:before="142" w:after="0"/>
        <w:ind w:left="761" w:right="144" w:hanging="660"/>
        <w:jc w:val="left"/>
        <w:rPr>
          <w:sz w:val="17"/>
        </w:rPr>
      </w:pPr>
      <w:r>
        <w:rPr>
          <w:i/>
          <w:spacing w:val="-1"/>
          <w:w w:val="105"/>
          <w:sz w:val="17"/>
          <w:u w:val="single"/>
        </w:rPr>
        <w:t>Short</w:t>
      </w:r>
      <w:r>
        <w:rPr>
          <w:i/>
          <w:spacing w:val="-9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term</w:t>
      </w:r>
      <w:r>
        <w:rPr>
          <w:i/>
          <w:spacing w:val="-9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employee</w:t>
      </w:r>
      <w:r>
        <w:rPr>
          <w:i/>
          <w:spacing w:val="-10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expenses</w:t>
      </w:r>
      <w:r>
        <w:rPr>
          <w:i/>
          <w:spacing w:val="-7"/>
          <w:w w:val="105"/>
          <w:sz w:val="17"/>
          <w:u w:val="single"/>
        </w:rPr>
        <w:t> </w:t>
      </w:r>
      <w:r>
        <w:rPr>
          <w:spacing w:val="-1"/>
          <w:w w:val="105"/>
          <w:sz w:val="17"/>
        </w:rPr>
        <w:t>include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salaries,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allowances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leave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entitlements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earned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expensed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entire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employee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occupied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KMP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position.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7" w:lineRule="auto" w:before="138" w:after="0"/>
        <w:ind w:left="761" w:right="144" w:hanging="660"/>
        <w:jc w:val="both"/>
        <w:rPr>
          <w:sz w:val="17"/>
        </w:rPr>
      </w:pPr>
      <w:r>
        <w:rPr>
          <w:i/>
          <w:w w:val="105"/>
          <w:sz w:val="17"/>
          <w:u w:val="single"/>
        </w:rPr>
        <w:t>Long term employee expenses </w:t>
      </w:r>
      <w:r>
        <w:rPr>
          <w:w w:val="105"/>
          <w:sz w:val="17"/>
        </w:rPr>
        <w:t>include amounts expensed in respect of long service leave entitlements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earned.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0" w:lineRule="auto" w:before="137" w:after="0"/>
        <w:ind w:left="761" w:right="0" w:hanging="661"/>
        <w:jc w:val="left"/>
        <w:rPr>
          <w:sz w:val="17"/>
        </w:rPr>
      </w:pPr>
      <w:r>
        <w:rPr>
          <w:i/>
          <w:sz w:val="17"/>
          <w:u w:val="single"/>
        </w:rPr>
        <w:t>Post-employment</w:t>
      </w:r>
      <w:r>
        <w:rPr>
          <w:i/>
          <w:spacing w:val="17"/>
          <w:sz w:val="17"/>
          <w:u w:val="single"/>
        </w:rPr>
        <w:t> </w:t>
      </w:r>
      <w:r>
        <w:rPr>
          <w:i/>
          <w:sz w:val="17"/>
          <w:u w:val="single"/>
        </w:rPr>
        <w:t>expenses</w:t>
      </w:r>
      <w:r>
        <w:rPr>
          <w:i/>
          <w:spacing w:val="16"/>
          <w:sz w:val="17"/>
        </w:rPr>
        <w:t> </w:t>
      </w:r>
      <w:r>
        <w:rPr>
          <w:sz w:val="17"/>
        </w:rPr>
        <w:t>include</w:t>
      </w:r>
      <w:r>
        <w:rPr>
          <w:spacing w:val="14"/>
          <w:sz w:val="17"/>
        </w:rPr>
        <w:t> </w:t>
      </w:r>
      <w:r>
        <w:rPr>
          <w:sz w:val="17"/>
        </w:rPr>
        <w:t>amounts</w:t>
      </w:r>
      <w:r>
        <w:rPr>
          <w:spacing w:val="16"/>
          <w:sz w:val="17"/>
        </w:rPr>
        <w:t> </w:t>
      </w:r>
      <w:r>
        <w:rPr>
          <w:sz w:val="17"/>
        </w:rPr>
        <w:t>expensed</w:t>
      </w:r>
      <w:r>
        <w:rPr>
          <w:spacing w:val="16"/>
          <w:sz w:val="17"/>
        </w:rPr>
        <w:t> </w:t>
      </w:r>
      <w:r>
        <w:rPr>
          <w:sz w:val="17"/>
        </w:rPr>
        <w:t>in</w:t>
      </w:r>
      <w:r>
        <w:rPr>
          <w:spacing w:val="16"/>
          <w:sz w:val="17"/>
        </w:rPr>
        <w:t> </w:t>
      </w:r>
      <w:r>
        <w:rPr>
          <w:sz w:val="17"/>
        </w:rPr>
        <w:t>respect</w:t>
      </w:r>
      <w:r>
        <w:rPr>
          <w:spacing w:val="16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employer</w:t>
      </w:r>
      <w:r>
        <w:rPr>
          <w:spacing w:val="21"/>
          <w:sz w:val="17"/>
        </w:rPr>
        <w:t> </w:t>
      </w:r>
      <w:r>
        <w:rPr>
          <w:sz w:val="17"/>
        </w:rPr>
        <w:t>superannuation</w:t>
      </w:r>
      <w:r>
        <w:rPr>
          <w:spacing w:val="16"/>
          <w:sz w:val="17"/>
        </w:rPr>
        <w:t> </w:t>
      </w:r>
      <w:r>
        <w:rPr>
          <w:sz w:val="17"/>
        </w:rPr>
        <w:t>obligations.</w:t>
      </w:r>
    </w:p>
    <w:p>
      <w:pPr>
        <w:pStyle w:val="ListParagraph"/>
        <w:numPr>
          <w:ilvl w:val="0"/>
          <w:numId w:val="48"/>
        </w:numPr>
        <w:tabs>
          <w:tab w:pos="761" w:val="left" w:leader="none"/>
          <w:tab w:pos="762" w:val="left" w:leader="none"/>
        </w:tabs>
        <w:spacing w:line="244" w:lineRule="auto" w:before="145" w:after="0"/>
        <w:ind w:left="761" w:right="140" w:hanging="660"/>
        <w:jc w:val="both"/>
        <w:rPr>
          <w:sz w:val="17"/>
        </w:rPr>
      </w:pPr>
      <w:r>
        <w:rPr>
          <w:i/>
          <w:w w:val="105"/>
          <w:sz w:val="17"/>
          <w:u w:val="single"/>
        </w:rPr>
        <w:t>Termination benefits </w:t>
      </w:r>
      <w:r>
        <w:rPr>
          <w:w w:val="105"/>
          <w:sz w:val="17"/>
        </w:rPr>
        <w:t>include payments in lieu of notice on termination and other lump sum separation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entitlements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(excluding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annual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long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entitlements)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payable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termination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employment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acceptance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offer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termination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employment.</w:t>
      </w:r>
    </w:p>
    <w:p>
      <w:pPr>
        <w:spacing w:after="0" w:line="244" w:lineRule="auto"/>
        <w:jc w:val="both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F1-2</w:t>
      </w:r>
      <w:r>
        <w:rPr>
          <w:b/>
          <w:spacing w:val="1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Performance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Payments</w:t>
      </w:r>
    </w:p>
    <w:p>
      <w:pPr>
        <w:pStyle w:val="BodyText"/>
        <w:spacing w:before="138"/>
        <w:ind w:left="101"/>
      </w:pPr>
      <w:r>
        <w:rPr>
          <w:spacing w:val="-2"/>
          <w:w w:val="105"/>
        </w:rPr>
        <w:t>No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remuneration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packages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KMP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performance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bonus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payments.</w:t>
      </w:r>
    </w:p>
    <w:p>
      <w:pPr>
        <w:spacing w:before="14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F1-3</w:t>
      </w:r>
      <w:r>
        <w:rPr>
          <w:b/>
          <w:spacing w:val="2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Details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Key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Management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Personnel</w:t>
      </w:r>
    </w:p>
    <w:p>
      <w:pPr>
        <w:pStyle w:val="BodyText"/>
        <w:spacing w:line="247" w:lineRule="auto" w:before="140"/>
        <w:ind w:left="101" w:right="144"/>
        <w:jc w:val="both"/>
      </w:pPr>
      <w:r>
        <w:rPr>
          <w:w w:val="105"/>
        </w:rPr>
        <w:t>The department’s responsible Minister is identified as part of the department’s KMP consistent with additional</w:t>
      </w:r>
      <w:r>
        <w:rPr>
          <w:spacing w:val="1"/>
          <w:w w:val="105"/>
        </w:rPr>
        <w:t> </w:t>
      </w:r>
      <w:r>
        <w:rPr>
          <w:w w:val="105"/>
        </w:rPr>
        <w:t>guidance included in the revised version of AASB124 </w:t>
      </w:r>
      <w:r>
        <w:rPr>
          <w:i/>
          <w:w w:val="105"/>
        </w:rPr>
        <w:t>Related Party Disclosures</w:t>
      </w:r>
      <w:r>
        <w:rPr>
          <w:w w:val="105"/>
        </w:rPr>
        <w:t>. That Minister is the Honourable</w:t>
      </w:r>
      <w:r>
        <w:rPr>
          <w:spacing w:val="1"/>
          <w:w w:val="105"/>
        </w:rPr>
        <w:t> </w:t>
      </w:r>
      <w:r>
        <w:rPr>
          <w:w w:val="105"/>
        </w:rPr>
        <w:t>Leanne</w:t>
      </w:r>
      <w:r>
        <w:rPr>
          <w:spacing w:val="-4"/>
          <w:w w:val="105"/>
        </w:rPr>
        <w:t> </w:t>
      </w:r>
      <w:r>
        <w:rPr>
          <w:w w:val="105"/>
        </w:rPr>
        <w:t>Linard,</w:t>
      </w:r>
      <w:r>
        <w:rPr>
          <w:spacing w:val="-6"/>
          <w:w w:val="105"/>
        </w:rPr>
        <w:t> </w:t>
      </w:r>
      <w:r>
        <w:rPr>
          <w:w w:val="105"/>
        </w:rPr>
        <w:t>Minister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Children,</w:t>
      </w:r>
      <w:r>
        <w:rPr>
          <w:spacing w:val="-7"/>
          <w:w w:val="105"/>
        </w:rPr>
        <w:t> </w:t>
      </w:r>
      <w:r>
        <w:rPr>
          <w:w w:val="105"/>
        </w:rPr>
        <w:t>Youth</w:t>
      </w:r>
      <w:r>
        <w:rPr>
          <w:spacing w:val="-5"/>
          <w:w w:val="105"/>
        </w:rPr>
        <w:t> </w:t>
      </w:r>
      <w:r>
        <w:rPr>
          <w:w w:val="105"/>
        </w:rPr>
        <w:t>Justice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Multicultural</w:t>
      </w:r>
      <w:r>
        <w:rPr>
          <w:spacing w:val="-2"/>
          <w:w w:val="105"/>
        </w:rPr>
        <w:t> </w:t>
      </w:r>
      <w:r>
        <w:rPr>
          <w:w w:val="105"/>
        </w:rPr>
        <w:t>Affairs.</w:t>
      </w:r>
    </w:p>
    <w:p>
      <w:pPr>
        <w:pStyle w:val="BodyText"/>
        <w:spacing w:line="247" w:lineRule="auto" w:before="138"/>
        <w:ind w:left="101" w:right="144"/>
        <w:jc w:val="both"/>
      </w:pP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following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details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non-Ministerial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KMP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reflect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those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departmental</w:t>
      </w:r>
      <w:r>
        <w:rPr>
          <w:spacing w:val="-8"/>
          <w:w w:val="105"/>
        </w:rPr>
        <w:t> </w:t>
      </w:r>
      <w:r>
        <w:rPr>
          <w:w w:val="105"/>
        </w:rPr>
        <w:t>positions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had</w:t>
      </w:r>
      <w:r>
        <w:rPr>
          <w:spacing w:val="-9"/>
          <w:w w:val="105"/>
        </w:rPr>
        <w:t> </w:t>
      </w:r>
      <w:r>
        <w:rPr>
          <w:w w:val="105"/>
        </w:rPr>
        <w:t>authority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responsibility</w:t>
      </w:r>
      <w:r>
        <w:rPr>
          <w:spacing w:val="-47"/>
          <w:w w:val="105"/>
        </w:rPr>
        <w:t> </w:t>
      </w:r>
      <w:r>
        <w:rPr/>
        <w:t>for planning, directing and controlling the activities of the department during 2020-21 and 2019-20. Further information</w:t>
      </w:r>
      <w:r>
        <w:rPr>
          <w:spacing w:val="1"/>
        </w:rPr>
        <w:t> </w:t>
      </w:r>
      <w:r>
        <w:rPr>
          <w:w w:val="105"/>
        </w:rPr>
        <w:t>about these positions can be found in the body of the Annual Report under the section relating to Executive</w:t>
      </w:r>
      <w:r>
        <w:rPr>
          <w:spacing w:val="1"/>
          <w:w w:val="105"/>
        </w:rPr>
        <w:t> </w:t>
      </w:r>
      <w:r>
        <w:rPr>
          <w:w w:val="105"/>
        </w:rPr>
        <w:t>Management.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5239"/>
      </w:tblGrid>
      <w:tr>
        <w:trPr>
          <w:trHeight w:val="446" w:hRule="atLeast"/>
        </w:trPr>
        <w:tc>
          <w:tcPr>
            <w:tcW w:w="3861" w:type="dxa"/>
          </w:tcPr>
          <w:p>
            <w:pPr>
              <w:pStyle w:val="TableParagraph"/>
              <w:spacing w:before="56"/>
              <w:ind w:left="1557" w:right="15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Position</w:t>
            </w:r>
          </w:p>
        </w:tc>
        <w:tc>
          <w:tcPr>
            <w:tcW w:w="5239" w:type="dxa"/>
          </w:tcPr>
          <w:p>
            <w:pPr>
              <w:pStyle w:val="TableParagraph"/>
              <w:spacing w:before="56"/>
              <w:ind w:left="1649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Responsibility</w:t>
            </w:r>
          </w:p>
        </w:tc>
      </w:tr>
      <w:tr>
        <w:trPr>
          <w:trHeight w:val="652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Director-General</w:t>
            </w:r>
          </w:p>
        </w:tc>
        <w:tc>
          <w:tcPr>
            <w:tcW w:w="5239" w:type="dxa"/>
          </w:tcPr>
          <w:p>
            <w:pPr>
              <w:pStyle w:val="TableParagraph"/>
              <w:tabs>
                <w:tab w:pos="1250" w:val="left" w:leader="none"/>
                <w:tab w:pos="1680" w:val="left" w:leader="none"/>
                <w:tab w:pos="2150" w:val="left" w:leader="none"/>
                <w:tab w:pos="3029" w:val="left" w:leader="none"/>
                <w:tab w:pos="3907" w:val="left" w:leader="none"/>
                <w:tab w:pos="4425" w:val="left" w:leader="none"/>
              </w:tabs>
              <w:spacing w:line="247" w:lineRule="auto" w:before="51"/>
              <w:ind w:left="57" w:right="48"/>
              <w:rPr>
                <w:sz w:val="17"/>
              </w:rPr>
            </w:pPr>
            <w:r>
              <w:rPr>
                <w:sz w:val="17"/>
              </w:rPr>
              <w:t>Responsible</w:t>
              <w:tab/>
              <w:t>for</w:t>
              <w:tab/>
              <w:t>the</w:t>
              <w:tab/>
              <w:t>efficient,</w:t>
              <w:tab/>
              <w:t>effective</w:t>
              <w:tab/>
              <w:t>and</w:t>
              <w:tab/>
              <w:t>economic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administration 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department.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51"/>
              <w:ind w:left="57" w:right="4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Officer, Service Delivery (Child Safety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Specialist)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management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delivery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of,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investment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in,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child safety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line="244" w:lineRule="auto" w:before="51"/>
              <w:ind w:left="57" w:right="4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Officer, Service Delivery (Youth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Specialist)~</w:t>
            </w:r>
          </w:p>
        </w:tc>
        <w:tc>
          <w:tcPr>
            <w:tcW w:w="5239" w:type="dxa"/>
          </w:tcPr>
          <w:p>
            <w:pPr>
              <w:pStyle w:val="TableParagraph"/>
              <w:spacing w:line="244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management for the delivery of,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 investment in youth justice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1052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Strategy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providing strategic leadership and direction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policy, legislation, inter-governmental relations, investment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commissioning,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performance,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engagement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Indigenous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strategy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partnerships.</w:t>
            </w:r>
          </w:p>
        </w:tc>
      </w:tr>
      <w:tr>
        <w:trPr>
          <w:trHeight w:val="1250" w:hRule="atLeast"/>
        </w:trPr>
        <w:tc>
          <w:tcPr>
            <w:tcW w:w="386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sz w:val="17"/>
              </w:rPr>
              <w:t>Deputy Director-General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Chief Information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Officer,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Corporate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5239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47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management of the department's corporate services functions,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including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department's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information,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communication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usual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communication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media.</w:t>
            </w:r>
          </w:p>
        </w:tc>
      </w:tr>
    </w:tbl>
    <w:p>
      <w:pPr>
        <w:spacing w:after="0" w:line="247" w:lineRule="auto"/>
        <w:jc w:val="both"/>
        <w:rPr>
          <w:sz w:val="17"/>
        </w:rPr>
        <w:sectPr>
          <w:headerReference w:type="default" r:id="rId41"/>
          <w:footerReference w:type="default" r:id="rId42"/>
          <w:pgSz w:w="11910" w:h="16840"/>
          <w:pgMar w:header="2121" w:footer="2017" w:top="3460" w:bottom="220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F1-3  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Details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Key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Management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Personnel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5239"/>
      </w:tblGrid>
      <w:tr>
        <w:trPr>
          <w:trHeight w:val="1254" w:hRule="atLeast"/>
        </w:trPr>
        <w:tc>
          <w:tcPr>
            <w:tcW w:w="3861" w:type="dxa"/>
          </w:tcPr>
          <w:p>
            <w:pPr>
              <w:pStyle w:val="TableParagraph"/>
              <w:spacing w:line="244" w:lineRule="auto" w:before="53"/>
              <w:ind w:left="57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Children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Reform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Unify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3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the successful delivery of the Unify Program,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multi-year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program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work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implement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contemporary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coordinated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 leadership and management of several children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youth justice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Chief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Practitioner,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Child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Family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embedding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best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practice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evidence-based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frameworks,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standards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guidelines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4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staff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improve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innovate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department.</w:t>
            </w:r>
          </w:p>
        </w:tc>
      </w:tr>
      <w:tr>
        <w:trPr>
          <w:trHeight w:val="853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Justice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Operations~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providing leadership and strategies to improve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innovate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delivery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youth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1050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49"/>
              <w:ind w:left="57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Resources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Officer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Senior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Executive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Director,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People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Culture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49"/>
              <w:ind w:left="57" w:right="4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leadership,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direction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advice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human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resource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initiatives,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policy,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organisational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capability,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workforce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planning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systems,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employee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industrial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relations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standards.</w:t>
            </w:r>
          </w:p>
        </w:tc>
      </w:tr>
      <w:tr>
        <w:trPr>
          <w:trHeight w:val="652" w:hRule="atLeast"/>
        </w:trPr>
        <w:tc>
          <w:tcPr>
            <w:tcW w:w="3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5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leadership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direction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4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financial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administration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department.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2121" w:footer="2017" w:top="3460" w:bottom="2200" w:left="1300" w:right="1240"/>
        </w:sectPr>
      </w:pPr>
    </w:p>
    <w:p>
      <w:pPr>
        <w:pStyle w:val="BodyText"/>
        <w:spacing w:line="247" w:lineRule="auto" w:before="102"/>
        <w:ind w:left="101" w:right="38"/>
      </w:pPr>
      <w:r>
        <w:rPr>
          <w:w w:val="105"/>
        </w:rPr>
        <w:t>~</w:t>
      </w:r>
      <w:r>
        <w:rPr>
          <w:spacing w:val="9"/>
          <w:w w:val="105"/>
        </w:rPr>
        <w:t> </w:t>
      </w:r>
      <w:r>
        <w:rPr>
          <w:w w:val="105"/>
        </w:rPr>
        <w:t>These</w:t>
      </w:r>
      <w:r>
        <w:rPr>
          <w:spacing w:val="12"/>
          <w:w w:val="105"/>
        </w:rPr>
        <w:t> </w:t>
      </w:r>
      <w:r>
        <w:rPr>
          <w:w w:val="105"/>
        </w:rPr>
        <w:t>positions</w:t>
      </w:r>
      <w:r>
        <w:rPr>
          <w:spacing w:val="12"/>
          <w:w w:val="105"/>
        </w:rPr>
        <w:t> </w:t>
      </w:r>
      <w:r>
        <w:rPr>
          <w:w w:val="105"/>
        </w:rPr>
        <w:t>were</w:t>
      </w:r>
      <w:r>
        <w:rPr>
          <w:spacing w:val="9"/>
          <w:w w:val="105"/>
        </w:rPr>
        <w:t> </w:t>
      </w:r>
      <w:r>
        <w:rPr>
          <w:w w:val="105"/>
        </w:rPr>
        <w:t>transferred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former</w:t>
      </w:r>
      <w:r>
        <w:rPr>
          <w:spacing w:val="-47"/>
          <w:w w:val="105"/>
        </w:rPr>
        <w:t> </w:t>
      </w:r>
      <w:r>
        <w:rPr>
          <w:w w:val="105"/>
        </w:rPr>
        <w:t>Machinery-of-Government</w:t>
      </w:r>
      <w:r>
        <w:rPr>
          <w:spacing w:val="-9"/>
          <w:w w:val="105"/>
        </w:rPr>
        <w:t> </w:t>
      </w:r>
      <w:r>
        <w:rPr>
          <w:w w:val="105"/>
        </w:rPr>
        <w:t>changes</w:t>
      </w:r>
      <w:r>
        <w:rPr>
          <w:spacing w:val="-8"/>
          <w:w w:val="105"/>
        </w:rPr>
        <w:t> </w:t>
      </w:r>
      <w:r>
        <w:rPr>
          <w:w w:val="105"/>
        </w:rPr>
        <w:t>(refer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6"/>
          <w:w w:val="105"/>
        </w:rPr>
        <w:t> </w:t>
      </w:r>
      <w:r>
        <w:rPr>
          <w:w w:val="105"/>
        </w:rPr>
        <w:t>A3)</w:t>
      </w:r>
    </w:p>
    <w:p>
      <w:pPr>
        <w:pStyle w:val="BodyText"/>
        <w:spacing w:before="99"/>
        <w:ind w:left="101"/>
      </w:pPr>
      <w:r>
        <w:rPr/>
        <w:br w:type="column"/>
      </w:r>
      <w:r>
        <w:rPr>
          <w:w w:val="105"/>
        </w:rPr>
        <w:t>Department  </w:t>
      </w:r>
      <w:r>
        <w:rPr>
          <w:spacing w:val="11"/>
          <w:w w:val="105"/>
        </w:rPr>
        <w:t> </w:t>
      </w:r>
      <w:r>
        <w:rPr>
          <w:w w:val="105"/>
        </w:rPr>
        <w:t>of  </w:t>
      </w:r>
      <w:r>
        <w:rPr>
          <w:spacing w:val="11"/>
          <w:w w:val="105"/>
        </w:rPr>
        <w:t> </w:t>
      </w:r>
      <w:r>
        <w:rPr>
          <w:w w:val="105"/>
        </w:rPr>
        <w:t>Youth  </w:t>
      </w:r>
      <w:r>
        <w:rPr>
          <w:spacing w:val="17"/>
          <w:w w:val="105"/>
        </w:rPr>
        <w:t> </w:t>
      </w:r>
      <w:r>
        <w:rPr>
          <w:w w:val="105"/>
        </w:rPr>
        <w:t>Justice  </w:t>
      </w:r>
      <w:r>
        <w:rPr>
          <w:spacing w:val="13"/>
          <w:w w:val="105"/>
        </w:rPr>
        <w:t> </w:t>
      </w:r>
      <w:r>
        <w:rPr>
          <w:w w:val="105"/>
        </w:rPr>
        <w:t>as  </w:t>
      </w:r>
      <w:r>
        <w:rPr>
          <w:spacing w:val="13"/>
          <w:w w:val="105"/>
        </w:rPr>
        <w:t> </w:t>
      </w:r>
      <w:r>
        <w:rPr>
          <w:w w:val="105"/>
        </w:rPr>
        <w:t>a  </w:t>
      </w:r>
      <w:r>
        <w:rPr>
          <w:spacing w:val="13"/>
          <w:w w:val="105"/>
        </w:rPr>
        <w:t> </w:t>
      </w:r>
      <w:r>
        <w:rPr>
          <w:w w:val="105"/>
        </w:rPr>
        <w:t>result  </w:t>
      </w:r>
      <w:r>
        <w:rPr>
          <w:spacing w:val="14"/>
          <w:w w:val="105"/>
        </w:rPr>
        <w:t> </w:t>
      </w:r>
      <w:r>
        <w:rPr>
          <w:w w:val="105"/>
        </w:rPr>
        <w:t>of</w:t>
      </w:r>
    </w:p>
    <w:p>
      <w:pPr>
        <w:spacing w:after="0"/>
        <w:sectPr>
          <w:type w:val="continuous"/>
          <w:pgSz w:w="11910" w:h="16840"/>
          <w:pgMar w:header="2121" w:footer="2017" w:top="1360" w:bottom="1160" w:left="1300" w:right="1240"/>
          <w:cols w:num="2" w:equalWidth="0">
            <w:col w:w="4943" w:space="42"/>
            <w:col w:w="4385"/>
          </w:cols>
        </w:sectPr>
      </w:pPr>
    </w:p>
    <w:p>
      <w:pPr>
        <w:spacing w:before="138"/>
        <w:ind w:left="116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F1-4</w:t>
      </w:r>
      <w:r>
        <w:rPr>
          <w:b/>
          <w:spacing w:val="1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Expenses</w:t>
      </w:r>
    </w:p>
    <w:p>
      <w:pPr>
        <w:pStyle w:val="BodyText"/>
        <w:spacing w:line="247" w:lineRule="auto" w:before="138"/>
        <w:ind w:left="116" w:right="100"/>
        <w:jc w:val="both"/>
      </w:pPr>
      <w:r>
        <w:rPr>
          <w:w w:val="105"/>
        </w:rPr>
        <w:t>The following disclosures focus on the expenses incurred by the department attributable to non-Ministerial KMP during the respective reporting periods. The</w:t>
      </w:r>
      <w:r>
        <w:rPr>
          <w:spacing w:val="1"/>
          <w:w w:val="105"/>
        </w:rPr>
        <w:t> </w:t>
      </w:r>
      <w:r>
        <w:rPr>
          <w:w w:val="105"/>
        </w:rPr>
        <w:t>amounts disclosed are determined on the same basis as expenses recognised in the Income Statement. The remuneration expenses disclosed include the</w:t>
      </w:r>
      <w:r>
        <w:rPr>
          <w:spacing w:val="1"/>
          <w:w w:val="105"/>
        </w:rPr>
        <w:t> </w:t>
      </w:r>
      <w:r>
        <w:rPr>
          <w:w w:val="105"/>
        </w:rPr>
        <w:t>substantive KMP's remuneration expenses as well as remuneration earned while he/she has acted in another KMP position throughout the financial year on a</w:t>
      </w:r>
      <w:r>
        <w:rPr>
          <w:spacing w:val="1"/>
          <w:w w:val="105"/>
        </w:rPr>
        <w:t> </w:t>
      </w:r>
      <w:r>
        <w:rPr>
          <w:w w:val="105"/>
        </w:rPr>
        <w:t>short</w:t>
      </w:r>
      <w:r>
        <w:rPr>
          <w:spacing w:val="-3"/>
          <w:w w:val="105"/>
        </w:rPr>
        <w:t> </w:t>
      </w:r>
      <w:r>
        <w:rPr>
          <w:w w:val="105"/>
        </w:rPr>
        <w:t>term</w:t>
      </w:r>
      <w:r>
        <w:rPr>
          <w:spacing w:val="-4"/>
          <w:w w:val="105"/>
        </w:rPr>
        <w:t> </w:t>
      </w:r>
      <w:r>
        <w:rPr>
          <w:w w:val="105"/>
        </w:rPr>
        <w:t>basis.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/>
        <w:ind w:left="116" w:right="141"/>
        <w:jc w:val="both"/>
      </w:pPr>
      <w:r>
        <w:rPr>
          <w:w w:val="105"/>
        </w:rPr>
        <w:t>The below represents the department's new board, including changes in roles and responsibilities and position title changes for some KMP’s, as a result of the</w:t>
      </w:r>
      <w:r>
        <w:rPr>
          <w:spacing w:val="1"/>
          <w:w w:val="105"/>
        </w:rPr>
        <w:t> </w:t>
      </w:r>
      <w:r>
        <w:rPr>
          <w:w w:val="105"/>
        </w:rPr>
        <w:t>Machinery-of-Government</w:t>
      </w:r>
      <w:r>
        <w:rPr>
          <w:spacing w:val="-3"/>
          <w:w w:val="105"/>
        </w:rPr>
        <w:t> </w:t>
      </w:r>
      <w:r>
        <w:rPr>
          <w:w w:val="105"/>
        </w:rPr>
        <w:t>changes.</w:t>
      </w:r>
    </w:p>
    <w:p>
      <w:pPr>
        <w:spacing w:after="0" w:line="247" w:lineRule="auto"/>
        <w:jc w:val="both"/>
        <w:sectPr>
          <w:headerReference w:type="default" r:id="rId43"/>
          <w:footerReference w:type="default" r:id="rId44"/>
          <w:pgSz w:w="16840" w:h="11910" w:orient="landscape"/>
          <w:pgMar w:header="1411" w:footer="1306" w:top="2740" w:bottom="1500" w:left="2000" w:right="2000"/>
        </w:sect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July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2020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line="244" w:lineRule="auto" w:before="142"/>
        <w:ind w:left="685" w:right="0" w:hanging="54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Short-term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spacing w:before="0"/>
        <w:ind w:left="1343" w:right="0" w:firstLine="0"/>
        <w:jc w:val="left"/>
        <w:rPr>
          <w:b/>
          <w:sz w:val="17"/>
        </w:rPr>
      </w:pPr>
      <w:r>
        <w:rPr>
          <w:b/>
          <w:sz w:val="17"/>
        </w:rPr>
        <w:t>Non-</w:t>
      </w:r>
    </w:p>
    <w:p>
      <w:pPr>
        <w:spacing w:line="244" w:lineRule="auto" w:before="142"/>
        <w:ind w:left="738" w:right="773" w:hanging="329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Other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tabs>
          <w:tab w:pos="1360" w:val="left" w:leader="none"/>
        </w:tabs>
        <w:spacing w:before="0"/>
        <w:ind w:left="13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Term</w:t>
        <w:tab/>
        <w:t>Post-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  <w:cols w:num="3" w:equalWidth="0">
            <w:col w:w="2359" w:space="5376"/>
            <w:col w:w="1888" w:space="40"/>
            <w:col w:w="3177"/>
          </w:cols>
        </w:sectPr>
      </w:pP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Monetary</w:t>
      </w:r>
    </w:p>
    <w:p>
      <w:pPr>
        <w:spacing w:before="11"/>
        <w:ind w:left="17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Monetary</w:t>
      </w:r>
    </w:p>
    <w:p>
      <w:pPr>
        <w:tabs>
          <w:tab w:pos="2339" w:val="left" w:leader="none"/>
        </w:tabs>
        <w:spacing w:before="11"/>
        <w:ind w:left="1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Employment</w:t>
        <w:tab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  <w:cols w:num="3" w:equalWidth="0">
            <w:col w:w="8655" w:space="40"/>
            <w:col w:w="952" w:space="39"/>
            <w:col w:w="315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225"/>
        <w:gridCol w:w="964"/>
        <w:gridCol w:w="1008"/>
        <w:gridCol w:w="992"/>
        <w:gridCol w:w="997"/>
      </w:tblGrid>
      <w:tr>
        <w:trPr>
          <w:trHeight w:val="402" w:hRule="atLeast"/>
        </w:trPr>
        <w:tc>
          <w:tcPr>
            <w:tcW w:w="7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Title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77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4"/>
              <w:ind w:left="274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4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Benefits*</w:t>
            </w:r>
          </w:p>
          <w:p>
            <w:pPr>
              <w:pStyle w:val="TableParagraph"/>
              <w:spacing w:line="183" w:lineRule="exact" w:before="4"/>
              <w:ind w:left="73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71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6"/>
              <w:ind w:left="71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57"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6"/>
              <w:ind w:left="57" w:right="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8"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4"/>
              <w:ind w:left="58" w:right="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194" w:hRule="atLeast"/>
        </w:trPr>
        <w:tc>
          <w:tcPr>
            <w:tcW w:w="7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Director-General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417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477</w:t>
            </w:r>
          </w:p>
        </w:tc>
      </w:tr>
      <w:tr>
        <w:trPr>
          <w:trHeight w:val="202" w:hRule="atLeast"/>
        </w:trPr>
        <w:tc>
          <w:tcPr>
            <w:tcW w:w="7432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Director-General/Chief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Delivery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(Child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Safety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Specialist)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3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3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3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3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3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</w:tr>
      <w:tr>
        <w:trPr>
          <w:trHeight w:val="401" w:hRule="atLeast"/>
        </w:trPr>
        <w:tc>
          <w:tcPr>
            <w:tcW w:w="7432" w:type="dxa"/>
          </w:tcPr>
          <w:p>
            <w:pPr>
              <w:pStyle w:val="TableParagraph"/>
              <w:spacing w:line="202" w:lineRule="exact"/>
              <w:ind w:left="26" w:right="50"/>
              <w:rPr>
                <w:sz w:val="17"/>
              </w:rPr>
            </w:pPr>
            <w:r>
              <w:rPr>
                <w:sz w:val="17"/>
              </w:rPr>
              <w:t>Deputy Director-General/Chief Operating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Officer, Service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Delivery (Youth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Justice Specialist)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From: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13/11/20**</w:t>
            </w:r>
          </w:p>
        </w:tc>
        <w:tc>
          <w:tcPr>
            <w:tcW w:w="122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</w:tr>
      <w:tr>
        <w:trPr>
          <w:trHeight w:val="199" w:hRule="atLeast"/>
        </w:trPr>
        <w:tc>
          <w:tcPr>
            <w:tcW w:w="7432" w:type="dxa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Strategy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1"/>
              <w:ind w:left="44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</w:tr>
      <w:tr>
        <w:trPr>
          <w:trHeight w:val="200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Director-General/Chief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Information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239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Children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Justice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Systems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Reform-Unify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5" w:lineRule="exact" w:before="7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Practitioner,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Child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From: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28/09/20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156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Assistant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Chief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Operating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Officer,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Youth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Justice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Operations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From: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13/11/20***</w:t>
            </w:r>
          </w:p>
        </w:tc>
        <w:tc>
          <w:tcPr>
            <w:tcW w:w="1225" w:type="dxa"/>
          </w:tcPr>
          <w:p>
            <w:pPr>
              <w:pStyle w:val="TableParagraph"/>
              <w:spacing w:line="182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line="182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line="182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97" w:type="dxa"/>
          </w:tcPr>
          <w:p>
            <w:pPr>
              <w:pStyle w:val="TableParagraph"/>
              <w:spacing w:line="182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Resource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People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Culture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</w:tr>
      <w:tr>
        <w:trPr>
          <w:trHeight w:val="209" w:hRule="atLeast"/>
        </w:trPr>
        <w:tc>
          <w:tcPr>
            <w:tcW w:w="7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7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</w:tr>
      <w:tr>
        <w:trPr>
          <w:trHeight w:val="469" w:hRule="atLeast"/>
        </w:trPr>
        <w:tc>
          <w:tcPr>
            <w:tcW w:w="7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0" w:lineRule="exact"/>
              <w:ind w:left="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Only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includes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parking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attract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FBT.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9" w:lineRule="exact" w:before="2"/>
              <w:ind w:left="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**Total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this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position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2020-21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$0.296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million.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2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***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position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2020-21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$0.281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million.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1411" w:footer="1306" w:top="1360" w:bottom="1160" w:left="2000" w:right="2000"/>
        </w:sectPr>
      </w:pPr>
    </w:p>
    <w:p>
      <w:pPr>
        <w:spacing w:before="138"/>
        <w:ind w:left="116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F1-4</w:t>
      </w:r>
      <w:r>
        <w:rPr>
          <w:b/>
          <w:spacing w:val="1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Expenses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rPr>
          <w:b/>
          <w:sz w:val="20"/>
        </w:rPr>
      </w:pPr>
    </w:p>
    <w:p>
      <w:pPr>
        <w:spacing w:before="117"/>
        <w:ind w:left="1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July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2019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2020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line="249" w:lineRule="auto" w:before="1"/>
        <w:ind w:left="611" w:right="0" w:hanging="495"/>
        <w:jc w:val="left"/>
        <w:rPr>
          <w:b/>
          <w:sz w:val="17"/>
        </w:rPr>
      </w:pPr>
      <w:r>
        <w:rPr>
          <w:b/>
          <w:sz w:val="17"/>
        </w:rPr>
        <w:t>Short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Term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Expenses</w:t>
      </w:r>
    </w:p>
    <w:p>
      <w:pPr>
        <w:spacing w:line="192" w:lineRule="exact" w:before="0"/>
        <w:ind w:left="131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Non-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line="249" w:lineRule="auto" w:before="1"/>
        <w:ind w:left="709" w:right="1428" w:hanging="329"/>
        <w:jc w:val="left"/>
        <w:rPr>
          <w:b/>
          <w:sz w:val="17"/>
        </w:rPr>
      </w:pPr>
      <w:r>
        <w:rPr>
          <w:b/>
          <w:sz w:val="17"/>
        </w:rPr>
        <w:t>Other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tabs>
          <w:tab w:pos="1307" w:val="left" w:leader="none"/>
        </w:tabs>
        <w:spacing w:line="189" w:lineRule="exact" w:before="0"/>
        <w:ind w:left="10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Term</w:t>
        <w:tab/>
        <w:t>Post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</w:p>
    <w:p>
      <w:pPr>
        <w:spacing w:after="0" w:line="189" w:lineRule="exact"/>
        <w:jc w:val="left"/>
        <w:rPr>
          <w:sz w:val="17"/>
        </w:rPr>
        <w:sectPr>
          <w:pgSz w:w="16840" w:h="11910" w:orient="landscape"/>
          <w:pgMar w:header="1411" w:footer="1306" w:top="2740" w:bottom="1500" w:left="2000" w:right="2000"/>
          <w:cols w:num="3" w:equalWidth="0">
            <w:col w:w="3698" w:space="4040"/>
            <w:col w:w="1914" w:space="39"/>
            <w:col w:w="3149"/>
          </w:cols>
        </w:sectPr>
      </w:pPr>
    </w:p>
    <w:p>
      <w:pPr>
        <w:spacing w:before="3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Monetary</w:t>
      </w:r>
    </w:p>
    <w:p>
      <w:pPr>
        <w:spacing w:before="3"/>
        <w:ind w:left="17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Monetary</w:t>
      </w:r>
    </w:p>
    <w:p>
      <w:pPr>
        <w:tabs>
          <w:tab w:pos="2339" w:val="left" w:leader="none"/>
        </w:tabs>
        <w:spacing w:before="3"/>
        <w:ind w:left="1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Employment</w:t>
        <w:tab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360" w:bottom="1160" w:left="2000" w:right="2000"/>
          <w:cols w:num="3" w:equalWidth="0">
            <w:col w:w="8655" w:space="40"/>
            <w:col w:w="952" w:space="39"/>
            <w:col w:w="315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0"/>
        <w:gridCol w:w="1107"/>
        <w:gridCol w:w="964"/>
        <w:gridCol w:w="1008"/>
        <w:gridCol w:w="992"/>
        <w:gridCol w:w="997"/>
      </w:tblGrid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9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left="74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Benefits*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/>
              <w:ind w:left="71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/>
              <w:ind w:left="57"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</w:tr>
      <w:tr>
        <w:trPr>
          <w:trHeight w:val="202" w:hRule="atLeast"/>
        </w:trPr>
        <w:tc>
          <w:tcPr>
            <w:tcW w:w="7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Title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156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73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left="71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left="57" w:right="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194" w:hRule="atLeast"/>
        </w:trPr>
        <w:tc>
          <w:tcPr>
            <w:tcW w:w="75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26"/>
              <w:rPr>
                <w:sz w:val="17"/>
              </w:rPr>
            </w:pPr>
            <w:r>
              <w:rPr>
                <w:sz w:val="17"/>
              </w:rPr>
              <w:t>Director-General,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Current: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24/02/20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Former: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14/02/20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Delivery</w:t>
            </w:r>
          </w:p>
        </w:tc>
        <w:tc>
          <w:tcPr>
            <w:tcW w:w="1107" w:type="dxa"/>
          </w:tcPr>
          <w:p>
            <w:pPr>
              <w:pStyle w:val="TableParagraph"/>
              <w:spacing w:line="182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2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spacing w:line="182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97" w:type="dxa"/>
          </w:tcPr>
          <w:p>
            <w:pPr>
              <w:pStyle w:val="TableParagraph"/>
              <w:spacing w:line="182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(Acting)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30/03/20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28/06/20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2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right="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Former: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30/03/20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Information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Information,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Innovation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Recovery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 w:before="2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Northern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9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Central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Queensland</w:t>
            </w:r>
          </w:p>
        </w:tc>
        <w:tc>
          <w:tcPr>
            <w:tcW w:w="1107" w:type="dxa"/>
          </w:tcPr>
          <w:p>
            <w:pPr>
              <w:pStyle w:val="TableParagraph"/>
              <w:spacing w:line="179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 w:before="2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79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Regional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Executive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Director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Moreton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2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South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East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(Acting)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01/07/19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South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West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964" w:type="dxa"/>
          </w:tcPr>
          <w:p>
            <w:pPr>
              <w:pStyle w:val="TableParagraph"/>
              <w:spacing w:line="177" w:lineRule="exact" w:before="4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Indigenous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Partnerships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4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</w:tr>
      <w:tr>
        <w:trPr>
          <w:trHeight w:val="199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Resource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People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Culture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Governance</w:t>
            </w:r>
          </w:p>
        </w:tc>
        <w:tc>
          <w:tcPr>
            <w:tcW w:w="1107" w:type="dxa"/>
          </w:tcPr>
          <w:p>
            <w:pPr>
              <w:pStyle w:val="TableParagraph"/>
              <w:spacing w:line="178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78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78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78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</w:tr>
      <w:tr>
        <w:trPr>
          <w:trHeight w:val="347" w:hRule="atLeast"/>
        </w:trPr>
        <w:tc>
          <w:tcPr>
            <w:tcW w:w="7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</w:t>
            </w:r>
          </w:p>
        </w:tc>
      </w:tr>
      <w:tr>
        <w:trPr>
          <w:trHeight w:val="392" w:hRule="atLeast"/>
        </w:trPr>
        <w:tc>
          <w:tcPr>
            <w:tcW w:w="75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Only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includes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parking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attract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FBT.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header="1411" w:footer="1306" w:top="1360" w:bottom="1160" w:left="2000" w:right="2000"/>
        </w:sectPr>
      </w:pPr>
    </w:p>
    <w:p>
      <w:pPr>
        <w:pStyle w:val="Heading6"/>
        <w:ind w:left="121"/>
        <w:jc w:val="both"/>
      </w:pPr>
      <w:r>
        <w:rPr/>
        <w:t>F2</w:t>
      </w:r>
      <w:r>
        <w:rPr>
          <w:spacing w:val="31"/>
        </w:rPr>
        <w:t> </w:t>
      </w:r>
      <w:r>
        <w:rPr/>
        <w:t>Related</w:t>
      </w:r>
      <w:r>
        <w:rPr>
          <w:spacing w:val="2"/>
        </w:rPr>
        <w:t> </w:t>
      </w:r>
      <w:r>
        <w:rPr/>
        <w:t>Party</w:t>
      </w:r>
      <w:r>
        <w:rPr>
          <w:spacing w:val="3"/>
        </w:rPr>
        <w:t> </w:t>
      </w:r>
      <w:r>
        <w:rPr/>
        <w:t>Transactions</w:t>
      </w:r>
    </w:p>
    <w:p>
      <w:pPr>
        <w:spacing w:before="139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F2-1  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with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other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Queensland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Government-controlled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entities</w:t>
      </w:r>
    </w:p>
    <w:p>
      <w:pPr>
        <w:pStyle w:val="BodyText"/>
        <w:spacing w:line="247" w:lineRule="auto" w:before="138"/>
        <w:ind w:left="121" w:right="104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department’s</w:t>
      </w:r>
      <w:r>
        <w:rPr>
          <w:spacing w:val="-10"/>
          <w:w w:val="105"/>
        </w:rPr>
        <w:t> </w:t>
      </w:r>
      <w:r>
        <w:rPr>
          <w:w w:val="105"/>
        </w:rPr>
        <w:t>primary</w:t>
      </w:r>
      <w:r>
        <w:rPr>
          <w:spacing w:val="-12"/>
          <w:w w:val="105"/>
        </w:rPr>
        <w:t> </w:t>
      </w:r>
      <w:r>
        <w:rPr>
          <w:w w:val="105"/>
        </w:rPr>
        <w:t>ongoing</w:t>
      </w:r>
      <w:r>
        <w:rPr>
          <w:spacing w:val="-10"/>
          <w:w w:val="105"/>
        </w:rPr>
        <w:t> </w:t>
      </w:r>
      <w:r>
        <w:rPr>
          <w:w w:val="105"/>
        </w:rPr>
        <w:t>sources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funding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government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its</w:t>
      </w:r>
      <w:r>
        <w:rPr>
          <w:spacing w:val="-10"/>
          <w:w w:val="105"/>
        </w:rPr>
        <w:t> </w:t>
      </w:r>
      <w:r>
        <w:rPr>
          <w:w w:val="105"/>
        </w:rPr>
        <w:t>services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appropriation</w:t>
      </w:r>
      <w:r>
        <w:rPr>
          <w:spacing w:val="-12"/>
          <w:w w:val="105"/>
        </w:rPr>
        <w:t> </w:t>
      </w:r>
      <w:r>
        <w:rPr>
          <w:w w:val="105"/>
        </w:rPr>
        <w:t>revenue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equity</w:t>
      </w:r>
      <w:r>
        <w:rPr>
          <w:spacing w:val="-7"/>
          <w:w w:val="105"/>
        </w:rPr>
        <w:t> </w:t>
      </w:r>
      <w:r>
        <w:rPr>
          <w:w w:val="105"/>
        </w:rPr>
        <w:t>injections,</w:t>
      </w:r>
      <w:r>
        <w:rPr>
          <w:spacing w:val="-5"/>
          <w:w w:val="105"/>
        </w:rPr>
        <w:t> </w:t>
      </w:r>
      <w:r>
        <w:rPr>
          <w:w w:val="105"/>
        </w:rPr>
        <w:t>both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cash</w:t>
      </w:r>
      <w:r>
        <w:rPr>
          <w:spacing w:val="-7"/>
          <w:w w:val="105"/>
        </w:rPr>
        <w:t> </w:t>
      </w:r>
      <w:r>
        <w:rPr>
          <w:w w:val="105"/>
        </w:rPr>
        <w:t>via</w:t>
      </w:r>
      <w:r>
        <w:rPr>
          <w:spacing w:val="-3"/>
          <w:w w:val="105"/>
        </w:rPr>
        <w:t> </w:t>
      </w:r>
      <w:r>
        <w:rPr>
          <w:w w:val="105"/>
        </w:rPr>
        <w:t>Queensland</w:t>
      </w:r>
      <w:r>
        <w:rPr>
          <w:spacing w:val="-3"/>
          <w:w w:val="105"/>
        </w:rPr>
        <w:t> </w:t>
      </w:r>
      <w:r>
        <w:rPr>
          <w:w w:val="105"/>
        </w:rPr>
        <w:t>Treasury.</w:t>
      </w:r>
    </w:p>
    <w:p>
      <w:pPr>
        <w:pStyle w:val="BodyText"/>
        <w:spacing w:line="249" w:lineRule="auto" w:before="137"/>
        <w:ind w:left="121" w:right="101"/>
        <w:jc w:val="both"/>
      </w:pPr>
      <w:r>
        <w:rPr>
          <w:w w:val="105"/>
        </w:rPr>
        <w:t>The department’s office accommodation, employee housing, motor vehicle hire, asset works</w:t>
      </w:r>
      <w:r>
        <w:rPr>
          <w:spacing w:val="1"/>
          <w:w w:val="105"/>
        </w:rPr>
        <w:t> </w:t>
      </w:r>
      <w:r>
        <w:rPr>
          <w:w w:val="105"/>
        </w:rPr>
        <w:t>and repairs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predominately managed through the Department of Energy and Public Works and its controlled entities (formerly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known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Department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Housing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Public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Works).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Note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B2-2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provides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relevant</w:t>
      </w:r>
      <w:r>
        <w:rPr>
          <w:spacing w:val="-9"/>
          <w:w w:val="105"/>
        </w:rPr>
        <w:t> </w:t>
      </w:r>
      <w:r>
        <w:rPr>
          <w:w w:val="105"/>
        </w:rPr>
        <w:t>balance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transactions.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45"/>
          <w:footerReference w:type="default" r:id="rId46"/>
          <w:pgSz w:w="11910" w:h="16840"/>
          <w:pgMar w:header="2121" w:footer="2017" w:top="3060" w:bottom="2200" w:left="1280" w:right="1280"/>
        </w:sectPr>
      </w:pPr>
    </w:p>
    <w:p>
      <w:pPr>
        <w:pStyle w:val="BodyText"/>
        <w:spacing w:line="247" w:lineRule="auto" w:before="102"/>
        <w:ind w:left="121"/>
      </w:pPr>
      <w:r>
        <w:rPr>
          <w:w w:val="105"/>
        </w:rPr>
        <w:t>Note</w:t>
      </w:r>
      <w:r>
        <w:rPr>
          <w:spacing w:val="41"/>
          <w:w w:val="105"/>
        </w:rPr>
        <w:t> </w:t>
      </w:r>
      <w:r>
        <w:rPr>
          <w:w w:val="105"/>
        </w:rPr>
        <w:t>A3</w:t>
      </w:r>
      <w:r>
        <w:rPr>
          <w:spacing w:val="41"/>
          <w:w w:val="105"/>
        </w:rPr>
        <w:t> </w:t>
      </w:r>
      <w:r>
        <w:rPr>
          <w:w w:val="105"/>
        </w:rPr>
        <w:t>outlines</w:t>
      </w:r>
      <w:r>
        <w:rPr>
          <w:spacing w:val="40"/>
          <w:w w:val="105"/>
        </w:rPr>
        <w:t> </w:t>
      </w:r>
      <w:r>
        <w:rPr>
          <w:w w:val="105"/>
        </w:rPr>
        <w:t>details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all</w:t>
      </w:r>
      <w:r>
        <w:rPr>
          <w:spacing w:val="41"/>
          <w:w w:val="105"/>
        </w:rPr>
        <w:t> </w:t>
      </w:r>
      <w:r>
        <w:rPr>
          <w:w w:val="105"/>
        </w:rPr>
        <w:t>assets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liabilities</w:t>
      </w:r>
      <w:r>
        <w:rPr>
          <w:spacing w:val="42"/>
          <w:w w:val="105"/>
        </w:rPr>
        <w:t> </w:t>
      </w:r>
      <w:r>
        <w:rPr>
          <w:w w:val="105"/>
        </w:rPr>
        <w:t>transferred</w:t>
      </w:r>
      <w:r>
        <w:rPr>
          <w:spacing w:val="-47"/>
          <w:w w:val="105"/>
        </w:rPr>
        <w:t> </w:t>
      </w:r>
      <w:r>
        <w:rPr>
          <w:w w:val="105"/>
        </w:rPr>
        <w:t>Machinery-of-Government</w:t>
      </w:r>
      <w:r>
        <w:rPr>
          <w:spacing w:val="-6"/>
          <w:w w:val="105"/>
        </w:rPr>
        <w:t> </w:t>
      </w:r>
      <w:r>
        <w:rPr>
          <w:w w:val="105"/>
        </w:rPr>
        <w:t>changes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2020-21.</w:t>
      </w:r>
    </w:p>
    <w:p>
      <w:pPr>
        <w:pStyle w:val="BodyText"/>
        <w:spacing w:before="99"/>
        <w:ind w:left="76"/>
      </w:pPr>
      <w:r>
        <w:rPr/>
        <w:br w:type="column"/>
      </w:r>
      <w:r>
        <w:rPr>
          <w:w w:val="105"/>
        </w:rPr>
        <w:t>from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department</w:t>
      </w:r>
      <w:r>
        <w:rPr>
          <w:spacing w:val="41"/>
          <w:w w:val="105"/>
        </w:rPr>
        <w:t> </w:t>
      </w:r>
      <w:r>
        <w:rPr>
          <w:w w:val="105"/>
        </w:rPr>
        <w:t>arising</w:t>
      </w:r>
      <w:r>
        <w:rPr>
          <w:spacing w:val="45"/>
          <w:w w:val="105"/>
        </w:rPr>
        <w:t> </w:t>
      </w:r>
      <w:r>
        <w:rPr>
          <w:w w:val="105"/>
        </w:rPr>
        <w:t>from</w:t>
      </w:r>
      <w:r>
        <w:rPr>
          <w:spacing w:val="44"/>
          <w:w w:val="105"/>
        </w:rPr>
        <w:t> </w:t>
      </w:r>
      <w:r>
        <w:rPr>
          <w:w w:val="105"/>
        </w:rPr>
        <w:t>the</w:t>
      </w:r>
    </w:p>
    <w:p>
      <w:pPr>
        <w:spacing w:after="0"/>
        <w:sectPr>
          <w:type w:val="continuous"/>
          <w:pgSz w:w="11910" w:h="16840"/>
          <w:pgMar w:header="2121" w:footer="2017" w:top="1360" w:bottom="1160" w:left="1280" w:right="1280"/>
          <w:cols w:num="2" w:equalWidth="0">
            <w:col w:w="5365" w:space="40"/>
            <w:col w:w="3945"/>
          </w:cols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348"/>
        <w:gridCol w:w="839"/>
        <w:gridCol w:w="1026"/>
        <w:gridCol w:w="796"/>
      </w:tblGrid>
      <w:tr>
        <w:trPr>
          <w:trHeight w:val="310" w:hRule="atLeast"/>
        </w:trPr>
        <w:tc>
          <w:tcPr>
            <w:tcW w:w="5102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G1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Administered</w:t>
            </w:r>
          </w:p>
        </w:tc>
        <w:tc>
          <w:tcPr>
            <w:tcW w:w="4009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102" w:type="dxa"/>
          </w:tcPr>
          <w:p>
            <w:pPr>
              <w:pStyle w:val="TableParagraph"/>
              <w:spacing w:before="69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G1-1</w:t>
            </w:r>
            <w:r>
              <w:rPr>
                <w:b/>
                <w:spacing w:val="3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Schedule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Administered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Income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400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00" w:lineRule="atLeast" w:before="53"/>
              <w:ind w:left="775" w:right="166" w:hanging="14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Actual</w:t>
            </w:r>
            <w:r>
              <w:rPr>
                <w:b/>
                <w:spacing w:val="-47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82" w:lineRule="exact" w:before="6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69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Variance#</w:t>
            </w:r>
          </w:p>
          <w:p>
            <w:pPr>
              <w:pStyle w:val="TableParagraph"/>
              <w:spacing w:line="182" w:lineRule="exact" w:before="6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2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8" w:hRule="atLeast"/>
        </w:trPr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  <w:p>
            <w:pPr>
              <w:pStyle w:val="TableParagraph"/>
              <w:spacing w:line="177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8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(32,892)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4,827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(37,719)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(17,876)</w:t>
            </w:r>
          </w:p>
        </w:tc>
      </w:tr>
      <w:tr>
        <w:trPr>
          <w:trHeight w:val="199" w:hRule="atLeast"/>
        </w:trPr>
        <w:tc>
          <w:tcPr>
            <w:tcW w:w="5102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1,542</w:t>
            </w:r>
          </w:p>
        </w:tc>
        <w:tc>
          <w:tcPr>
            <w:tcW w:w="839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179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1,542</w:t>
            </w:r>
          </w:p>
        </w:tc>
        <w:tc>
          <w:tcPr>
            <w:tcW w:w="796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</w:tr>
      <w:tr>
        <w:trPr>
          <w:trHeight w:val="257" w:hRule="atLeast"/>
        </w:trPr>
        <w:tc>
          <w:tcPr>
            <w:tcW w:w="5102" w:type="dxa"/>
          </w:tcPr>
          <w:p>
            <w:pPr>
              <w:pStyle w:val="TableParagraph"/>
              <w:spacing w:before="6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348" w:type="dxa"/>
          </w:tcPr>
          <w:p>
            <w:pPr>
              <w:pStyle w:val="TableParagraph"/>
              <w:spacing w:before="2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(31,350)</w:t>
            </w:r>
          </w:p>
        </w:tc>
        <w:tc>
          <w:tcPr>
            <w:tcW w:w="839" w:type="dxa"/>
          </w:tcPr>
          <w:p>
            <w:pPr>
              <w:pStyle w:val="TableParagraph"/>
              <w:spacing w:before="2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4,827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(36,177)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(17,240)</w:t>
            </w:r>
          </w:p>
        </w:tc>
      </w:tr>
      <w:tr>
        <w:trPr>
          <w:trHeight w:val="254" w:hRule="atLeast"/>
        </w:trPr>
        <w:tc>
          <w:tcPr>
            <w:tcW w:w="5102" w:type="dxa"/>
          </w:tcPr>
          <w:p>
            <w:pPr>
              <w:pStyle w:val="TableParagraph"/>
              <w:spacing w:line="181" w:lineRule="exact" w:before="5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102" w:type="dxa"/>
          </w:tcPr>
          <w:p>
            <w:pPr>
              <w:pStyle w:val="TableParagraph"/>
              <w:spacing w:line="179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Borrowing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costs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 w:before="3"/>
              <w:ind w:right="2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4,023</w:t>
            </w:r>
          </w:p>
        </w:tc>
        <w:tc>
          <w:tcPr>
            <w:tcW w:w="839" w:type="dxa"/>
          </w:tcPr>
          <w:p>
            <w:pPr>
              <w:pStyle w:val="TableParagraph"/>
              <w:spacing w:line="179" w:lineRule="exact" w:before="3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4,827</w:t>
            </w:r>
          </w:p>
        </w:tc>
        <w:tc>
          <w:tcPr>
            <w:tcW w:w="1026" w:type="dxa"/>
          </w:tcPr>
          <w:p>
            <w:pPr>
              <w:pStyle w:val="TableParagraph"/>
              <w:spacing w:line="179" w:lineRule="exact" w:before="3"/>
              <w:ind w:right="1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(804)</w:t>
            </w:r>
          </w:p>
        </w:tc>
        <w:tc>
          <w:tcPr>
            <w:tcW w:w="796" w:type="dxa"/>
          </w:tcPr>
          <w:p>
            <w:pPr>
              <w:pStyle w:val="TableParagraph"/>
              <w:spacing w:line="179" w:lineRule="exact" w:before="3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9,444</w:t>
            </w:r>
          </w:p>
        </w:tc>
      </w:tr>
      <w:tr>
        <w:trPr>
          <w:trHeight w:val="202" w:hRule="atLeast"/>
        </w:trPr>
        <w:tc>
          <w:tcPr>
            <w:tcW w:w="5102" w:type="dxa"/>
          </w:tcPr>
          <w:p>
            <w:pPr>
              <w:pStyle w:val="TableParagraph"/>
              <w:spacing w:line="181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1348" w:type="dxa"/>
          </w:tcPr>
          <w:p>
            <w:pPr>
              <w:pStyle w:val="TableParagraph"/>
              <w:spacing w:line="181" w:lineRule="exact" w:before="2"/>
              <w:ind w:right="18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(35,373)</w:t>
            </w:r>
          </w:p>
        </w:tc>
        <w:tc>
          <w:tcPr>
            <w:tcW w:w="839" w:type="dxa"/>
          </w:tcPr>
          <w:p>
            <w:pPr>
              <w:pStyle w:val="TableParagraph"/>
              <w:spacing w:line="181" w:lineRule="exact" w:before="2"/>
              <w:ind w:right="1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181" w:lineRule="exact" w:before="2"/>
              <w:ind w:right="1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(35,373)</w:t>
            </w:r>
          </w:p>
        </w:tc>
        <w:tc>
          <w:tcPr>
            <w:tcW w:w="796" w:type="dxa"/>
          </w:tcPr>
          <w:p>
            <w:pPr>
              <w:pStyle w:val="TableParagraph"/>
              <w:spacing w:line="181" w:lineRule="exact" w:before="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(26,684)</w:t>
            </w:r>
          </w:p>
        </w:tc>
      </w:tr>
      <w:tr>
        <w:trPr>
          <w:trHeight w:val="318" w:hRule="atLeast"/>
        </w:trPr>
        <w:tc>
          <w:tcPr>
            <w:tcW w:w="5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(31,350)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4,827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(36,177)</w:t>
            </w:r>
          </w:p>
        </w:tc>
        <w:tc>
          <w:tcPr>
            <w:tcW w:w="7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(17,240)</w:t>
            </w:r>
          </w:p>
        </w:tc>
      </w:tr>
      <w:tr>
        <w:trPr>
          <w:trHeight w:val="200" w:hRule="atLeast"/>
        </w:trPr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Surplus/(Deficit)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before="100"/>
        <w:ind w:left="121" w:right="0" w:firstLine="0"/>
        <w:jc w:val="both"/>
        <w:rPr>
          <w:i/>
          <w:sz w:val="17"/>
        </w:rPr>
      </w:pPr>
      <w:r>
        <w:rPr>
          <w:w w:val="105"/>
          <w:sz w:val="17"/>
        </w:rPr>
        <w:t>#  </w:t>
      </w:r>
      <w:r>
        <w:rPr>
          <w:spacing w:val="19"/>
          <w:w w:val="105"/>
          <w:sz w:val="17"/>
        </w:rPr>
        <w:t> </w:t>
      </w:r>
      <w:r>
        <w:rPr>
          <w:i/>
          <w:w w:val="105"/>
          <w:sz w:val="17"/>
        </w:rPr>
        <w:t>An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explanation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major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variances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included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at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Note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G1-6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.</w:t>
      </w:r>
    </w:p>
    <w:p>
      <w:pPr>
        <w:pStyle w:val="BodyText"/>
        <w:spacing w:line="247" w:lineRule="auto" w:before="140"/>
        <w:ind w:left="121" w:right="102"/>
        <w:jc w:val="both"/>
      </w:pPr>
      <w:r>
        <w:rPr>
          <w:w w:val="105"/>
        </w:rPr>
        <w:t>The credit balance of $35.373 million in Other Expenses and the debit balance of $32.892 million in Appropriation</w:t>
      </w:r>
      <w:r>
        <w:rPr>
          <w:spacing w:val="1"/>
          <w:w w:val="105"/>
        </w:rPr>
        <w:t> </w:t>
      </w:r>
      <w:r>
        <w:rPr>
          <w:w w:val="105"/>
        </w:rPr>
        <w:t>Revenue is due to the reduction of the liability provision. The estimated liability was remeasured on 30 June 2021;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subsequently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reduced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anticipated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reduction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redress</w:t>
      </w:r>
      <w:r>
        <w:rPr>
          <w:spacing w:val="-9"/>
          <w:w w:val="105"/>
        </w:rPr>
        <w:t> </w:t>
      </w:r>
      <w:r>
        <w:rPr>
          <w:w w:val="105"/>
        </w:rPr>
        <w:t>participants,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1"/>
          <w:w w:val="105"/>
        </w:rPr>
        <w:t> </w:t>
      </w:r>
      <w:r>
        <w:rPr>
          <w:w w:val="105"/>
        </w:rPr>
        <w:t>participants</w:t>
      </w:r>
      <w:r>
        <w:rPr>
          <w:spacing w:val="1"/>
          <w:w w:val="105"/>
        </w:rPr>
        <w:t> </w:t>
      </w:r>
      <w:r>
        <w:rPr>
          <w:w w:val="105"/>
        </w:rPr>
        <w:t>pursue</w:t>
      </w:r>
      <w:r>
        <w:rPr>
          <w:spacing w:val="-4"/>
          <w:w w:val="105"/>
        </w:rPr>
        <w:t> </w:t>
      </w:r>
      <w:r>
        <w:rPr>
          <w:w w:val="105"/>
        </w:rPr>
        <w:t>civil</w:t>
      </w:r>
      <w:r>
        <w:rPr>
          <w:spacing w:val="-3"/>
          <w:w w:val="105"/>
        </w:rPr>
        <w:t> </w:t>
      </w:r>
      <w:r>
        <w:rPr>
          <w:w w:val="105"/>
        </w:rPr>
        <w:t>claim</w:t>
      </w:r>
      <w:r>
        <w:rPr>
          <w:spacing w:val="1"/>
          <w:w w:val="105"/>
        </w:rPr>
        <w:t> </w:t>
      </w:r>
      <w:r>
        <w:rPr>
          <w:w w:val="105"/>
        </w:rPr>
        <w:t>options.</w:t>
      </w:r>
    </w:p>
    <w:p>
      <w:pPr>
        <w:pStyle w:val="BodyText"/>
        <w:spacing w:line="249" w:lineRule="auto" w:before="133"/>
        <w:ind w:left="121" w:right="104"/>
        <w:jc w:val="both"/>
      </w:pPr>
      <w:r>
        <w:rPr>
          <w:w w:val="105"/>
        </w:rPr>
        <w:t>Other revenue refers to credits received from the Commonwealth Redress Scheme to provide ongoing counselling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psychological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sessions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Queensland</w:t>
      </w:r>
      <w:r>
        <w:rPr>
          <w:spacing w:val="1"/>
          <w:w w:val="105"/>
        </w:rPr>
        <w:t> </w:t>
      </w:r>
      <w:r>
        <w:rPr>
          <w:w w:val="105"/>
        </w:rPr>
        <w:t>residents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associated</w:t>
      </w:r>
      <w:r>
        <w:rPr>
          <w:spacing w:val="1"/>
          <w:w w:val="105"/>
        </w:rPr>
        <w:t> </w:t>
      </w:r>
      <w:r>
        <w:rPr>
          <w:w w:val="105"/>
        </w:rPr>
        <w:t>claim</w:t>
      </w:r>
      <w:r>
        <w:rPr>
          <w:spacing w:val="1"/>
          <w:w w:val="105"/>
        </w:rPr>
        <w:t> </w:t>
      </w:r>
      <w:r>
        <w:rPr>
          <w:w w:val="105"/>
        </w:rPr>
        <w:t>had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Queensland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-6"/>
          <w:w w:val="105"/>
        </w:rPr>
        <w:t> </w:t>
      </w:r>
      <w:r>
        <w:rPr>
          <w:w w:val="105"/>
        </w:rPr>
        <w:t>responsibility.</w:t>
      </w:r>
    </w:p>
    <w:p>
      <w:pPr>
        <w:spacing w:after="0" w:line="249" w:lineRule="auto"/>
        <w:jc w:val="both"/>
        <w:sectPr>
          <w:type w:val="continuous"/>
          <w:pgSz w:w="11910" w:h="16840"/>
          <w:pgMar w:header="2121" w:footer="2017" w:top="1360" w:bottom="1160" w:left="1280" w:right="1280"/>
        </w:sectPr>
      </w:pPr>
    </w:p>
    <w:p>
      <w:pPr>
        <w:spacing w:before="138"/>
        <w:ind w:left="12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G1-2</w:t>
      </w:r>
      <w:r>
        <w:rPr>
          <w:b/>
          <w:spacing w:val="4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Schedule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Administered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Liabilities</w:t>
      </w: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0"/>
        <w:gridCol w:w="1878"/>
        <w:gridCol w:w="1019"/>
        <w:gridCol w:w="923"/>
        <w:gridCol w:w="965"/>
        <w:gridCol w:w="779"/>
      </w:tblGrid>
      <w:tr>
        <w:trPr>
          <w:trHeight w:val="607" w:hRule="atLeast"/>
        </w:trPr>
        <w:tc>
          <w:tcPr>
            <w:tcW w:w="544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8"/>
              <w:ind w:right="1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453" w:right="159" w:hanging="14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Actual</w:t>
            </w:r>
            <w:r>
              <w:rPr>
                <w:b/>
                <w:spacing w:val="-47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  <w:p>
            <w:pPr>
              <w:pStyle w:val="TableParagraph"/>
              <w:spacing w:line="177" w:lineRule="exact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/>
              <w:ind w:left="399" w:hanging="226"/>
              <w:rPr>
                <w:b/>
                <w:sz w:val="17"/>
              </w:rPr>
            </w:pPr>
            <w:r>
              <w:rPr>
                <w:b/>
                <w:sz w:val="17"/>
              </w:rPr>
              <w:t>Budget*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1" w:lineRule="exact"/>
              <w:ind w:left="3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  <w:p>
            <w:pPr>
              <w:pStyle w:val="TableParagraph"/>
              <w:spacing w:before="8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85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44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357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3570" w:type="dxa"/>
          </w:tcPr>
          <w:p>
            <w:pPr>
              <w:pStyle w:val="TableParagraph"/>
              <w:spacing w:line="171" w:lineRule="exact" w:before="1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172" w:lineRule="exact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8,290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72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1,935</w:t>
            </w:r>
          </w:p>
        </w:tc>
      </w:tr>
      <w:tr>
        <w:trPr>
          <w:trHeight w:val="206" w:hRule="atLeast"/>
        </w:trPr>
        <w:tc>
          <w:tcPr>
            <w:tcW w:w="3570" w:type="dxa"/>
          </w:tcPr>
          <w:p>
            <w:pPr>
              <w:pStyle w:val="TableParagraph"/>
              <w:spacing w:line="178" w:lineRule="exact" w:before="8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878" w:type="dxa"/>
          </w:tcPr>
          <w:p>
            <w:pPr>
              <w:pStyle w:val="TableParagraph"/>
              <w:spacing w:line="186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G1-4</w:t>
            </w:r>
          </w:p>
        </w:tc>
        <w:tc>
          <w:tcPr>
            <w:tcW w:w="1019" w:type="dxa"/>
          </w:tcPr>
          <w:p>
            <w:pPr>
              <w:pStyle w:val="TableParagraph"/>
              <w:spacing w:line="181" w:lineRule="exact" w:before="5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406,345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81" w:lineRule="exact" w:before="5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510,458</w:t>
            </w:r>
          </w:p>
        </w:tc>
      </w:tr>
      <w:tr>
        <w:trPr>
          <w:trHeight w:val="256" w:hRule="atLeast"/>
        </w:trPr>
        <w:tc>
          <w:tcPr>
            <w:tcW w:w="3570" w:type="dxa"/>
          </w:tcPr>
          <w:p>
            <w:pPr>
              <w:pStyle w:val="TableParagraph"/>
              <w:spacing w:before="5"/>
              <w:ind w:left="5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512,393</w:t>
            </w:r>
          </w:p>
        </w:tc>
      </w:tr>
      <w:tr>
        <w:trPr>
          <w:trHeight w:val="256" w:hRule="atLeast"/>
        </w:trPr>
        <w:tc>
          <w:tcPr>
            <w:tcW w:w="3570" w:type="dxa"/>
          </w:tcPr>
          <w:p>
            <w:pPr>
              <w:pStyle w:val="TableParagraph"/>
              <w:spacing w:line="183" w:lineRule="exact" w:before="53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Liabilities</w:t>
            </w:r>
          </w:p>
        </w:tc>
        <w:tc>
          <w:tcPr>
            <w:tcW w:w="1878" w:type="dxa"/>
          </w:tcPr>
          <w:p>
            <w:pPr>
              <w:pStyle w:val="TableParagraph"/>
              <w:spacing w:line="134" w:lineRule="exact" w:before="101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G1-5</w:t>
            </w:r>
          </w:p>
        </w:tc>
        <w:tc>
          <w:tcPr>
            <w:tcW w:w="1019" w:type="dxa"/>
          </w:tcPr>
          <w:p>
            <w:pPr>
              <w:pStyle w:val="TableParagraph"/>
              <w:spacing w:line="132" w:lineRule="exact" w:before="104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3570" w:type="dxa"/>
          </w:tcPr>
          <w:p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78" w:lineRule="exact" w:before="1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512,344</w:t>
            </w:r>
          </w:p>
        </w:tc>
      </w:tr>
      <w:tr>
        <w:trPr>
          <w:trHeight w:val="206" w:hRule="atLeast"/>
        </w:trPr>
        <w:tc>
          <w:tcPr>
            <w:tcW w:w="3570" w:type="dxa"/>
          </w:tcPr>
          <w:p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creditors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accruals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spacing w:line="181" w:lineRule="exact" w:before="5"/>
              <w:ind w:right="2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83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3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512,393</w:t>
            </w:r>
          </w:p>
        </w:tc>
      </w:tr>
      <w:tr>
        <w:trPr>
          <w:trHeight w:val="200" w:hRule="atLeast"/>
        </w:trPr>
        <w:tc>
          <w:tcPr>
            <w:tcW w:w="3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5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Administered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26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ListParagraph"/>
        <w:numPr>
          <w:ilvl w:val="0"/>
          <w:numId w:val="52"/>
        </w:numPr>
        <w:tabs>
          <w:tab w:pos="500" w:val="left" w:leader="none"/>
          <w:tab w:pos="501" w:val="left" w:leader="none"/>
        </w:tabs>
        <w:spacing w:line="237" w:lineRule="auto" w:before="37" w:after="0"/>
        <w:ind w:left="500" w:right="526" w:hanging="351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Department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was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not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required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include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budgeted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administered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balance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sheet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original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published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Services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Delivery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Statement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tabled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parliament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for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2020-21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financial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year.</w:t>
      </w:r>
    </w:p>
    <w:p>
      <w:pPr>
        <w:pStyle w:val="BodyText"/>
        <w:spacing w:before="9"/>
        <w:rPr>
          <w:i/>
          <w:sz w:val="14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5"/>
        <w:gridCol w:w="1354"/>
        <w:gridCol w:w="840"/>
      </w:tblGrid>
      <w:tr>
        <w:trPr>
          <w:trHeight w:val="403" w:hRule="atLeast"/>
        </w:trPr>
        <w:tc>
          <w:tcPr>
            <w:tcW w:w="69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8" w:lineRule="exact"/>
              <w:ind w:left="-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G1-3</w:t>
            </w:r>
            <w:r>
              <w:rPr>
                <w:b/>
                <w:spacing w:val="3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Appropriation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Revenue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Administered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left="8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447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407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06" w:hRule="atLeast"/>
        </w:trPr>
        <w:tc>
          <w:tcPr>
            <w:tcW w:w="6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Payments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Consolidated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6915" w:type="dxa"/>
          </w:tcPr>
          <w:p>
            <w:pPr>
              <w:pStyle w:val="TableParagraph"/>
              <w:spacing w:line="178" w:lineRule="exact" w:before="89"/>
              <w:ind w:left="26"/>
              <w:rPr>
                <w:sz w:val="17"/>
              </w:rPr>
            </w:pPr>
            <w:r>
              <w:rPr>
                <w:sz w:val="17"/>
              </w:rPr>
              <w:t>Budgeted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89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72,296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 w:before="89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57,600</w:t>
            </w:r>
          </w:p>
        </w:tc>
      </w:tr>
      <w:tr>
        <w:trPr>
          <w:trHeight w:val="202" w:hRule="atLeast"/>
        </w:trPr>
        <w:tc>
          <w:tcPr>
            <w:tcW w:w="6915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Administered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1354" w:type="dxa"/>
          </w:tcPr>
          <w:p>
            <w:pPr>
              <w:pStyle w:val="TableParagraph"/>
              <w:spacing w:line="182" w:lineRule="exact" w:before="1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(1,075)</w:t>
            </w:r>
          </w:p>
        </w:tc>
        <w:tc>
          <w:tcPr>
            <w:tcW w:w="840" w:type="dxa"/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(3,195)</w:t>
            </w:r>
          </w:p>
        </w:tc>
      </w:tr>
      <w:tr>
        <w:trPr>
          <w:trHeight w:val="209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Lapsed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right="1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(33,225)</w:t>
            </w:r>
          </w:p>
        </w:tc>
      </w:tr>
      <w:tr>
        <w:trPr>
          <w:trHeight w:val="198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71,221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21,180</w:t>
            </w:r>
          </w:p>
        </w:tc>
      </w:tr>
      <w:tr>
        <w:trPr>
          <w:trHeight w:val="305" w:hRule="atLeast"/>
        </w:trPr>
        <w:tc>
          <w:tcPr>
            <w:tcW w:w="6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Less: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administered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6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(510,457)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6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(549,513)</w:t>
            </w:r>
          </w:p>
        </w:tc>
      </w:tr>
      <w:tr>
        <w:trPr>
          <w:trHeight w:val="206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receivable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406,344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510,457</w:t>
            </w:r>
          </w:p>
        </w:tc>
      </w:tr>
      <w:tr>
        <w:trPr>
          <w:trHeight w:val="203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Note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G1-1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(32,892)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(17,876)</w:t>
            </w:r>
          </w:p>
        </w:tc>
      </w:tr>
      <w:tr>
        <w:trPr>
          <w:trHeight w:val="512" w:hRule="atLeast"/>
        </w:trPr>
        <w:tc>
          <w:tcPr>
            <w:tcW w:w="6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G1-4</w:t>
            </w:r>
            <w:r>
              <w:rPr>
                <w:b/>
                <w:spacing w:val="3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6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181" w:lineRule="exact" w:before="71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line="181" w:lineRule="exact" w:before="7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0" w:hRule="atLeast"/>
        </w:trPr>
        <w:tc>
          <w:tcPr>
            <w:tcW w:w="69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3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22" w:hRule="atLeast"/>
        </w:trPr>
        <w:tc>
          <w:tcPr>
            <w:tcW w:w="6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5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spacing w:line="184" w:lineRule="exact"/>
              <w:ind w:right="1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60,748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70,335</w:t>
            </w:r>
          </w:p>
        </w:tc>
      </w:tr>
      <w:tr>
        <w:trPr>
          <w:trHeight w:val="260" w:hRule="atLeast"/>
        </w:trPr>
        <w:tc>
          <w:tcPr>
            <w:tcW w:w="6915" w:type="dxa"/>
          </w:tcPr>
          <w:p>
            <w:pPr>
              <w:pStyle w:val="TableParagraph"/>
              <w:spacing w:before="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354" w:type="dxa"/>
          </w:tcPr>
          <w:p>
            <w:pPr>
              <w:pStyle w:val="TableParagraph"/>
              <w:spacing w:line="193" w:lineRule="exact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60,748</w:t>
            </w:r>
          </w:p>
        </w:tc>
        <w:tc>
          <w:tcPr>
            <w:tcW w:w="840" w:type="dxa"/>
          </w:tcPr>
          <w:p>
            <w:pPr>
              <w:pStyle w:val="TableParagraph"/>
              <w:spacing w:line="193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70,335</w:t>
            </w:r>
          </w:p>
        </w:tc>
      </w:tr>
      <w:tr>
        <w:trPr>
          <w:trHeight w:val="457" w:hRule="atLeast"/>
        </w:trPr>
        <w:tc>
          <w:tcPr>
            <w:tcW w:w="6915" w:type="dxa"/>
          </w:tcPr>
          <w:p>
            <w:pPr>
              <w:pStyle w:val="TableParagraph"/>
              <w:spacing w:before="5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Non-Current</w:t>
            </w:r>
          </w:p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line="187" w:lineRule="exact"/>
              <w:ind w:right="1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345,597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line="187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440,122</w:t>
            </w:r>
          </w:p>
        </w:tc>
      </w:tr>
      <w:tr>
        <w:trPr>
          <w:trHeight w:val="309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345,597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440,122</w:t>
            </w:r>
          </w:p>
        </w:tc>
      </w:tr>
      <w:tr>
        <w:trPr>
          <w:trHeight w:val="203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406,345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510,457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headerReference w:type="default" r:id="rId47"/>
          <w:footerReference w:type="default" r:id="rId48"/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G1-4</w:t>
      </w:r>
      <w:r>
        <w:rPr>
          <w:b/>
          <w:spacing w:val="90"/>
          <w:sz w:val="17"/>
        </w:rPr>
        <w:t> </w:t>
      </w:r>
      <w:r>
        <w:rPr>
          <w:b/>
          <w:sz w:val="17"/>
        </w:rPr>
        <w:t>Receivables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line="249" w:lineRule="auto" w:before="138"/>
        <w:ind w:left="121" w:right="132"/>
        <w:jc w:val="both"/>
      </w:pPr>
      <w:r>
        <w:rPr>
          <w:w w:val="105"/>
        </w:rPr>
        <w:t>Receivables represent future cash drawings from the Consolidated Fund, which are aligned to expected payments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National</w:t>
      </w:r>
      <w:r>
        <w:rPr>
          <w:spacing w:val="-3"/>
          <w:w w:val="105"/>
        </w:rPr>
        <w:t> </w:t>
      </w:r>
      <w:r>
        <w:rPr>
          <w:w w:val="105"/>
        </w:rPr>
        <w:t>Redress</w:t>
      </w:r>
      <w:r>
        <w:rPr>
          <w:spacing w:val="-4"/>
          <w:w w:val="105"/>
        </w:rPr>
        <w:t> </w:t>
      </w:r>
      <w:r>
        <w:rPr>
          <w:w w:val="105"/>
        </w:rPr>
        <w:t>Provision.</w:t>
      </w: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7"/>
        <w:gridCol w:w="1055"/>
        <w:gridCol w:w="820"/>
      </w:tblGrid>
      <w:tr>
        <w:trPr>
          <w:trHeight w:val="266" w:hRule="atLeast"/>
        </w:trPr>
        <w:tc>
          <w:tcPr>
            <w:tcW w:w="7237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G1-5</w:t>
            </w:r>
            <w:r>
              <w:rPr>
                <w:b/>
                <w:spacing w:val="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Provisions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80" w:lineRule="exact" w:before="70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 w:before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7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7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81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Provision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National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(Qld)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Redress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313"/>
              <w:rPr>
                <w:sz w:val="17"/>
              </w:rPr>
            </w:pPr>
            <w:r>
              <w:rPr>
                <w:w w:val="105"/>
                <w:sz w:val="17"/>
              </w:rPr>
              <w:t>69,038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right="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72,222</w:t>
            </w:r>
          </w:p>
        </w:tc>
      </w:tr>
      <w:tr>
        <w:trPr>
          <w:trHeight w:val="257" w:hRule="atLeast"/>
        </w:trPr>
        <w:tc>
          <w:tcPr>
            <w:tcW w:w="7237" w:type="dxa"/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055" w:type="dxa"/>
          </w:tcPr>
          <w:p>
            <w:pPr>
              <w:pStyle w:val="TableParagraph"/>
              <w:spacing w:before="3"/>
              <w:ind w:lef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69,038</w:t>
            </w:r>
          </w:p>
        </w:tc>
        <w:tc>
          <w:tcPr>
            <w:tcW w:w="820" w:type="dxa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72,222</w:t>
            </w:r>
          </w:p>
        </w:tc>
      </w:tr>
      <w:tr>
        <w:trPr>
          <w:trHeight w:val="455" w:hRule="atLeast"/>
        </w:trPr>
        <w:tc>
          <w:tcPr>
            <w:tcW w:w="7237" w:type="dxa"/>
          </w:tcPr>
          <w:p>
            <w:pPr>
              <w:pStyle w:val="TableParagraph"/>
              <w:spacing w:before="55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Non-Current</w:t>
            </w:r>
          </w:p>
          <w:p>
            <w:pPr>
              <w:pStyle w:val="TableParagraph"/>
              <w:spacing w:line="184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Provision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National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(Qld)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Redress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2" w:lineRule="exact" w:before="1"/>
              <w:ind w:left="212"/>
              <w:rPr>
                <w:sz w:val="17"/>
              </w:rPr>
            </w:pPr>
            <w:r>
              <w:rPr>
                <w:w w:val="105"/>
                <w:sz w:val="17"/>
              </w:rPr>
              <w:t>345,597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2" w:lineRule="exact" w:before="1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440,122</w:t>
            </w:r>
          </w:p>
        </w:tc>
      </w:tr>
      <w:tr>
        <w:trPr>
          <w:trHeight w:val="319" w:hRule="atLeast"/>
        </w:trPr>
        <w:tc>
          <w:tcPr>
            <w:tcW w:w="7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345,597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440,122</w:t>
            </w:r>
          </w:p>
        </w:tc>
      </w:tr>
      <w:tr>
        <w:trPr>
          <w:trHeight w:val="198" w:hRule="atLeast"/>
        </w:trPr>
        <w:tc>
          <w:tcPr>
            <w:tcW w:w="72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Provisions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512,344</w:t>
            </w:r>
          </w:p>
        </w:tc>
      </w:tr>
      <w:tr>
        <w:trPr>
          <w:trHeight w:val="670" w:hRule="atLeast"/>
        </w:trPr>
        <w:tc>
          <w:tcPr>
            <w:tcW w:w="7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0" w:lineRule="atLeast" w:before="1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Settlements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National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Redress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managed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through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Fund.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Government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Insurance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pStyle w:val="Heading8"/>
        <w:jc w:val="both"/>
        <w:rPr>
          <w:i/>
        </w:rPr>
      </w:pPr>
      <w:r>
        <w:rPr>
          <w:i/>
          <w:spacing w:val="-1"/>
          <w:w w:val="105"/>
        </w:rPr>
        <w:t>Provision</w:t>
      </w:r>
      <w:r>
        <w:rPr>
          <w:i/>
          <w:spacing w:val="-12"/>
          <w:w w:val="105"/>
        </w:rPr>
        <w:t> </w:t>
      </w:r>
      <w:r>
        <w:rPr>
          <w:i/>
          <w:spacing w:val="-1"/>
          <w:w w:val="105"/>
        </w:rPr>
        <w:t>-</w:t>
      </w:r>
      <w:r>
        <w:rPr>
          <w:i/>
          <w:spacing w:val="-11"/>
          <w:w w:val="105"/>
        </w:rPr>
        <w:t> </w:t>
      </w:r>
      <w:r>
        <w:rPr>
          <w:i/>
          <w:spacing w:val="-1"/>
          <w:w w:val="105"/>
        </w:rPr>
        <w:t>National</w:t>
      </w:r>
      <w:r>
        <w:rPr>
          <w:i/>
          <w:spacing w:val="-10"/>
          <w:w w:val="105"/>
        </w:rPr>
        <w:t> </w:t>
      </w:r>
      <w:r>
        <w:rPr>
          <w:i/>
          <w:spacing w:val="-1"/>
          <w:w w:val="105"/>
        </w:rPr>
        <w:t>(Qld)</w:t>
      </w:r>
      <w:r>
        <w:rPr>
          <w:i/>
          <w:spacing w:val="-10"/>
          <w:w w:val="105"/>
        </w:rPr>
        <w:t> </w:t>
      </w:r>
      <w:r>
        <w:rPr>
          <w:i/>
          <w:w w:val="105"/>
        </w:rPr>
        <w:t>Redress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Scheme</w:t>
      </w:r>
    </w:p>
    <w:p>
      <w:pPr>
        <w:pStyle w:val="BodyText"/>
        <w:spacing w:line="247" w:lineRule="auto" w:before="145"/>
        <w:ind w:left="121" w:right="13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Government</w:t>
      </w:r>
      <w:r>
        <w:rPr>
          <w:spacing w:val="-12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provisioned</w:t>
      </w:r>
      <w:r>
        <w:rPr>
          <w:spacing w:val="-9"/>
          <w:w w:val="105"/>
        </w:rPr>
        <w:t> </w:t>
      </w:r>
      <w:r>
        <w:rPr>
          <w:w w:val="105"/>
        </w:rPr>
        <w:t>$414.635</w:t>
      </w:r>
      <w:r>
        <w:rPr>
          <w:spacing w:val="-9"/>
          <w:w w:val="105"/>
        </w:rPr>
        <w:t> </w:t>
      </w:r>
      <w:r>
        <w:rPr>
          <w:w w:val="105"/>
        </w:rPr>
        <w:t>million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30</w:t>
      </w:r>
      <w:r>
        <w:rPr>
          <w:spacing w:val="-7"/>
          <w:w w:val="105"/>
        </w:rPr>
        <w:t> </w:t>
      </w:r>
      <w:r>
        <w:rPr>
          <w:w w:val="105"/>
        </w:rPr>
        <w:t>June</w:t>
      </w:r>
      <w:r>
        <w:rPr>
          <w:spacing w:val="-11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Queensland</w:t>
      </w:r>
      <w:r>
        <w:rPr>
          <w:spacing w:val="-9"/>
          <w:w w:val="105"/>
        </w:rPr>
        <w:t> </w:t>
      </w:r>
      <w:r>
        <w:rPr>
          <w:w w:val="105"/>
        </w:rPr>
        <w:t>Government's</w:t>
      </w:r>
      <w:r>
        <w:rPr>
          <w:spacing w:val="-6"/>
          <w:w w:val="105"/>
        </w:rPr>
        <w:t> </w:t>
      </w:r>
      <w:r>
        <w:rPr>
          <w:w w:val="105"/>
        </w:rPr>
        <w:t>participation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4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National</w:t>
      </w:r>
      <w:r>
        <w:rPr>
          <w:spacing w:val="-4"/>
          <w:w w:val="105"/>
        </w:rPr>
        <w:t> </w:t>
      </w:r>
      <w:r>
        <w:rPr>
          <w:w w:val="105"/>
        </w:rPr>
        <w:t>Redress</w:t>
      </w:r>
      <w:r>
        <w:rPr>
          <w:spacing w:val="-2"/>
          <w:w w:val="105"/>
        </w:rPr>
        <w:t> </w:t>
      </w:r>
      <w:r>
        <w:rPr>
          <w:w w:val="105"/>
        </w:rPr>
        <w:t>Scheme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Survivors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Institutional</w:t>
      </w:r>
      <w:r>
        <w:rPr>
          <w:spacing w:val="-4"/>
          <w:w w:val="105"/>
        </w:rPr>
        <w:t> </w:t>
      </w:r>
      <w:r>
        <w:rPr>
          <w:w w:val="105"/>
        </w:rPr>
        <w:t>Child</w:t>
      </w:r>
      <w:r>
        <w:rPr>
          <w:spacing w:val="-9"/>
          <w:w w:val="105"/>
        </w:rPr>
        <w:t> </w:t>
      </w:r>
      <w:r>
        <w:rPr>
          <w:w w:val="105"/>
        </w:rPr>
        <w:t>Sexual</w:t>
      </w:r>
      <w:r>
        <w:rPr>
          <w:spacing w:val="-4"/>
          <w:w w:val="105"/>
        </w:rPr>
        <w:t> </w:t>
      </w:r>
      <w:r>
        <w:rPr>
          <w:w w:val="105"/>
        </w:rPr>
        <w:t>Abuse</w:t>
      </w:r>
      <w:r>
        <w:rPr>
          <w:spacing w:val="-6"/>
          <w:w w:val="105"/>
        </w:rPr>
        <w:t> </w:t>
      </w:r>
      <w:r>
        <w:rPr>
          <w:w w:val="105"/>
        </w:rPr>
        <w:t>(the</w:t>
      </w:r>
      <w:r>
        <w:rPr>
          <w:spacing w:val="-7"/>
          <w:w w:val="105"/>
        </w:rPr>
        <w:t> </w:t>
      </w:r>
      <w:r>
        <w:rPr>
          <w:w w:val="105"/>
        </w:rPr>
        <w:t>Scheme).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21" w:right="128"/>
        <w:jc w:val="both"/>
      </w:pPr>
      <w:r>
        <w:rPr>
          <w:w w:val="105"/>
        </w:rPr>
        <w:t>The ten year Scheme commenced on 1 July 2018 with Queensland Government participation from 19 November</w:t>
      </w:r>
      <w:r>
        <w:rPr>
          <w:spacing w:val="1"/>
          <w:w w:val="105"/>
        </w:rPr>
        <w:t> </w:t>
      </w:r>
      <w:r>
        <w:rPr>
          <w:w w:val="105"/>
        </w:rPr>
        <w:t>2018.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21" w:right="104"/>
        <w:jc w:val="both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Scheme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9"/>
          <w:w w:val="105"/>
        </w:rPr>
        <w:t> </w:t>
      </w:r>
      <w:r>
        <w:rPr>
          <w:w w:val="105"/>
        </w:rPr>
        <w:t>eligible</w:t>
      </w:r>
      <w:r>
        <w:rPr>
          <w:spacing w:val="-12"/>
          <w:w w:val="105"/>
        </w:rPr>
        <w:t> </w:t>
      </w:r>
      <w:r>
        <w:rPr>
          <w:w w:val="105"/>
        </w:rPr>
        <w:t>applicants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monetary</w:t>
      </w:r>
      <w:r>
        <w:rPr>
          <w:spacing w:val="-12"/>
          <w:w w:val="105"/>
        </w:rPr>
        <w:t> </w:t>
      </w:r>
      <w:r>
        <w:rPr>
          <w:w w:val="105"/>
        </w:rPr>
        <w:t>payments</w:t>
      </w:r>
      <w:r>
        <w:rPr>
          <w:spacing w:val="-7"/>
          <w:w w:val="105"/>
        </w:rPr>
        <w:t> </w:t>
      </w:r>
      <w:r>
        <w:rPr>
          <w:w w:val="105"/>
        </w:rPr>
        <w:t>capped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$0.150</w:t>
      </w:r>
      <w:r>
        <w:rPr>
          <w:spacing w:val="-11"/>
          <w:w w:val="105"/>
        </w:rPr>
        <w:t> </w:t>
      </w:r>
      <w:r>
        <w:rPr>
          <w:w w:val="105"/>
        </w:rPr>
        <w:t>million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applicant,</w:t>
      </w:r>
      <w:r>
        <w:rPr>
          <w:spacing w:val="-47"/>
          <w:w w:val="105"/>
        </w:rPr>
        <w:t> </w:t>
      </w:r>
      <w:r>
        <w:rPr>
          <w:spacing w:val="-1"/>
          <w:w w:val="105"/>
        </w:rPr>
        <w:t>access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counselling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psychological</w:t>
      </w:r>
      <w:r>
        <w:rPr>
          <w:spacing w:val="-11"/>
          <w:w w:val="105"/>
        </w:rPr>
        <w:t> </w:t>
      </w:r>
      <w:r>
        <w:rPr>
          <w:w w:val="105"/>
        </w:rPr>
        <w:t>care,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receive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direct</w:t>
      </w:r>
      <w:r>
        <w:rPr>
          <w:spacing w:val="-11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response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institution</w:t>
      </w:r>
      <w:r>
        <w:rPr>
          <w:spacing w:val="1"/>
          <w:w w:val="105"/>
        </w:rPr>
        <w:t> </w:t>
      </w:r>
      <w:r>
        <w:rPr>
          <w:w w:val="105"/>
        </w:rPr>
        <w:t>responsible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abuse.</w:t>
      </w:r>
    </w:p>
    <w:p>
      <w:pPr>
        <w:pStyle w:val="BodyText"/>
      </w:pPr>
    </w:p>
    <w:p>
      <w:pPr>
        <w:spacing w:line="249" w:lineRule="auto" w:before="1"/>
        <w:ind w:left="121" w:right="152" w:firstLine="0"/>
        <w:jc w:val="both"/>
        <w:rPr>
          <w:sz w:val="17"/>
        </w:rPr>
      </w:pPr>
      <w:r>
        <w:rPr>
          <w:w w:val="105"/>
          <w:sz w:val="17"/>
        </w:rPr>
        <w:t>The Government’s liability under the Scheme has been estimated by an external actuary as at 30 June 2021 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AASB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137</w:t>
      </w:r>
      <w:r>
        <w:rPr>
          <w:spacing w:val="-6"/>
          <w:w w:val="105"/>
          <w:sz w:val="17"/>
        </w:rPr>
        <w:t> </w:t>
      </w:r>
      <w:r>
        <w:rPr>
          <w:i/>
          <w:w w:val="105"/>
          <w:sz w:val="17"/>
        </w:rPr>
        <w:t>Provisions,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Contingent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Liabilities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Contingent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Assets</w:t>
      </w:r>
      <w:r>
        <w:rPr>
          <w:w w:val="105"/>
          <w:sz w:val="17"/>
        </w:rPr>
        <w:t>.</w:t>
      </w:r>
    </w:p>
    <w:p>
      <w:pPr>
        <w:pStyle w:val="BodyText"/>
        <w:spacing w:before="2"/>
      </w:pPr>
    </w:p>
    <w:p>
      <w:pPr>
        <w:pStyle w:val="BodyText"/>
        <w:spacing w:line="247" w:lineRule="auto" w:before="1"/>
        <w:ind w:left="121" w:right="102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estimated</w:t>
      </w:r>
      <w:r>
        <w:rPr>
          <w:spacing w:val="1"/>
          <w:w w:val="105"/>
        </w:rPr>
        <w:t> </w:t>
      </w:r>
      <w:r>
        <w:rPr>
          <w:w w:val="105"/>
        </w:rPr>
        <w:t>liability</w:t>
      </w:r>
      <w:r>
        <w:rPr>
          <w:spacing w:val="1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obligation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monetary</w:t>
      </w:r>
      <w:r>
        <w:rPr>
          <w:spacing w:val="1"/>
          <w:w w:val="105"/>
        </w:rPr>
        <w:t> </w:t>
      </w:r>
      <w:r>
        <w:rPr>
          <w:w w:val="105"/>
        </w:rPr>
        <w:t>payments,</w:t>
      </w:r>
      <w:r>
        <w:rPr>
          <w:spacing w:val="1"/>
          <w:w w:val="105"/>
        </w:rPr>
        <w:t> </w:t>
      </w:r>
      <w:r>
        <w:rPr>
          <w:w w:val="105"/>
        </w:rPr>
        <w:t>counselling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psychological</w:t>
      </w:r>
      <w:r>
        <w:rPr>
          <w:spacing w:val="1"/>
          <w:w w:val="105"/>
        </w:rPr>
        <w:t> </w:t>
      </w:r>
      <w:r>
        <w:rPr>
          <w:w w:val="105"/>
        </w:rPr>
        <w:t>care</w:t>
      </w:r>
      <w:r>
        <w:rPr>
          <w:spacing w:val="1"/>
          <w:w w:val="105"/>
        </w:rPr>
        <w:t> </w:t>
      </w:r>
      <w:r>
        <w:rPr>
          <w:w w:val="105"/>
        </w:rPr>
        <w:t>components as well as contributions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Scheme’s legal and administrative costs. An</w:t>
      </w:r>
      <w:r>
        <w:rPr>
          <w:spacing w:val="1"/>
          <w:w w:val="105"/>
        </w:rPr>
        <w:t> </w:t>
      </w:r>
      <w:r>
        <w:rPr>
          <w:w w:val="105"/>
        </w:rPr>
        <w:t>offset</w:t>
      </w:r>
      <w:r>
        <w:rPr>
          <w:spacing w:val="1"/>
          <w:w w:val="105"/>
        </w:rPr>
        <w:t> </w:t>
      </w:r>
      <w:r>
        <w:rPr>
          <w:w w:val="105"/>
        </w:rPr>
        <w:t>for payments</w:t>
      </w:r>
      <w:r>
        <w:rPr>
          <w:spacing w:val="1"/>
          <w:w w:val="105"/>
        </w:rPr>
        <w:t> </w:t>
      </w:r>
      <w:r>
        <w:rPr>
          <w:w w:val="105"/>
        </w:rPr>
        <w:t>previously made to applicants (largely under the previous Queensland Redress Scheme) has been provided for</w:t>
      </w:r>
      <w:r>
        <w:rPr>
          <w:spacing w:val="1"/>
          <w:w w:val="105"/>
        </w:rPr>
        <w:t> </w:t>
      </w:r>
      <w:r>
        <w:rPr>
          <w:w w:val="105"/>
        </w:rPr>
        <w:t>where allowable. The provision is measured at the present value of expected future payments, with a risk margin</w:t>
      </w:r>
      <w:r>
        <w:rPr>
          <w:spacing w:val="1"/>
          <w:w w:val="105"/>
        </w:rPr>
        <w:t> </w:t>
      </w:r>
      <w:r>
        <w:rPr>
          <w:w w:val="105"/>
        </w:rPr>
        <w:t>applied.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21" w:right="102"/>
        <w:jc w:val="both"/>
      </w:pPr>
      <w:r>
        <w:rPr>
          <w:w w:val="105"/>
        </w:rPr>
        <w:t>It is not possible to estimate the financial liability with certainty as the Scheme remains immature, with estimates of</w:t>
      </w:r>
      <w:r>
        <w:rPr>
          <w:spacing w:val="1"/>
          <w:w w:val="105"/>
        </w:rPr>
        <w:t> </w:t>
      </w:r>
      <w:r>
        <w:rPr>
          <w:w w:val="105"/>
        </w:rPr>
        <w:t>less</w:t>
      </w:r>
      <w:r>
        <w:rPr>
          <w:spacing w:val="-1"/>
          <w:w w:val="105"/>
        </w:rPr>
        <w:t> </w:t>
      </w:r>
      <w:r>
        <w:rPr>
          <w:w w:val="105"/>
        </w:rPr>
        <w:t>than</w:t>
      </w:r>
      <w:r>
        <w:rPr>
          <w:spacing w:val="-5"/>
          <w:w w:val="105"/>
        </w:rPr>
        <w:t> </w:t>
      </w:r>
      <w:r>
        <w:rPr>
          <w:w w:val="105"/>
        </w:rPr>
        <w:t>30%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ultimate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applicants</w:t>
      </w:r>
      <w:r>
        <w:rPr>
          <w:spacing w:val="-2"/>
          <w:w w:val="105"/>
        </w:rPr>
        <w:t> </w:t>
      </w:r>
      <w:r>
        <w:rPr>
          <w:w w:val="105"/>
        </w:rPr>
        <w:t>having</w:t>
      </w:r>
      <w:r>
        <w:rPr>
          <w:spacing w:val="-4"/>
          <w:w w:val="105"/>
        </w:rPr>
        <w:t> </w:t>
      </w:r>
      <w:r>
        <w:rPr>
          <w:w w:val="105"/>
        </w:rPr>
        <w:t>verified</w:t>
      </w:r>
      <w:r>
        <w:rPr>
          <w:spacing w:val="-4"/>
          <w:w w:val="105"/>
        </w:rPr>
        <w:t> </w:t>
      </w:r>
      <w:r>
        <w:rPr>
          <w:w w:val="105"/>
        </w:rPr>
        <w:t>requests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just</w:t>
      </w:r>
      <w:r>
        <w:rPr>
          <w:spacing w:val="-4"/>
          <w:w w:val="105"/>
        </w:rPr>
        <w:t> </w:t>
      </w:r>
      <w:r>
        <w:rPr>
          <w:w w:val="105"/>
        </w:rPr>
        <w:t>over</w:t>
      </w:r>
      <w:r>
        <w:rPr>
          <w:spacing w:val="-3"/>
          <w:w w:val="105"/>
        </w:rPr>
        <w:t> </w:t>
      </w:r>
      <w:r>
        <w:rPr>
          <w:w w:val="105"/>
        </w:rPr>
        <w:t>1500</w:t>
      </w:r>
      <w:r>
        <w:rPr>
          <w:spacing w:val="-4"/>
          <w:w w:val="105"/>
        </w:rPr>
        <w:t> </w:t>
      </w:r>
      <w:r>
        <w:rPr>
          <w:w w:val="105"/>
        </w:rPr>
        <w:t>offers</w:t>
      </w:r>
      <w:r>
        <w:rPr>
          <w:spacing w:val="1"/>
          <w:w w:val="105"/>
        </w:rPr>
        <w:t> </w:t>
      </w:r>
      <w:r>
        <w:rPr>
          <w:w w:val="105"/>
        </w:rPr>
        <w:t>made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date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Scheme.</w:t>
      </w:r>
    </w:p>
    <w:p>
      <w:pPr>
        <w:spacing w:after="0" w:line="247" w:lineRule="auto"/>
        <w:jc w:val="both"/>
        <w:sectPr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G1-5</w:t>
      </w:r>
      <w:r>
        <w:rPr>
          <w:b/>
          <w:spacing w:val="3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Provisions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pStyle w:val="BodyText"/>
        <w:spacing w:line="247" w:lineRule="auto" w:before="138"/>
        <w:ind w:left="121" w:right="102"/>
        <w:jc w:val="both"/>
      </w:pPr>
      <w:r>
        <w:rPr>
          <w:w w:val="105"/>
        </w:rPr>
        <w:t>Uncertainty arises from a broad range of largely unknown factors, such as the number of people who experienced</w:t>
      </w:r>
      <w:r>
        <w:rPr>
          <w:spacing w:val="1"/>
          <w:w w:val="105"/>
        </w:rPr>
        <w:t> </w:t>
      </w:r>
      <w:r>
        <w:rPr>
          <w:w w:val="105"/>
        </w:rPr>
        <w:t>institutional</w:t>
      </w:r>
      <w:r>
        <w:rPr>
          <w:spacing w:val="-5"/>
          <w:w w:val="105"/>
        </w:rPr>
        <w:t> </w:t>
      </w:r>
      <w:r>
        <w:rPr>
          <w:w w:val="105"/>
        </w:rPr>
        <w:t>child</w:t>
      </w:r>
      <w:r>
        <w:rPr>
          <w:spacing w:val="-2"/>
          <w:w w:val="105"/>
        </w:rPr>
        <w:t> </w:t>
      </w:r>
      <w:r>
        <w:rPr>
          <w:w w:val="105"/>
        </w:rPr>
        <w:t>sexual</w:t>
      </w:r>
      <w:r>
        <w:rPr>
          <w:spacing w:val="-2"/>
          <w:w w:val="105"/>
        </w:rPr>
        <w:t> </w:t>
      </w:r>
      <w:r>
        <w:rPr>
          <w:w w:val="105"/>
        </w:rPr>
        <w:t>abuse,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number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people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participate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Scheme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severity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impact</w:t>
      </w:r>
      <w:r>
        <w:rPr>
          <w:spacing w:val="1"/>
          <w:w w:val="105"/>
        </w:rPr>
        <w:t> </w:t>
      </w:r>
      <w:r>
        <w:rPr>
          <w:w w:val="105"/>
        </w:rPr>
        <w:t>of abuse experienced by people. A further uncertainty is the future course of civil litigation and how this avenue</w:t>
      </w:r>
      <w:r>
        <w:rPr>
          <w:spacing w:val="1"/>
          <w:w w:val="105"/>
        </w:rPr>
        <w:t> </w:t>
      </w:r>
      <w:r>
        <w:rPr>
          <w:w w:val="105"/>
        </w:rPr>
        <w:t>interacts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Redress</w:t>
      </w:r>
      <w:r>
        <w:rPr>
          <w:spacing w:val="-4"/>
          <w:w w:val="105"/>
        </w:rPr>
        <w:t> </w:t>
      </w:r>
      <w:r>
        <w:rPr>
          <w:w w:val="105"/>
        </w:rPr>
        <w:t>Scheme.</w:t>
      </w:r>
    </w:p>
    <w:p>
      <w:pPr>
        <w:pStyle w:val="BodyText"/>
        <w:rPr>
          <w:sz w:val="18"/>
        </w:rPr>
      </w:pPr>
    </w:p>
    <w:p>
      <w:pPr>
        <w:pStyle w:val="BodyText"/>
        <w:spacing w:line="247" w:lineRule="auto"/>
        <w:ind w:left="121" w:right="102"/>
        <w:jc w:val="both"/>
      </w:pPr>
      <w:r>
        <w:rPr>
          <w:w w:val="105"/>
        </w:rPr>
        <w:t>While there is growing experience from the Scheme, the uncertainty remains high due to the release of the Second</w:t>
      </w:r>
      <w:r>
        <w:rPr>
          <w:spacing w:val="1"/>
          <w:w w:val="105"/>
        </w:rPr>
        <w:t> </w:t>
      </w:r>
      <w:r>
        <w:rPr>
          <w:w w:val="105"/>
        </w:rPr>
        <w:t>Anniversary Review Report in June 2021 as it includes a number of recommendations with financial implications.</w:t>
      </w:r>
      <w:r>
        <w:rPr>
          <w:spacing w:val="1"/>
          <w:w w:val="105"/>
        </w:rPr>
        <w:t> </w:t>
      </w:r>
      <w:r>
        <w:rPr/>
        <w:t>These</w:t>
      </w:r>
      <w:r>
        <w:rPr>
          <w:spacing w:val="11"/>
        </w:rPr>
        <w:t> </w:t>
      </w:r>
      <w:r>
        <w:rPr/>
        <w:t>recommendations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subject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ongoing</w:t>
      </w:r>
      <w:r>
        <w:rPr>
          <w:spacing w:val="12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state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territory</w:t>
      </w:r>
      <w:r>
        <w:rPr>
          <w:spacing w:val="9"/>
        </w:rPr>
        <w:t> </w:t>
      </w:r>
      <w:r>
        <w:rPr/>
        <w:t>consideration</w:t>
      </w:r>
      <w:r>
        <w:rPr>
          <w:spacing w:val="12"/>
        </w:rPr>
        <w:t> </w:t>
      </w:r>
      <w:r>
        <w:rPr/>
        <w:t>government</w:t>
      </w:r>
      <w:r>
        <w:rPr>
          <w:spacing w:val="9"/>
        </w:rPr>
        <w:t> </w:t>
      </w:r>
      <w:r>
        <w:rPr/>
        <w:t>consideration.</w:t>
      </w: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3"/>
        <w:gridCol w:w="1653"/>
      </w:tblGrid>
      <w:tr>
        <w:trPr>
          <w:trHeight w:val="405" w:hRule="atLeast"/>
        </w:trPr>
        <w:tc>
          <w:tcPr>
            <w:tcW w:w="5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3" w:lineRule="exact" w:before="1"/>
              <w:ind w:left="36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Movement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Provision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201" w:hRule="atLeast"/>
        </w:trPr>
        <w:tc>
          <w:tcPr>
            <w:tcW w:w="526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3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Opening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July</w:t>
            </w:r>
          </w:p>
        </w:tc>
        <w:tc>
          <w:tcPr>
            <w:tcW w:w="165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512,344</w:t>
            </w:r>
          </w:p>
        </w:tc>
      </w:tr>
      <w:tr>
        <w:trPr>
          <w:trHeight w:val="209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5"/>
              <w:ind w:left="366"/>
              <w:rPr>
                <w:sz w:val="17"/>
              </w:rPr>
            </w:pPr>
            <w:r>
              <w:rPr>
                <w:sz w:val="17"/>
              </w:rPr>
              <w:t>Addition/(reduction)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provisions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recognised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1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(29,696)</w:t>
            </w:r>
          </w:p>
        </w:tc>
      </w:tr>
      <w:tr>
        <w:trPr>
          <w:trHeight w:val="200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"/>
              <w:ind w:left="36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Amounts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used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(66,360)</w:t>
            </w:r>
          </w:p>
        </w:tc>
      </w:tr>
      <w:tr>
        <w:trPr>
          <w:trHeight w:val="205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3"/>
              <w:ind w:left="366"/>
              <w:rPr>
                <w:sz w:val="17"/>
              </w:rPr>
            </w:pPr>
            <w:r>
              <w:rPr>
                <w:sz w:val="17"/>
              </w:rPr>
              <w:t>Borrowing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Expense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(Discount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unwind)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4,023</w:t>
            </w:r>
          </w:p>
        </w:tc>
      </w:tr>
      <w:tr>
        <w:trPr>
          <w:trHeight w:val="178" w:hRule="atLeast"/>
        </w:trPr>
        <w:tc>
          <w:tcPr>
            <w:tcW w:w="5263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54" w:lineRule="exact" w:before="4"/>
              <w:ind w:left="366"/>
              <w:rPr>
                <w:sz w:val="17"/>
              </w:rPr>
            </w:pPr>
            <w:r>
              <w:rPr>
                <w:sz w:val="17"/>
              </w:rPr>
              <w:t>Changes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re-measurement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discounting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adjustment</w:t>
            </w:r>
          </w:p>
        </w:tc>
        <w:tc>
          <w:tcPr>
            <w:tcW w:w="1653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54" w:lineRule="exact" w:before="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(5,677)</w:t>
            </w:r>
          </w:p>
        </w:tc>
      </w:tr>
      <w:tr>
        <w:trPr>
          <w:trHeight w:val="172" w:hRule="atLeast"/>
        </w:trPr>
        <w:tc>
          <w:tcPr>
            <w:tcW w:w="526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152" w:lineRule="exact"/>
              <w:ind w:left="3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Closing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165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line="247" w:lineRule="auto" w:before="0"/>
        <w:ind w:left="121" w:right="137" w:firstLine="0"/>
        <w:jc w:val="both"/>
        <w:rPr>
          <w:i/>
          <w:sz w:val="17"/>
        </w:rPr>
      </w:pPr>
      <w:r>
        <w:rPr>
          <w:i/>
          <w:w w:val="105"/>
          <w:sz w:val="17"/>
        </w:rPr>
        <w:t>As at 30 June 2021, $11.300 million of the $414.635 million provision was due and payable, following notification</w:t>
      </w:r>
      <w:r>
        <w:rPr>
          <w:i/>
          <w:spacing w:val="1"/>
          <w:w w:val="105"/>
          <w:sz w:val="17"/>
        </w:rPr>
        <w:t> </w:t>
      </w:r>
      <w:r>
        <w:rPr>
          <w:i/>
          <w:sz w:val="17"/>
        </w:rPr>
        <w:t>from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Commonwealth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monetary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payment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offers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that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had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been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accepted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from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claimants.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is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yet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be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paid.</w:t>
      </w:r>
    </w:p>
    <w:p>
      <w:pPr>
        <w:pStyle w:val="BodyText"/>
        <w:spacing w:before="137"/>
        <w:ind w:left="121"/>
        <w:jc w:val="both"/>
      </w:pPr>
      <w:r>
        <w:rPr/>
        <w:t>The</w:t>
      </w:r>
      <w:r>
        <w:rPr>
          <w:spacing w:val="15"/>
        </w:rPr>
        <w:t> </w:t>
      </w:r>
      <w:r>
        <w:rPr/>
        <w:t>major</w:t>
      </w:r>
      <w:r>
        <w:rPr>
          <w:spacing w:val="10"/>
        </w:rPr>
        <w:t> </w:t>
      </w:r>
      <w:r>
        <w:rPr/>
        <w:t>assumptions</w:t>
      </w:r>
      <w:r>
        <w:rPr>
          <w:spacing w:val="16"/>
        </w:rPr>
        <w:t> </w:t>
      </w:r>
      <w:r>
        <w:rPr/>
        <w:t>made</w:t>
      </w:r>
      <w:r>
        <w:rPr>
          <w:spacing w:val="9"/>
        </w:rPr>
        <w:t> </w:t>
      </w:r>
      <w:r>
        <w:rPr/>
        <w:t>concerning</w:t>
      </w:r>
      <w:r>
        <w:rPr>
          <w:spacing w:val="13"/>
        </w:rPr>
        <w:t> </w:t>
      </w:r>
      <w:r>
        <w:rPr/>
        <w:t>future</w:t>
      </w:r>
      <w:r>
        <w:rPr>
          <w:spacing w:val="9"/>
        </w:rPr>
        <w:t> </w:t>
      </w:r>
      <w:r>
        <w:rPr/>
        <w:t>events</w:t>
      </w:r>
      <w:r>
        <w:rPr>
          <w:spacing w:val="16"/>
        </w:rPr>
        <w:t> </w:t>
      </w:r>
      <w:r>
        <w:rPr/>
        <w:t>include:</w:t>
      </w:r>
    </w:p>
    <w:p>
      <w:pPr>
        <w:pStyle w:val="ListParagraph"/>
        <w:numPr>
          <w:ilvl w:val="0"/>
          <w:numId w:val="48"/>
        </w:numPr>
        <w:tabs>
          <w:tab w:pos="430" w:val="left" w:leader="none"/>
          <w:tab w:pos="431" w:val="left" w:leader="none"/>
        </w:tabs>
        <w:spacing w:line="247" w:lineRule="auto" w:before="145" w:after="0"/>
        <w:ind w:left="430" w:right="284" w:hanging="310"/>
        <w:jc w:val="left"/>
        <w:rPr>
          <w:sz w:val="17"/>
        </w:rPr>
      </w:pPr>
      <w:r>
        <w:rPr>
          <w:sz w:val="17"/>
        </w:rPr>
        <w:t>Participant</w:t>
      </w:r>
      <w:r>
        <w:rPr>
          <w:spacing w:val="8"/>
          <w:sz w:val="17"/>
        </w:rPr>
        <w:t> </w:t>
      </w:r>
      <w:r>
        <w:rPr>
          <w:sz w:val="17"/>
        </w:rPr>
        <w:t>numbers</w:t>
      </w:r>
      <w:r>
        <w:rPr>
          <w:spacing w:val="7"/>
          <w:sz w:val="17"/>
        </w:rPr>
        <w:t> </w:t>
      </w: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to</w:t>
      </w:r>
      <w:r>
        <w:rPr>
          <w:spacing w:val="17"/>
          <w:sz w:val="17"/>
        </w:rPr>
        <w:t> </w:t>
      </w:r>
      <w:r>
        <w:rPr>
          <w:sz w:val="17"/>
        </w:rPr>
        <w:t>estimate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number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eligible</w:t>
      </w:r>
      <w:r>
        <w:rPr>
          <w:spacing w:val="14"/>
          <w:sz w:val="17"/>
        </w:rPr>
        <w:t> </w:t>
      </w:r>
      <w:r>
        <w:rPr>
          <w:sz w:val="17"/>
        </w:rPr>
        <w:t>applicants,</w:t>
      </w:r>
      <w:r>
        <w:rPr>
          <w:spacing w:val="11"/>
          <w:sz w:val="17"/>
        </w:rPr>
        <w:t> </w:t>
      </w:r>
      <w:r>
        <w:rPr>
          <w:sz w:val="17"/>
        </w:rPr>
        <w:t>assumptions</w:t>
      </w:r>
      <w:r>
        <w:rPr>
          <w:spacing w:val="11"/>
          <w:sz w:val="17"/>
        </w:rPr>
        <w:t> </w:t>
      </w:r>
      <w:r>
        <w:rPr>
          <w:sz w:val="17"/>
        </w:rPr>
        <w:t>have</w:t>
      </w:r>
      <w:r>
        <w:rPr>
          <w:spacing w:val="13"/>
          <w:sz w:val="17"/>
        </w:rPr>
        <w:t> </w:t>
      </w:r>
      <w:r>
        <w:rPr>
          <w:sz w:val="17"/>
        </w:rPr>
        <w:t>been</w:t>
      </w:r>
      <w:r>
        <w:rPr>
          <w:spacing w:val="5"/>
          <w:sz w:val="17"/>
        </w:rPr>
        <w:t> </w:t>
      </w:r>
      <w:r>
        <w:rPr>
          <w:sz w:val="17"/>
        </w:rPr>
        <w:t>made</w:t>
      </w:r>
      <w:r>
        <w:rPr>
          <w:spacing w:val="14"/>
          <w:sz w:val="17"/>
        </w:rPr>
        <w:t> </w:t>
      </w:r>
      <w:r>
        <w:rPr>
          <w:sz w:val="17"/>
        </w:rPr>
        <w:t>regarding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mix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scheme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applicants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institutional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setting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period,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proportion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choose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pursue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civil claims, and known exclusions. The last </w:t>
      </w:r>
      <w:r>
        <w:rPr>
          <w:w w:val="105"/>
          <w:sz w:val="17"/>
        </w:rPr>
        <w:t>six months has shown an increase in the proportion of survivors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making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rather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claim.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8"/>
        </w:numPr>
        <w:tabs>
          <w:tab w:pos="430" w:val="left" w:leader="none"/>
          <w:tab w:pos="431" w:val="left" w:leader="none"/>
        </w:tabs>
        <w:spacing w:line="247" w:lineRule="auto" w:before="1" w:after="0"/>
        <w:ind w:left="430" w:right="220" w:hanging="310"/>
        <w:jc w:val="left"/>
        <w:rPr>
          <w:sz w:val="17"/>
        </w:rPr>
      </w:pPr>
      <w:r>
        <w:rPr>
          <w:sz w:val="17"/>
        </w:rPr>
        <w:t>Monetary</w:t>
      </w:r>
      <w:r>
        <w:rPr>
          <w:spacing w:val="13"/>
          <w:sz w:val="17"/>
        </w:rPr>
        <w:t> </w:t>
      </w:r>
      <w:r>
        <w:rPr>
          <w:sz w:val="17"/>
        </w:rPr>
        <w:t>payments</w:t>
      </w:r>
      <w:r>
        <w:rPr>
          <w:spacing w:val="11"/>
          <w:sz w:val="17"/>
        </w:rPr>
        <w:t> </w:t>
      </w: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to</w:t>
      </w:r>
      <w:r>
        <w:rPr>
          <w:spacing w:val="7"/>
          <w:sz w:val="17"/>
        </w:rPr>
        <w:t> </w:t>
      </w:r>
      <w:r>
        <w:rPr>
          <w:sz w:val="17"/>
        </w:rPr>
        <w:t>estimate</w:t>
      </w:r>
      <w:r>
        <w:rPr>
          <w:spacing w:val="13"/>
          <w:sz w:val="17"/>
        </w:rPr>
        <w:t> </w:t>
      </w:r>
      <w:r>
        <w:rPr>
          <w:sz w:val="17"/>
        </w:rPr>
        <w:t>monetary</w:t>
      </w:r>
      <w:r>
        <w:rPr>
          <w:spacing w:val="5"/>
          <w:sz w:val="17"/>
        </w:rPr>
        <w:t> </w:t>
      </w:r>
      <w:r>
        <w:rPr>
          <w:sz w:val="17"/>
        </w:rPr>
        <w:t>payments,</w:t>
      </w:r>
      <w:r>
        <w:rPr>
          <w:spacing w:val="9"/>
          <w:sz w:val="17"/>
        </w:rPr>
        <w:t> </w:t>
      </w:r>
      <w:r>
        <w:rPr>
          <w:sz w:val="17"/>
        </w:rPr>
        <w:t>assumptions</w:t>
      </w:r>
      <w:r>
        <w:rPr>
          <w:spacing w:val="13"/>
          <w:sz w:val="17"/>
        </w:rPr>
        <w:t> </w:t>
      </w:r>
      <w:r>
        <w:rPr>
          <w:sz w:val="17"/>
        </w:rPr>
        <w:t>have</w:t>
      </w:r>
      <w:r>
        <w:rPr>
          <w:spacing w:val="11"/>
          <w:sz w:val="17"/>
        </w:rPr>
        <w:t> </w:t>
      </w:r>
      <w:r>
        <w:rPr>
          <w:sz w:val="17"/>
        </w:rPr>
        <w:t>been</w:t>
      </w:r>
      <w:r>
        <w:rPr>
          <w:spacing w:val="11"/>
          <w:sz w:val="17"/>
        </w:rPr>
        <w:t> </w:t>
      </w:r>
      <w:r>
        <w:rPr>
          <w:sz w:val="17"/>
        </w:rPr>
        <w:t>made</w:t>
      </w:r>
      <w:r>
        <w:rPr>
          <w:spacing w:val="8"/>
          <w:sz w:val="17"/>
        </w:rPr>
        <w:t> </w:t>
      </w:r>
      <w:r>
        <w:rPr>
          <w:sz w:val="17"/>
        </w:rPr>
        <w:t>regarding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severity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impact</w:t>
      </w:r>
      <w:r>
        <w:rPr>
          <w:spacing w:val="6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abuse</w:t>
      </w:r>
      <w:r>
        <w:rPr>
          <w:spacing w:val="12"/>
          <w:sz w:val="17"/>
        </w:rPr>
        <w:t> </w:t>
      </w:r>
      <w:r>
        <w:rPr>
          <w:sz w:val="17"/>
        </w:rPr>
        <w:t>having</w:t>
      </w:r>
      <w:r>
        <w:rPr>
          <w:spacing w:val="9"/>
          <w:sz w:val="17"/>
        </w:rPr>
        <w:t> </w:t>
      </w:r>
      <w:r>
        <w:rPr>
          <w:sz w:val="17"/>
        </w:rPr>
        <w:t>regard</w:t>
      </w:r>
      <w:r>
        <w:rPr>
          <w:spacing w:val="4"/>
          <w:sz w:val="17"/>
        </w:rPr>
        <w:t> </w:t>
      </w:r>
      <w:r>
        <w:rPr>
          <w:sz w:val="17"/>
        </w:rPr>
        <w:t>to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expected</w:t>
      </w:r>
      <w:r>
        <w:rPr>
          <w:spacing w:val="7"/>
          <w:sz w:val="17"/>
        </w:rPr>
        <w:t> </w:t>
      </w:r>
      <w:r>
        <w:rPr>
          <w:sz w:val="17"/>
        </w:rPr>
        <w:t>mix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Scheme</w:t>
      </w:r>
      <w:r>
        <w:rPr>
          <w:spacing w:val="10"/>
          <w:sz w:val="17"/>
        </w:rPr>
        <w:t> </w:t>
      </w:r>
      <w:r>
        <w:rPr>
          <w:sz w:val="17"/>
        </w:rPr>
        <w:t>applicants,</w:t>
      </w:r>
      <w:r>
        <w:rPr>
          <w:spacing w:val="10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component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offset</w:t>
      </w:r>
      <w:r>
        <w:rPr>
          <w:spacing w:val="10"/>
          <w:sz w:val="17"/>
        </w:rPr>
        <w:t> </w:t>
      </w:r>
      <w:r>
        <w:rPr>
          <w:sz w:val="17"/>
        </w:rPr>
        <w:t>from</w:t>
      </w:r>
      <w:r>
        <w:rPr>
          <w:spacing w:val="12"/>
          <w:sz w:val="17"/>
        </w:rPr>
        <w:t> </w:t>
      </w:r>
      <w:r>
        <w:rPr>
          <w:sz w:val="17"/>
        </w:rPr>
        <w:t>prior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payments. Recent offers have been in line with estimates. Counselling and psychological care costs </w:t>
      </w:r>
      <w:r>
        <w:rPr>
          <w:w w:val="105"/>
          <w:sz w:val="17"/>
        </w:rPr>
        <w:t>are based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assumption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take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anticipated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number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sessions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eligible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participants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attend.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8"/>
        </w:numPr>
        <w:tabs>
          <w:tab w:pos="430" w:val="left" w:leader="none"/>
          <w:tab w:pos="431" w:val="left" w:leader="none"/>
        </w:tabs>
        <w:spacing w:line="247" w:lineRule="auto" w:before="0" w:after="0"/>
        <w:ind w:left="430" w:right="144" w:hanging="310"/>
        <w:jc w:val="left"/>
        <w:rPr>
          <w:sz w:val="17"/>
        </w:rPr>
      </w:pPr>
      <w:r>
        <w:rPr>
          <w:w w:val="105"/>
          <w:sz w:val="17"/>
        </w:rPr>
        <w:t>Discount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expected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future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cashflows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discounted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present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using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single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equivalent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discount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rate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0.65%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p.a.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(0.35%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p.a.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30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June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2020)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yields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available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Commonwealth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bonds.</w:t>
      </w:r>
    </w:p>
    <w:p>
      <w:pPr>
        <w:pStyle w:val="ListParagraph"/>
        <w:numPr>
          <w:ilvl w:val="0"/>
          <w:numId w:val="48"/>
        </w:numPr>
        <w:tabs>
          <w:tab w:pos="430" w:val="left" w:leader="none"/>
          <w:tab w:pos="431" w:val="left" w:leader="none"/>
        </w:tabs>
        <w:spacing w:line="240" w:lineRule="auto" w:before="138" w:after="0"/>
        <w:ind w:left="431" w:right="0" w:hanging="310"/>
        <w:jc w:val="left"/>
        <w:rPr>
          <w:sz w:val="17"/>
        </w:rPr>
      </w:pPr>
      <w:r>
        <w:rPr>
          <w:sz w:val="17"/>
        </w:rPr>
        <w:t>Other</w:t>
      </w:r>
      <w:r>
        <w:rPr>
          <w:spacing w:val="14"/>
          <w:sz w:val="17"/>
        </w:rPr>
        <w:t> </w:t>
      </w:r>
      <w:r>
        <w:rPr>
          <w:sz w:val="17"/>
        </w:rPr>
        <w:t>assumptions</w:t>
      </w:r>
      <w:r>
        <w:rPr>
          <w:spacing w:val="13"/>
          <w:sz w:val="17"/>
        </w:rPr>
        <w:t> </w:t>
      </w:r>
      <w:r>
        <w:rPr>
          <w:sz w:val="17"/>
        </w:rPr>
        <w:t>include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expected</w:t>
      </w:r>
      <w:r>
        <w:rPr>
          <w:spacing w:val="16"/>
          <w:sz w:val="17"/>
        </w:rPr>
        <w:t> </w:t>
      </w:r>
      <w:r>
        <w:rPr>
          <w:sz w:val="17"/>
        </w:rPr>
        <w:t>payment</w:t>
      </w:r>
      <w:r>
        <w:rPr>
          <w:spacing w:val="11"/>
          <w:sz w:val="17"/>
        </w:rPr>
        <w:t> </w:t>
      </w:r>
      <w:r>
        <w:rPr>
          <w:sz w:val="17"/>
        </w:rPr>
        <w:t>patterns</w:t>
      </w:r>
      <w:r>
        <w:rPr>
          <w:spacing w:val="13"/>
          <w:sz w:val="17"/>
        </w:rPr>
        <w:t> </w:t>
      </w:r>
      <w:r>
        <w:rPr>
          <w:sz w:val="17"/>
        </w:rPr>
        <w:t>resulting</w:t>
      </w:r>
      <w:r>
        <w:rPr>
          <w:spacing w:val="14"/>
          <w:sz w:val="17"/>
        </w:rPr>
        <w:t> </w:t>
      </w:r>
      <w:r>
        <w:rPr>
          <w:sz w:val="17"/>
        </w:rPr>
        <w:t>from</w:t>
      </w:r>
      <w:r>
        <w:rPr>
          <w:spacing w:val="16"/>
          <w:sz w:val="17"/>
        </w:rPr>
        <w:t> </w:t>
      </w:r>
      <w:r>
        <w:rPr>
          <w:sz w:val="17"/>
        </w:rPr>
        <w:t>the</w:t>
      </w:r>
      <w:r>
        <w:rPr>
          <w:spacing w:val="13"/>
          <w:sz w:val="17"/>
        </w:rPr>
        <w:t> </w:t>
      </w:r>
      <w:r>
        <w:rPr>
          <w:sz w:val="17"/>
        </w:rPr>
        <w:t>Scheme.</w:t>
      </w:r>
    </w:p>
    <w:p>
      <w:pPr>
        <w:spacing w:before="145"/>
        <w:ind w:left="121" w:right="0" w:firstLine="0"/>
        <w:jc w:val="left"/>
        <w:rPr>
          <w:b/>
          <w:sz w:val="17"/>
        </w:rPr>
      </w:pPr>
      <w:r>
        <w:rPr>
          <w:b/>
          <w:sz w:val="17"/>
        </w:rPr>
        <w:t>G1-6</w:t>
      </w:r>
      <w:r>
        <w:rPr>
          <w:b/>
          <w:spacing w:val="91"/>
          <w:sz w:val="17"/>
        </w:rPr>
        <w:t> </w:t>
      </w:r>
      <w:r>
        <w:rPr>
          <w:b/>
          <w:sz w:val="17"/>
        </w:rPr>
        <w:t>Notes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explaining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activities</w:t>
      </w:r>
    </w:p>
    <w:p>
      <w:pPr>
        <w:tabs>
          <w:tab w:pos="618" w:val="left" w:leader="none"/>
        </w:tabs>
        <w:spacing w:before="143"/>
        <w:ind w:left="12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(i)</w:t>
        <w:tab/>
      </w:r>
      <w:r>
        <w:rPr>
          <w:b/>
          <w:sz w:val="17"/>
        </w:rPr>
        <w:t>Explanation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Statement</w:t>
      </w:r>
    </w:p>
    <w:p>
      <w:pPr>
        <w:spacing w:before="141"/>
        <w:ind w:left="121" w:right="0" w:firstLine="0"/>
        <w:jc w:val="left"/>
        <w:rPr>
          <w:i/>
          <w:sz w:val="17"/>
        </w:rPr>
      </w:pPr>
      <w:r>
        <w:rPr>
          <w:i/>
          <w:sz w:val="17"/>
          <w:u w:val="single"/>
        </w:rPr>
        <w:t>Appropriation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pStyle w:val="BodyText"/>
        <w:spacing w:line="249" w:lineRule="auto" w:before="6"/>
        <w:ind w:left="121" w:right="130"/>
      </w:pPr>
      <w:r>
        <w:rPr>
          <w:w w:val="105"/>
        </w:rPr>
        <w:t>The decrease is entirely due to lower appropriation revenue provided for the National (Qld) Redress Scheme in line</w:t>
      </w:r>
      <w:r>
        <w:rPr>
          <w:spacing w:val="-47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lower</w:t>
      </w:r>
      <w:r>
        <w:rPr>
          <w:spacing w:val="-1"/>
          <w:w w:val="105"/>
        </w:rPr>
        <w:t> </w:t>
      </w:r>
      <w:r>
        <w:rPr>
          <w:w w:val="105"/>
        </w:rPr>
        <w:t>expenditure.</w:t>
      </w:r>
    </w:p>
    <w:p>
      <w:pPr>
        <w:spacing w:after="0" w:line="249" w:lineRule="auto"/>
        <w:sectPr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G1-6</w:t>
      </w:r>
      <w:r>
        <w:rPr>
          <w:b/>
          <w:spacing w:val="93"/>
          <w:sz w:val="17"/>
        </w:rPr>
        <w:t> </w:t>
      </w:r>
      <w:r>
        <w:rPr>
          <w:b/>
          <w:sz w:val="17"/>
        </w:rPr>
        <w:t>Notes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explaining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activities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(continued)</w:t>
      </w:r>
    </w:p>
    <w:p>
      <w:pPr>
        <w:tabs>
          <w:tab w:pos="618" w:val="left" w:leader="none"/>
        </w:tabs>
        <w:spacing w:before="143"/>
        <w:ind w:left="12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(i)</w:t>
        <w:tab/>
      </w:r>
      <w:r>
        <w:rPr>
          <w:b/>
          <w:sz w:val="17"/>
        </w:rPr>
        <w:t>Explanation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Statement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(continued)</w:t>
      </w:r>
    </w:p>
    <w:p>
      <w:pPr>
        <w:spacing w:before="138"/>
        <w:ind w:left="12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Other</w:t>
      </w:r>
      <w:r>
        <w:rPr>
          <w:i/>
          <w:spacing w:val="10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pStyle w:val="BodyText"/>
        <w:spacing w:line="247" w:lineRule="auto" w:before="11"/>
        <w:ind w:left="121" w:right="102"/>
        <w:jc w:val="both"/>
      </w:pPr>
      <w:r>
        <w:rPr>
          <w:w w:val="105"/>
        </w:rPr>
        <w:t>Increase relates entirely to credits from the Commonwealth government as compensation for counselling costs for</w:t>
      </w:r>
      <w:r>
        <w:rPr>
          <w:spacing w:val="1"/>
          <w:w w:val="105"/>
        </w:rPr>
        <w:t> </w:t>
      </w:r>
      <w:r>
        <w:rPr/>
        <w:t>Queensland</w:t>
      </w:r>
      <w:r>
        <w:rPr>
          <w:spacing w:val="14"/>
        </w:rPr>
        <w:t> </w:t>
      </w:r>
      <w:r>
        <w:rPr/>
        <w:t>resident</w:t>
      </w:r>
      <w:r>
        <w:rPr>
          <w:spacing w:val="7"/>
        </w:rPr>
        <w:t> </w:t>
      </w:r>
      <w:r>
        <w:rPr/>
        <w:t>claimants</w:t>
      </w:r>
      <w:r>
        <w:rPr>
          <w:spacing w:val="12"/>
        </w:rPr>
        <w:t> </w:t>
      </w:r>
      <w:r>
        <w:rPr/>
        <w:t>who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sought</w:t>
      </w:r>
      <w:r>
        <w:rPr>
          <w:spacing w:val="9"/>
        </w:rPr>
        <w:t> </w:t>
      </w:r>
      <w:r>
        <w:rPr/>
        <w:t>redress</w:t>
      </w:r>
      <w:r>
        <w:rPr>
          <w:spacing w:val="10"/>
        </w:rPr>
        <w:t> </w:t>
      </w:r>
      <w:r>
        <w:rPr/>
        <w:t>from</w:t>
      </w:r>
      <w:r>
        <w:rPr>
          <w:spacing w:val="15"/>
        </w:rPr>
        <w:t> </w:t>
      </w:r>
      <w:r>
        <w:rPr/>
        <w:t>other</w:t>
      </w:r>
      <w:r>
        <w:rPr>
          <w:spacing w:val="9"/>
        </w:rPr>
        <w:t> </w:t>
      </w:r>
      <w:r>
        <w:rPr/>
        <w:t>jurisdictions</w:t>
      </w:r>
      <w:r>
        <w:rPr>
          <w:spacing w:val="12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Redress</w:t>
      </w:r>
      <w:r>
        <w:rPr>
          <w:spacing w:val="30"/>
        </w:rPr>
        <w:t> </w:t>
      </w:r>
      <w:r>
        <w:rPr/>
        <w:t>Scheme.</w:t>
      </w:r>
    </w:p>
    <w:p>
      <w:pPr>
        <w:spacing w:before="135"/>
        <w:ind w:left="12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Other</w:t>
      </w:r>
      <w:r>
        <w:rPr>
          <w:i/>
          <w:spacing w:val="10"/>
          <w:sz w:val="17"/>
          <w:u w:val="single"/>
        </w:rPr>
        <w:t> </w:t>
      </w:r>
      <w:r>
        <w:rPr>
          <w:i/>
          <w:sz w:val="17"/>
          <w:u w:val="single"/>
        </w:rPr>
        <w:t>expenses</w:t>
      </w:r>
    </w:p>
    <w:p>
      <w:pPr>
        <w:pStyle w:val="BodyText"/>
        <w:spacing w:line="247" w:lineRule="auto" w:before="8"/>
        <w:ind w:left="121" w:right="102"/>
        <w:jc w:val="both"/>
      </w:pPr>
      <w:r>
        <w:rPr>
          <w:w w:val="105"/>
        </w:rPr>
        <w:t>Other expenses relate to the remeasurement of the Provision for National (Qld) Redress Scheme and has a nil</w:t>
      </w:r>
      <w:r>
        <w:rPr>
          <w:spacing w:val="1"/>
          <w:w w:val="105"/>
        </w:rPr>
        <w:t> </w:t>
      </w:r>
      <w:r>
        <w:rPr>
          <w:w w:val="105"/>
        </w:rPr>
        <w:t>budgeted</w:t>
      </w:r>
      <w:r>
        <w:rPr>
          <w:spacing w:val="-10"/>
          <w:w w:val="105"/>
        </w:rPr>
        <w:t> </w:t>
      </w:r>
      <w:r>
        <w:rPr>
          <w:w w:val="105"/>
        </w:rPr>
        <w:t>amount.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difference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budget</w:t>
      </w:r>
      <w:r>
        <w:rPr>
          <w:spacing w:val="-5"/>
          <w:w w:val="105"/>
        </w:rPr>
        <w:t> </w:t>
      </w:r>
      <w:r>
        <w:rPr>
          <w:w w:val="105"/>
        </w:rPr>
        <w:t>relates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decrease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measurement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provision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year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48"/>
          <w:w w:val="105"/>
        </w:rPr>
        <w:t> </w:t>
      </w:r>
      <w:r>
        <w:rPr>
          <w:w w:val="105"/>
        </w:rPr>
        <w:t>assessed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external</w:t>
      </w:r>
      <w:r>
        <w:rPr>
          <w:spacing w:val="-3"/>
          <w:w w:val="105"/>
        </w:rPr>
        <w:t> </w:t>
      </w:r>
      <w:r>
        <w:rPr>
          <w:w w:val="105"/>
        </w:rPr>
        <w:t>actuaries.</w:t>
      </w:r>
    </w:p>
    <w:p>
      <w:pPr>
        <w:pStyle w:val="Heading6"/>
        <w:spacing w:before="144"/>
        <w:ind w:left="121"/>
        <w:jc w:val="both"/>
      </w:pPr>
      <w:r>
        <w:rPr/>
        <w:t>H1</w:t>
      </w:r>
      <w:r>
        <w:rPr>
          <w:spacing w:val="3"/>
        </w:rPr>
        <w:t> </w:t>
      </w:r>
      <w:r>
        <w:rPr/>
        <w:t>Trust</w:t>
      </w:r>
      <w:r>
        <w:rPr>
          <w:spacing w:val="6"/>
        </w:rPr>
        <w:t> </w:t>
      </w:r>
      <w:r>
        <w:rPr/>
        <w:t>Transactions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Balances</w:t>
      </w:r>
    </w:p>
    <w:p>
      <w:pPr>
        <w:spacing w:before="139"/>
        <w:ind w:left="121" w:right="0" w:firstLine="0"/>
        <w:jc w:val="both"/>
        <w:rPr>
          <w:b/>
          <w:sz w:val="17"/>
        </w:rPr>
      </w:pPr>
      <w:r>
        <w:rPr>
          <w:b/>
          <w:w w:val="105"/>
          <w:sz w:val="17"/>
        </w:rPr>
        <w:t>H1-1</w:t>
      </w:r>
      <w:r>
        <w:rPr>
          <w:b/>
          <w:spacing w:val="42"/>
          <w:w w:val="105"/>
          <w:sz w:val="17"/>
        </w:rPr>
        <w:t> </w:t>
      </w:r>
      <w:r>
        <w:rPr>
          <w:b/>
          <w:w w:val="105"/>
          <w:sz w:val="17"/>
        </w:rPr>
        <w:t>Trust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Transactions</w:t>
      </w:r>
    </w:p>
    <w:p>
      <w:pPr>
        <w:pStyle w:val="BodyText"/>
        <w:spacing w:line="247" w:lineRule="auto" w:before="138"/>
        <w:ind w:left="121" w:right="101"/>
        <w:jc w:val="both"/>
      </w:pPr>
      <w:r>
        <w:rPr>
          <w:w w:val="105"/>
        </w:rPr>
        <w:t>The department manages and acts as trustee for the Youth Detention Centre Trust Funds. As the department</w:t>
      </w:r>
      <w:r>
        <w:rPr>
          <w:spacing w:val="1"/>
          <w:w w:val="105"/>
        </w:rPr>
        <w:t> </w:t>
      </w:r>
      <w:r>
        <w:rPr>
          <w:w w:val="105"/>
        </w:rPr>
        <w:t>performs only a custodial role in respect of these small value transactions and balances, they are not recognised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financial</w:t>
      </w:r>
      <w:r>
        <w:rPr>
          <w:spacing w:val="-3"/>
          <w:w w:val="105"/>
        </w:rPr>
        <w:t> </w:t>
      </w:r>
      <w:r>
        <w:rPr>
          <w:w w:val="105"/>
        </w:rPr>
        <w:t>statements.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141"/>
        <w:gridCol w:w="666"/>
      </w:tblGrid>
      <w:tr>
        <w:trPr>
          <w:trHeight w:val="403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72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396" w:hRule="atLeast"/>
        </w:trPr>
        <w:tc>
          <w:tcPr>
            <w:tcW w:w="4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Revenue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(107)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Expenses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(2)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>
        <w:trPr>
          <w:trHeight w:val="396" w:hRule="atLeast"/>
        </w:trPr>
        <w:tc>
          <w:tcPr>
            <w:tcW w:w="4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Assets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right="2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Liabilities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(30)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spacing w:before="100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H1-2  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Agent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Machinery-of-Government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changes</w:t>
      </w:r>
    </w:p>
    <w:p>
      <w:pPr>
        <w:pStyle w:val="BodyText"/>
        <w:spacing w:line="249" w:lineRule="auto" w:before="140"/>
        <w:ind w:left="121" w:right="101"/>
        <w:jc w:val="both"/>
      </w:pPr>
      <w:r>
        <w:rPr>
          <w:spacing w:val="-1"/>
          <w:w w:val="105"/>
        </w:rPr>
        <w:t>Following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Machinery-of-Government</w:t>
      </w:r>
      <w:r>
        <w:rPr>
          <w:spacing w:val="-8"/>
          <w:w w:val="105"/>
        </w:rPr>
        <w:t> </w:t>
      </w:r>
      <w:r>
        <w:rPr>
          <w:w w:val="105"/>
        </w:rPr>
        <w:t>changes,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acts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agent,</w:t>
      </w:r>
      <w:r>
        <w:rPr>
          <w:spacing w:val="-8"/>
          <w:w w:val="105"/>
        </w:rPr>
        <w:t> </w:t>
      </w:r>
      <w:r>
        <w:rPr>
          <w:w w:val="105"/>
        </w:rPr>
        <w:t>processing</w:t>
      </w:r>
      <w:r>
        <w:rPr>
          <w:spacing w:val="-8"/>
          <w:w w:val="105"/>
        </w:rPr>
        <w:t> </w:t>
      </w:r>
      <w:r>
        <w:rPr>
          <w:w w:val="105"/>
        </w:rPr>
        <w:t>transactions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behalf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7"/>
          <w:w w:val="105"/>
        </w:rPr>
        <w:t> </w:t>
      </w:r>
      <w:r>
        <w:rPr>
          <w:w w:val="105"/>
        </w:rPr>
        <w:t>the Department of Environment and Science for the period 1 December 2020 to 31 March 2021, and for the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Justice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Attorney-General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period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December</w:t>
      </w:r>
      <w:r>
        <w:rPr>
          <w:spacing w:val="-8"/>
          <w:w w:val="105"/>
        </w:rPr>
        <w:t> </w:t>
      </w:r>
      <w:r>
        <w:rPr>
          <w:w w:val="105"/>
        </w:rPr>
        <w:t>2020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30</w:t>
      </w:r>
      <w:r>
        <w:rPr>
          <w:spacing w:val="-2"/>
          <w:w w:val="105"/>
        </w:rPr>
        <w:t> </w:t>
      </w:r>
      <w:r>
        <w:rPr>
          <w:w w:val="105"/>
        </w:rPr>
        <w:t>June</w:t>
      </w:r>
      <w:r>
        <w:rPr>
          <w:spacing w:val="-7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21"/>
        <w:jc w:val="both"/>
      </w:pPr>
      <w:r>
        <w:rPr/>
        <w:t>Although</w:t>
      </w:r>
      <w:r>
        <w:rPr>
          <w:spacing w:val="11"/>
        </w:rPr>
        <w:t> </w:t>
      </w:r>
      <w:r>
        <w:rPr/>
        <w:t>no</w:t>
      </w:r>
      <w:r>
        <w:rPr>
          <w:spacing w:val="9"/>
        </w:rPr>
        <w:t> </w:t>
      </w:r>
      <w:r>
        <w:rPr/>
        <w:t>fees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been</w:t>
      </w:r>
      <w:r>
        <w:rPr>
          <w:spacing w:val="11"/>
        </w:rPr>
        <w:t> </w:t>
      </w:r>
      <w:r>
        <w:rPr/>
        <w:t>received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these</w:t>
      </w:r>
      <w:r>
        <w:rPr>
          <w:spacing w:val="5"/>
        </w:rPr>
        <w:t> </w:t>
      </w:r>
      <w:r>
        <w:rPr/>
        <w:t>services,</w:t>
      </w:r>
      <w:r>
        <w:rPr>
          <w:spacing w:val="7"/>
        </w:rPr>
        <w:t> </w:t>
      </w:r>
      <w:r>
        <w:rPr/>
        <w:t>costs</w:t>
      </w:r>
      <w:r>
        <w:rPr>
          <w:spacing w:val="15"/>
        </w:rPr>
        <w:t> </w:t>
      </w:r>
      <w:r>
        <w:rPr/>
        <w:t>have</w:t>
      </w:r>
      <w:r>
        <w:rPr>
          <w:spacing w:val="10"/>
        </w:rPr>
        <w:t> </w:t>
      </w:r>
      <w:r>
        <w:rPr/>
        <w:t>been</w:t>
      </w:r>
      <w:r>
        <w:rPr>
          <w:spacing w:val="11"/>
        </w:rPr>
        <w:t> </w:t>
      </w:r>
      <w:r>
        <w:rPr/>
        <w:t>met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receiving</w:t>
      </w:r>
      <w:r>
        <w:rPr>
          <w:spacing w:val="9"/>
        </w:rPr>
        <w:t> </w:t>
      </w:r>
      <w:r>
        <w:rPr/>
        <w:t>departments.</w:t>
      </w:r>
    </w:p>
    <w:p>
      <w:pPr>
        <w:spacing w:before="148"/>
        <w:ind w:left="779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6"/>
        <w:ind w:left="777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404.05pt;height:.5pt;mso-position-horizontal-relative:char;mso-position-vertical-relative:line" id="docshapegroup72" coordorigin="0,0" coordsize="8081,10">
            <v:rect style="position:absolute;left:0;top:0;width:8081;height:10" id="docshape7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2121" w:footer="2017" w:top="3460" w:bottom="2200" w:left="1280" w:right="128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247" w:lineRule="auto"/>
        <w:ind w:left="121"/>
      </w:pPr>
      <w:r>
        <w:rPr>
          <w:w w:val="105"/>
        </w:rPr>
        <w:t>Assets</w:t>
      </w:r>
      <w:r>
        <w:rPr>
          <w:spacing w:val="1"/>
          <w:w w:val="105"/>
        </w:rPr>
        <w:t> </w:t>
      </w:r>
      <w:r>
        <w:rPr>
          <w:w w:val="105"/>
        </w:rPr>
        <w:t>Liabilities</w:t>
      </w:r>
      <w:r>
        <w:rPr>
          <w:spacing w:val="-47"/>
          <w:w w:val="105"/>
        </w:rPr>
        <w:t> </w:t>
      </w:r>
      <w:r>
        <w:rPr>
          <w:w w:val="105"/>
        </w:rPr>
        <w:t>Revenue</w:t>
      </w:r>
      <w:r>
        <w:rPr>
          <w:spacing w:val="1"/>
          <w:w w:val="105"/>
        </w:rPr>
        <w:t> </w:t>
      </w:r>
      <w:r>
        <w:rPr/>
        <w:t>Expenses</w:t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right="1088"/>
        <w:jc w:val="right"/>
      </w:pPr>
      <w:r>
        <w:rPr>
          <w:w w:val="105"/>
        </w:rPr>
        <w:t>337</w:t>
      </w:r>
    </w:p>
    <w:p>
      <w:pPr>
        <w:pStyle w:val="BodyText"/>
        <w:spacing w:before="5"/>
        <w:ind w:right="1086"/>
        <w:jc w:val="right"/>
      </w:pPr>
      <w:r>
        <w:rPr>
          <w:w w:val="105"/>
        </w:rPr>
        <w:t>(74)</w:t>
      </w:r>
    </w:p>
    <w:p>
      <w:pPr>
        <w:pStyle w:val="BodyText"/>
        <w:spacing w:before="7"/>
        <w:ind w:right="1086"/>
        <w:jc w:val="right"/>
      </w:pPr>
      <w:r>
        <w:rPr>
          <w:w w:val="105"/>
        </w:rPr>
        <w:t>(61)</w:t>
      </w:r>
    </w:p>
    <w:p>
      <w:pPr>
        <w:pStyle w:val="BodyText"/>
        <w:spacing w:before="6"/>
        <w:ind w:right="1088"/>
        <w:jc w:val="right"/>
      </w:pPr>
      <w:r>
        <w:rPr>
          <w:w w:val="105"/>
        </w:rPr>
        <w:t>72,959</w:t>
      </w:r>
    </w:p>
    <w:p>
      <w:pPr>
        <w:spacing w:after="0"/>
        <w:jc w:val="right"/>
        <w:sectPr>
          <w:type w:val="continuous"/>
          <w:pgSz w:w="11910" w:h="16840"/>
          <w:pgMar w:header="2121" w:footer="2017" w:top="1360" w:bottom="1160" w:left="1280" w:right="1280"/>
          <w:cols w:num="2" w:equalWidth="0">
            <w:col w:w="931" w:space="6665"/>
            <w:col w:w="1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175" w:lineRule="exact" w:before="0"/>
        <w:ind w:left="4312" w:right="0" w:firstLine="0"/>
        <w:jc w:val="left"/>
        <w:rPr>
          <w:sz w:val="16"/>
        </w:rPr>
      </w:pPr>
      <w:r>
        <w:rPr>
          <w:color w:val="282828"/>
          <w:spacing w:val="-1"/>
          <w:w w:val="105"/>
          <w:sz w:val="16"/>
        </w:rPr>
        <w:t>Department</w:t>
      </w:r>
      <w:r>
        <w:rPr>
          <w:color w:val="282828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of</w:t>
      </w:r>
      <w:r>
        <w:rPr>
          <w:color w:val="282828"/>
          <w:spacing w:val="-6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Children</w:t>
      </w:r>
      <w:r>
        <w:rPr>
          <w:color w:val="484848"/>
          <w:spacing w:val="-1"/>
          <w:w w:val="105"/>
          <w:sz w:val="16"/>
        </w:rPr>
        <w:t>,</w:t>
      </w:r>
      <w:r>
        <w:rPr>
          <w:color w:val="484848"/>
          <w:spacing w:val="-2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Youth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181818"/>
          <w:spacing w:val="-1"/>
          <w:w w:val="105"/>
          <w:sz w:val="16"/>
        </w:rPr>
        <w:t>Ju</w:t>
      </w:r>
      <w:r>
        <w:rPr>
          <w:color w:val="383838"/>
          <w:spacing w:val="-1"/>
          <w:w w:val="105"/>
          <w:sz w:val="16"/>
        </w:rPr>
        <w:t>stice </w:t>
      </w:r>
      <w:r>
        <w:rPr>
          <w:color w:val="282828"/>
          <w:spacing w:val="-1"/>
          <w:w w:val="105"/>
          <w:sz w:val="16"/>
        </w:rPr>
        <w:t>and</w:t>
      </w:r>
      <w:r>
        <w:rPr>
          <w:color w:val="282828"/>
          <w:spacing w:val="-18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Multicultural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Affairs</w:t>
      </w:r>
      <w:r>
        <w:rPr>
          <w:color w:val="282828"/>
          <w:spacing w:val="35"/>
          <w:w w:val="105"/>
          <w:sz w:val="16"/>
        </w:rPr>
        <w:t> </w:t>
      </w:r>
      <w:r>
        <w:rPr>
          <w:color w:val="383838"/>
          <w:w w:val="105"/>
          <w:sz w:val="16"/>
        </w:rPr>
        <w:t>-</w:t>
      </w:r>
    </w:p>
    <w:p>
      <w:pPr>
        <w:spacing w:line="175" w:lineRule="exact" w:before="0"/>
        <w:ind w:left="6529" w:right="0" w:firstLine="0"/>
        <w:jc w:val="left"/>
        <w:rPr>
          <w:sz w:val="16"/>
        </w:rPr>
      </w:pPr>
      <w:r>
        <w:rPr>
          <w:color w:val="282828"/>
          <w:sz w:val="16"/>
        </w:rPr>
        <w:t>For</w:t>
      </w:r>
      <w:r>
        <w:rPr>
          <w:color w:val="282828"/>
          <w:spacing w:val="-1"/>
          <w:sz w:val="16"/>
        </w:rPr>
        <w:t> </w:t>
      </w:r>
      <w:r>
        <w:rPr>
          <w:color w:val="181818"/>
          <w:sz w:val="16"/>
        </w:rPr>
        <w:t>th</w:t>
      </w:r>
      <w:r>
        <w:rPr>
          <w:color w:val="383838"/>
          <w:sz w:val="16"/>
        </w:rPr>
        <w:t>e</w:t>
      </w:r>
      <w:r>
        <w:rPr>
          <w:color w:val="383838"/>
          <w:spacing w:val="-12"/>
          <w:sz w:val="16"/>
        </w:rPr>
        <w:t> </w:t>
      </w:r>
      <w:r>
        <w:rPr>
          <w:color w:val="282828"/>
          <w:sz w:val="16"/>
        </w:rPr>
        <w:t>year</w:t>
      </w:r>
      <w:r>
        <w:rPr>
          <w:color w:val="282828"/>
          <w:spacing w:val="-9"/>
          <w:sz w:val="16"/>
        </w:rPr>
        <w:t> </w:t>
      </w:r>
      <w:r>
        <w:rPr>
          <w:color w:val="383838"/>
          <w:sz w:val="16"/>
        </w:rPr>
        <w:t>en</w:t>
      </w:r>
      <w:r>
        <w:rPr>
          <w:color w:val="181818"/>
          <w:sz w:val="16"/>
        </w:rPr>
        <w:t>ded</w:t>
      </w:r>
      <w:r>
        <w:rPr>
          <w:color w:val="181818"/>
          <w:spacing w:val="-5"/>
          <w:sz w:val="16"/>
        </w:rPr>
        <w:t> </w:t>
      </w:r>
      <w:r>
        <w:rPr>
          <w:color w:val="282828"/>
          <w:sz w:val="16"/>
        </w:rPr>
        <w:t>30</w:t>
      </w:r>
      <w:r>
        <w:rPr>
          <w:color w:val="282828"/>
          <w:spacing w:val="-14"/>
          <w:sz w:val="16"/>
        </w:rPr>
        <w:t> </w:t>
      </w:r>
      <w:r>
        <w:rPr>
          <w:color w:val="181818"/>
          <w:sz w:val="16"/>
        </w:rPr>
        <w:t>Ju</w:t>
      </w:r>
      <w:r>
        <w:rPr>
          <w:color w:val="383838"/>
          <w:sz w:val="16"/>
        </w:rPr>
        <w:t>ne</w:t>
      </w:r>
      <w:r>
        <w:rPr>
          <w:color w:val="383838"/>
          <w:spacing w:val="6"/>
          <w:sz w:val="16"/>
        </w:rPr>
        <w:t> </w:t>
      </w:r>
      <w:r>
        <w:rPr>
          <w:color w:val="383838"/>
          <w:sz w:val="16"/>
        </w:rPr>
        <w:t>202</w:t>
      </w:r>
      <w:r>
        <w:rPr>
          <w:color w:val="181818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8"/>
        <w:ind w:left="3995" w:right="3514" w:firstLine="0"/>
        <w:jc w:val="center"/>
        <w:rPr>
          <w:sz w:val="19"/>
        </w:rPr>
      </w:pPr>
      <w:r>
        <w:rPr/>
        <w:pict>
          <v:shape style="position:absolute;margin-left:240.485519pt;margin-top:19.861574pt;width:276.6pt;height:229.1pt;mso-position-horizontal-relative:page;mso-position-vertical-relative:paragraph;z-index:-15717376;mso-wrap-distance-left:0;mso-wrap-distance-right:0" type="#_x0000_t202" id="docshape74" filled="false" stroked="true" strokeweight=".722179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6"/>
                    </w:rPr>
                  </w:pPr>
                </w:p>
                <w:p>
                  <w:pPr>
                    <w:spacing w:line="235" w:lineRule="auto" w:before="0"/>
                    <w:ind w:left="119" w:right="118" w:hanging="1"/>
                    <w:jc w:val="both"/>
                    <w:rPr>
                      <w:sz w:val="16"/>
                    </w:rPr>
                  </w:pPr>
                  <w:r>
                    <w:rPr>
                      <w:color w:val="282828"/>
                      <w:spacing w:val="-3"/>
                      <w:sz w:val="16"/>
                    </w:rPr>
                    <w:t>The</w:t>
                  </w:r>
                  <w:r>
                    <w:rPr>
                      <w:color w:val="484848"/>
                      <w:spacing w:val="-3"/>
                      <w:sz w:val="16"/>
                    </w:rPr>
                    <w:t>se </w:t>
                  </w:r>
                  <w:r>
                    <w:rPr>
                      <w:color w:val="383838"/>
                      <w:spacing w:val="-2"/>
                      <w:sz w:val="16"/>
                    </w:rPr>
                    <w:t>gene</w:t>
                  </w:r>
                  <w:r>
                    <w:rPr>
                      <w:color w:val="181818"/>
                      <w:spacing w:val="-2"/>
                      <w:sz w:val="16"/>
                    </w:rPr>
                    <w:t>ral </w:t>
                  </w:r>
                  <w:r>
                    <w:rPr>
                      <w:color w:val="282828"/>
                      <w:spacing w:val="-2"/>
                      <w:sz w:val="16"/>
                    </w:rPr>
                    <w:t>purpose financial </w:t>
                  </w:r>
                  <w:r>
                    <w:rPr>
                      <w:color w:val="383838"/>
                      <w:spacing w:val="-2"/>
                      <w:sz w:val="16"/>
                    </w:rPr>
                    <w:t>statements</w:t>
                  </w:r>
                  <w:r>
                    <w:rPr>
                      <w:color w:val="383838"/>
                      <w:spacing w:val="40"/>
                      <w:sz w:val="16"/>
                    </w:rPr>
                    <w:t> </w:t>
                  </w:r>
                  <w:r>
                    <w:rPr>
                      <w:color w:val="282828"/>
                      <w:spacing w:val="-2"/>
                      <w:sz w:val="16"/>
                    </w:rPr>
                    <w:t>h</w:t>
                  </w:r>
                  <w:r>
                    <w:rPr>
                      <w:color w:val="484848"/>
                      <w:spacing w:val="-2"/>
                      <w:sz w:val="16"/>
                    </w:rPr>
                    <w:t>ave</w:t>
                  </w:r>
                  <w:r>
                    <w:rPr>
                      <w:color w:val="484848"/>
                      <w:spacing w:val="40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been prepa</w:t>
                  </w:r>
                  <w:r>
                    <w:rPr>
                      <w:color w:val="181818"/>
                      <w:spacing w:val="-2"/>
                      <w:sz w:val="16"/>
                    </w:rPr>
                    <w:t>r</w:t>
                  </w:r>
                  <w:r>
                    <w:rPr>
                      <w:color w:val="383838"/>
                      <w:spacing w:val="-2"/>
                      <w:sz w:val="16"/>
                    </w:rPr>
                    <w:t>ed </w:t>
                  </w:r>
                  <w:r>
                    <w:rPr>
                      <w:color w:val="282828"/>
                      <w:spacing w:val="-2"/>
                      <w:sz w:val="16"/>
                    </w:rPr>
                    <w:t>pu</w:t>
                  </w:r>
                  <w:r>
                    <w:rPr>
                      <w:color w:val="484848"/>
                      <w:spacing w:val="-2"/>
                      <w:sz w:val="16"/>
                    </w:rPr>
                    <w:t>rs</w:t>
                  </w:r>
                  <w:r>
                    <w:rPr>
                      <w:color w:val="282828"/>
                      <w:spacing w:val="-2"/>
                      <w:sz w:val="16"/>
                    </w:rPr>
                    <w:t>uant</w:t>
                  </w:r>
                  <w:r>
                    <w:rPr>
                      <w:color w:val="28282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to </w:t>
                  </w:r>
                  <w:r>
                    <w:rPr>
                      <w:color w:val="484848"/>
                      <w:sz w:val="16"/>
                    </w:rPr>
                    <w:t>s.62(1) </w:t>
                  </w:r>
                  <w:r>
                    <w:rPr>
                      <w:color w:val="383838"/>
                      <w:sz w:val="16"/>
                    </w:rPr>
                    <w:t>of </w:t>
                  </w:r>
                  <w:r>
                    <w:rPr>
                      <w:color w:val="181818"/>
                      <w:sz w:val="16"/>
                    </w:rPr>
                    <w:t>t</w:t>
                  </w:r>
                  <w:r>
                    <w:rPr>
                      <w:color w:val="484848"/>
                      <w:sz w:val="16"/>
                    </w:rPr>
                    <w:t>he </w:t>
                  </w:r>
                  <w:r>
                    <w:rPr>
                      <w:i/>
                      <w:color w:val="282828"/>
                      <w:sz w:val="16"/>
                    </w:rPr>
                    <w:t>F</w:t>
                  </w:r>
                  <w:r>
                    <w:rPr>
                      <w:i/>
                      <w:color w:val="484848"/>
                      <w:sz w:val="16"/>
                    </w:rPr>
                    <w:t>ina</w:t>
                  </w:r>
                  <w:r>
                    <w:rPr>
                      <w:i/>
                      <w:color w:val="282828"/>
                      <w:sz w:val="16"/>
                    </w:rPr>
                    <w:t>n</w:t>
                  </w:r>
                  <w:r>
                    <w:rPr>
                      <w:i/>
                      <w:color w:val="484848"/>
                      <w:sz w:val="16"/>
                    </w:rPr>
                    <w:t>cia</w:t>
                  </w:r>
                  <w:r>
                    <w:rPr>
                      <w:i/>
                      <w:color w:val="282828"/>
                      <w:sz w:val="16"/>
                    </w:rPr>
                    <w:t>l </w:t>
                  </w:r>
                  <w:r>
                    <w:rPr>
                      <w:i/>
                      <w:color w:val="383838"/>
                      <w:sz w:val="16"/>
                    </w:rPr>
                    <w:t>Accoun/abillly Act </w:t>
                  </w:r>
                  <w:r>
                    <w:rPr>
                      <w:i/>
                      <w:color w:val="484848"/>
                      <w:sz w:val="16"/>
                    </w:rPr>
                    <w:t>2009 </w:t>
                  </w:r>
                  <w:r>
                    <w:rPr>
                      <w:color w:val="484848"/>
                      <w:sz w:val="16"/>
                    </w:rPr>
                    <w:t>(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484848"/>
                      <w:sz w:val="16"/>
                    </w:rPr>
                    <w:t>he </w:t>
                  </w:r>
                  <w:r>
                    <w:rPr>
                      <w:color w:val="383838"/>
                      <w:sz w:val="16"/>
                    </w:rPr>
                    <w:t>Act), </w:t>
                  </w:r>
                  <w:r>
                    <w:rPr>
                      <w:color w:val="484848"/>
                      <w:sz w:val="16"/>
                    </w:rPr>
                    <w:t>sec</w:t>
                  </w:r>
                  <w:r>
                    <w:rPr>
                      <w:color w:val="282828"/>
                      <w:sz w:val="16"/>
                    </w:rPr>
                    <w:t>tion </w:t>
                  </w:r>
                  <w:r>
                    <w:rPr>
                      <w:color w:val="383838"/>
                      <w:sz w:val="16"/>
                    </w:rPr>
                    <w:t>38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the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Financial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and</w:t>
                  </w:r>
                  <w:r>
                    <w:rPr>
                      <w:i/>
                      <w:color w:val="48484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Pe,fonnance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Management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S</w:t>
                  </w:r>
                  <w:r>
                    <w:rPr>
                      <w:i/>
                      <w:color w:val="181818"/>
                      <w:spacing w:val="-2"/>
                      <w:sz w:val="16"/>
                    </w:rPr>
                    <w:t>t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andard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2019</w:t>
                  </w:r>
                  <w:r>
                    <w:rPr>
                      <w:i/>
                      <w:color w:val="48484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and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484848"/>
                      <w:spacing w:val="-2"/>
                      <w:sz w:val="16"/>
                    </w:rPr>
                    <w:t>othe</w:t>
                  </w:r>
                  <w:r>
                    <w:rPr>
                      <w:color w:val="282828"/>
                      <w:spacing w:val="-2"/>
                      <w:sz w:val="16"/>
                    </w:rPr>
                    <w:t>r</w:t>
                  </w:r>
                  <w:r>
                    <w:rPr>
                      <w:color w:val="282828"/>
                      <w:spacing w:val="-1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109"/>
                      <w:sz w:val="16"/>
                    </w:rPr>
                    <w:t>pr</w:t>
                  </w:r>
                  <w:r>
                    <w:rPr>
                      <w:color w:val="282828"/>
                      <w:spacing w:val="-24"/>
                      <w:w w:val="109"/>
                      <w:sz w:val="16"/>
                    </w:rPr>
                    <w:t>e</w:t>
                  </w:r>
                  <w:r>
                    <w:rPr>
                      <w:color w:val="484848"/>
                      <w:w w:val="102"/>
                      <w:sz w:val="16"/>
                    </w:rPr>
                    <w:t>s</w:t>
                  </w:r>
                  <w:r>
                    <w:rPr>
                      <w:color w:val="484848"/>
                      <w:spacing w:val="-18"/>
                      <w:w w:val="102"/>
                      <w:sz w:val="16"/>
                    </w:rPr>
                    <w:t>c</w:t>
                  </w:r>
                  <w:r>
                    <w:rPr>
                      <w:color w:val="282828"/>
                      <w:w w:val="102"/>
                      <w:sz w:val="16"/>
                    </w:rPr>
                    <w:t>ri</w:t>
                  </w:r>
                  <w:r>
                    <w:rPr>
                      <w:color w:val="282828"/>
                      <w:spacing w:val="-12"/>
                      <w:w w:val="102"/>
                      <w:sz w:val="16"/>
                    </w:rPr>
                    <w:t>b</w:t>
                  </w:r>
                  <w:r>
                    <w:rPr>
                      <w:color w:val="484848"/>
                      <w:spacing w:val="-1"/>
                      <w:w w:val="102"/>
                      <w:sz w:val="16"/>
                    </w:rPr>
                    <w:t>e</w:t>
                  </w:r>
                  <w:r>
                    <w:rPr>
                      <w:color w:val="484848"/>
                      <w:w w:val="102"/>
                      <w:sz w:val="16"/>
                    </w:rPr>
                    <w:t>d</w:t>
                  </w:r>
                  <w:r>
                    <w:rPr>
                      <w:color w:val="484848"/>
                      <w:sz w:val="16"/>
                    </w:rPr>
                    <w:t> </w:t>
                  </w:r>
                  <w:r>
                    <w:rPr>
                      <w:color w:val="282828"/>
                      <w:w w:val="108"/>
                      <w:sz w:val="16"/>
                    </w:rPr>
                    <w:t>requi</w:t>
                  </w:r>
                  <w:r>
                    <w:rPr>
                      <w:color w:val="282828"/>
                      <w:spacing w:val="-49"/>
                      <w:w w:val="108"/>
                      <w:sz w:val="16"/>
                    </w:rPr>
                    <w:t>r</w:t>
                  </w:r>
                  <w:r>
                    <w:rPr>
                      <w:color w:val="484848"/>
                      <w:spacing w:val="-1"/>
                      <w:w w:val="108"/>
                      <w:sz w:val="16"/>
                    </w:rPr>
                    <w:t>eme</w:t>
                  </w:r>
                  <w:r>
                    <w:rPr>
                      <w:color w:val="484848"/>
                      <w:spacing w:val="-7"/>
                      <w:w w:val="108"/>
                      <w:sz w:val="16"/>
                    </w:rPr>
                    <w:t>n</w:t>
                  </w:r>
                  <w:r>
                    <w:rPr>
                      <w:color w:val="282828"/>
                      <w:spacing w:val="-81"/>
                      <w:w w:val="108"/>
                      <w:sz w:val="16"/>
                    </w:rPr>
                    <w:t>s</w:t>
                  </w:r>
                  <w:r>
                    <w:rPr>
                      <w:color w:val="484848"/>
                      <w:w w:val="108"/>
                      <w:sz w:val="16"/>
                    </w:rPr>
                    <w:t>t</w:t>
                  </w:r>
                  <w:r>
                    <w:rPr>
                      <w:color w:val="484848"/>
                      <w:spacing w:val="-13"/>
                      <w:sz w:val="16"/>
                    </w:rPr>
                    <w:t> </w:t>
                  </w:r>
                  <w:r>
                    <w:rPr>
                      <w:color w:val="282828"/>
                      <w:w w:val="108"/>
                      <w:sz w:val="16"/>
                    </w:rPr>
                    <w:t>.</w:t>
                  </w:r>
                  <w:r>
                    <w:rPr>
                      <w:color w:val="282828"/>
                      <w:spacing w:val="-2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w w:val="108"/>
                      <w:sz w:val="16"/>
                    </w:rPr>
                    <w:t>I</w:t>
                  </w:r>
                  <w:r>
                    <w:rPr>
                      <w:color w:val="181818"/>
                      <w:w w:val="108"/>
                      <w:sz w:val="16"/>
                    </w:rPr>
                    <w:t>n</w:t>
                  </w:r>
                  <w:r>
                    <w:rPr>
                      <w:color w:val="181818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95"/>
                      <w:sz w:val="16"/>
                    </w:rPr>
                    <w:t>accordanc</w:t>
                  </w:r>
                  <w:r>
                    <w:rPr>
                      <w:color w:val="383838"/>
                      <w:w w:val="95"/>
                      <w:sz w:val="16"/>
                    </w:rPr>
                    <w:t>e</w:t>
                  </w:r>
                  <w:r>
                    <w:rPr>
                      <w:color w:val="383838"/>
                      <w:spacing w:val="17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98"/>
                      <w:sz w:val="16"/>
                    </w:rPr>
                    <w:t>wit</w:t>
                  </w:r>
                  <w:r>
                    <w:rPr>
                      <w:color w:val="282828"/>
                      <w:w w:val="98"/>
                      <w:sz w:val="16"/>
                    </w:rPr>
                    <w:t>h</w:t>
                  </w:r>
                  <w:r>
                    <w:rPr>
                      <w:color w:val="282828"/>
                      <w:spacing w:val="10"/>
                      <w:sz w:val="16"/>
                    </w:rPr>
                    <w:t> </w:t>
                  </w:r>
                  <w:r>
                    <w:rPr>
                      <w:color w:val="383838"/>
                      <w:w w:val="98"/>
                      <w:sz w:val="16"/>
                    </w:rPr>
                    <w:t>s.62(</w:t>
                  </w:r>
                  <w:r>
                    <w:rPr>
                      <w:color w:val="383838"/>
                      <w:spacing w:val="-16"/>
                      <w:w w:val="98"/>
                      <w:sz w:val="16"/>
                    </w:rPr>
                    <w:t>1</w:t>
                  </w:r>
                  <w:r>
                    <w:rPr>
                      <w:color w:val="383838"/>
                      <w:w w:val="100"/>
                      <w:sz w:val="16"/>
                    </w:rPr>
                    <w:t>)(</w:t>
                  </w:r>
                  <w:r>
                    <w:rPr>
                      <w:color w:val="383838"/>
                      <w:spacing w:val="-1"/>
                      <w:w w:val="100"/>
                      <w:sz w:val="16"/>
                    </w:rPr>
                    <w:t>b</w:t>
                  </w:r>
                  <w:r>
                    <w:rPr>
                      <w:color w:val="383838"/>
                      <w:w w:val="100"/>
                      <w:sz w:val="16"/>
                    </w:rPr>
                    <w:t>)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484848"/>
                      <w:spacing w:val="1"/>
                      <w:w w:val="100"/>
                      <w:sz w:val="16"/>
                    </w:rPr>
                    <w:t>o</w:t>
                  </w:r>
                  <w:r>
                    <w:rPr>
                      <w:color w:val="282828"/>
                      <w:w w:val="100"/>
                      <w:sz w:val="16"/>
                    </w:rPr>
                    <w:t>f</w:t>
                  </w:r>
                  <w:r>
                    <w:rPr>
                      <w:color w:val="282828"/>
                      <w:spacing w:val="10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99"/>
                      <w:sz w:val="16"/>
                    </w:rPr>
                    <w:t>th</w:t>
                  </w:r>
                  <w:r>
                    <w:rPr>
                      <w:color w:val="282828"/>
                      <w:w w:val="99"/>
                      <w:sz w:val="16"/>
                    </w:rPr>
                    <w:t>e</w:t>
                  </w:r>
                  <w:r>
                    <w:rPr>
                      <w:color w:val="282828"/>
                      <w:spacing w:val="4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1"/>
                      <w:sz w:val="16"/>
                    </w:rPr>
                    <w:t>Ac</w:t>
                  </w:r>
                  <w:r>
                    <w:rPr>
                      <w:color w:val="383838"/>
                      <w:w w:val="101"/>
                      <w:sz w:val="16"/>
                    </w:rPr>
                    <w:t>t</w:t>
                  </w:r>
                  <w:r>
                    <w:rPr>
                      <w:color w:val="383838"/>
                      <w:spacing w:val="-5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4"/>
                      <w:sz w:val="16"/>
                    </w:rPr>
                    <w:t>w</w:t>
                  </w:r>
                  <w:r>
                    <w:rPr>
                      <w:color w:val="383838"/>
                      <w:w w:val="104"/>
                      <w:sz w:val="16"/>
                    </w:rPr>
                    <w:t>e</w:t>
                  </w:r>
                  <w:r>
                    <w:rPr>
                      <w:color w:val="383838"/>
                      <w:spacing w:val="3"/>
                      <w:sz w:val="16"/>
                    </w:rPr>
                    <w:t> </w:t>
                  </w:r>
                  <w:r>
                    <w:rPr>
                      <w:color w:val="484848"/>
                      <w:w w:val="104"/>
                      <w:sz w:val="16"/>
                    </w:rPr>
                    <w:t>c</w:t>
                  </w:r>
                  <w:r>
                    <w:rPr>
                      <w:color w:val="484848"/>
                      <w:spacing w:val="-15"/>
                      <w:w w:val="104"/>
                      <w:sz w:val="16"/>
                    </w:rPr>
                    <w:t>e</w:t>
                  </w:r>
                  <w:r>
                    <w:rPr>
                      <w:color w:val="282828"/>
                      <w:w w:val="107"/>
                      <w:sz w:val="16"/>
                    </w:rPr>
                    <w:t>rt</w:t>
                  </w:r>
                  <w:r>
                    <w:rPr>
                      <w:color w:val="282828"/>
                      <w:spacing w:val="-12"/>
                      <w:w w:val="107"/>
                      <w:sz w:val="16"/>
                    </w:rPr>
                    <w:t>i</w:t>
                  </w:r>
                  <w:r>
                    <w:rPr>
                      <w:color w:val="282828"/>
                      <w:spacing w:val="-1"/>
                      <w:w w:val="99"/>
                      <w:sz w:val="16"/>
                    </w:rPr>
                    <w:t>fy </w:t>
                  </w:r>
                  <w:r>
                    <w:rPr>
                      <w:color w:val="181818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color w:val="181818"/>
                      <w:spacing w:val="-14"/>
                      <w:w w:val="105"/>
                      <w:sz w:val="16"/>
                    </w:rPr>
                    <w:t>h</w:t>
                  </w:r>
                  <w:r>
                    <w:rPr>
                      <w:color w:val="383838"/>
                      <w:spacing w:val="-1"/>
                      <w:w w:val="105"/>
                      <w:sz w:val="16"/>
                    </w:rPr>
                    <w:t>a</w:t>
                  </w:r>
                  <w:r>
                    <w:rPr>
                      <w:color w:val="38383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spacing w:val="-24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color w:val="282828"/>
                      <w:w w:val="105"/>
                      <w:sz w:val="16"/>
                    </w:rPr>
                    <w:t>n</w:t>
                  </w:r>
                  <w:r>
                    <w:rPr>
                      <w:color w:val="282828"/>
                      <w:spacing w:val="-12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99"/>
                      <w:sz w:val="16"/>
                    </w:rPr>
                    <w:t>ou</w:t>
                  </w:r>
                  <w:r>
                    <w:rPr>
                      <w:color w:val="383838"/>
                      <w:w w:val="99"/>
                      <w:sz w:val="16"/>
                    </w:rPr>
                    <w:t>r</w:t>
                  </w:r>
                  <w:r>
                    <w:rPr>
                      <w:color w:val="383838"/>
                      <w:spacing w:val="-15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9"/>
                      <w:sz w:val="16"/>
                    </w:rPr>
                    <w:t>opinio</w:t>
                  </w:r>
                  <w:r>
                    <w:rPr>
                      <w:color w:val="383838"/>
                      <w:spacing w:val="-75"/>
                      <w:w w:val="109"/>
                      <w:sz w:val="16"/>
                    </w:rPr>
                    <w:t>n</w:t>
                  </w:r>
                  <w:r>
                    <w:rPr>
                      <w:color w:val="606060"/>
                      <w:w w:val="109"/>
                      <w:sz w:val="16"/>
                    </w:rPr>
                    <w:t>: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800" w:val="left" w:leader="none"/>
                    </w:tabs>
                    <w:spacing w:line="235" w:lineRule="auto" w:before="0"/>
                    <w:ind w:left="803" w:right="119" w:hanging="582"/>
                    <w:jc w:val="both"/>
                    <w:rPr>
                      <w:sz w:val="16"/>
                    </w:rPr>
                  </w:pPr>
                  <w:r>
                    <w:rPr>
                      <w:color w:val="282828"/>
                      <w:sz w:val="16"/>
                    </w:rPr>
                    <w:t>the pr</w:t>
                  </w:r>
                  <w:r>
                    <w:rPr>
                      <w:color w:val="484848"/>
                      <w:sz w:val="16"/>
                    </w:rPr>
                    <w:t>escri</w:t>
                  </w:r>
                  <w:r>
                    <w:rPr>
                      <w:color w:val="282828"/>
                      <w:sz w:val="16"/>
                    </w:rPr>
                    <w:t>bed r</w:t>
                  </w:r>
                  <w:r>
                    <w:rPr>
                      <w:color w:val="484848"/>
                      <w:sz w:val="16"/>
                    </w:rPr>
                    <w:t>equi</w:t>
                  </w:r>
                  <w:r>
                    <w:rPr>
                      <w:color w:val="282828"/>
                      <w:sz w:val="16"/>
                    </w:rPr>
                    <w:t>remen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for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establis</w:t>
                  </w:r>
                  <w:r>
                    <w:rPr>
                      <w:color w:val="282828"/>
                      <w:sz w:val="16"/>
                    </w:rPr>
                    <w:t>hing </w:t>
                  </w:r>
                  <w:r>
                    <w:rPr>
                      <w:color w:val="383838"/>
                      <w:sz w:val="16"/>
                    </w:rPr>
                    <w:t>and keeping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the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accounts</w:t>
                  </w:r>
                  <w:r>
                    <w:rPr>
                      <w:color w:val="383838"/>
                      <w:spacing w:val="33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sz w:val="16"/>
                    </w:rPr>
                    <w:t>have</w:t>
                  </w:r>
                  <w:r>
                    <w:rPr>
                      <w:color w:val="282828"/>
                      <w:spacing w:val="19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been</w:t>
                  </w:r>
                  <w:r>
                    <w:rPr>
                      <w:color w:val="383838"/>
                      <w:spacing w:val="25"/>
                      <w:sz w:val="16"/>
                    </w:rPr>
                    <w:t> </w:t>
                  </w:r>
                  <w:r>
                    <w:rPr>
                      <w:color w:val="484848"/>
                      <w:spacing w:val="-1"/>
                      <w:sz w:val="16"/>
                    </w:rPr>
                    <w:t>c</w:t>
                  </w:r>
                  <w:r>
                    <w:rPr>
                      <w:color w:val="282828"/>
                      <w:spacing w:val="-1"/>
                      <w:sz w:val="16"/>
                    </w:rPr>
                    <w:t>ompliedwith</w:t>
                  </w:r>
                  <w:r>
                    <w:rPr>
                      <w:color w:val="282828"/>
                      <w:spacing w:val="19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sz w:val="16"/>
                    </w:rPr>
                    <w:t>in</w:t>
                  </w:r>
                  <w:r>
                    <w:rPr>
                      <w:color w:val="181818"/>
                      <w:spacing w:val="39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a</w:t>
                  </w:r>
                  <w:r>
                    <w:rPr>
                      <w:color w:val="181818"/>
                      <w:spacing w:val="-1"/>
                      <w:sz w:val="16"/>
                    </w:rPr>
                    <w:t>ll</w:t>
                  </w:r>
                  <w:r>
                    <w:rPr>
                      <w:color w:val="181818"/>
                      <w:spacing w:val="8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sz w:val="16"/>
                    </w:rPr>
                    <w:t>material</w:t>
                  </w:r>
                  <w:r>
                    <w:rPr>
                      <w:color w:val="282828"/>
                      <w:spacing w:val="-13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sz w:val="16"/>
                    </w:rPr>
                    <w:t>r</w:t>
                  </w:r>
                  <w:r>
                    <w:rPr>
                      <w:color w:val="383838"/>
                      <w:spacing w:val="-1"/>
                      <w:sz w:val="16"/>
                    </w:rPr>
                    <w:t>es</w:t>
                  </w:r>
                  <w:r>
                    <w:rPr>
                      <w:color w:val="181818"/>
                      <w:spacing w:val="-1"/>
                      <w:sz w:val="16"/>
                    </w:rPr>
                    <w:t>p</w:t>
                  </w:r>
                  <w:r>
                    <w:rPr>
                      <w:color w:val="383838"/>
                      <w:spacing w:val="-1"/>
                      <w:sz w:val="16"/>
                    </w:rPr>
                    <w:t>ects;</w:t>
                  </w:r>
                  <w:r>
                    <w:rPr>
                      <w:color w:val="383838"/>
                      <w:spacing w:val="-2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</w:t>
                  </w:r>
                </w:p>
                <w:p>
                  <w:pPr>
                    <w:numPr>
                      <w:ilvl w:val="0"/>
                      <w:numId w:val="53"/>
                    </w:numPr>
                    <w:tabs>
                      <w:tab w:pos="451" w:val="left" w:leader="none"/>
                    </w:tabs>
                    <w:spacing w:line="232" w:lineRule="auto" w:before="117"/>
                    <w:ind w:left="794" w:right="118" w:hanging="574"/>
                    <w:jc w:val="both"/>
                    <w:rPr>
                      <w:sz w:val="16"/>
                    </w:rPr>
                  </w:pPr>
                  <w:r>
                    <w:rPr>
                      <w:color w:val="9C9C9C"/>
                      <w:w w:val="105"/>
                      <w:sz w:val="16"/>
                    </w:rPr>
                    <w:t>·</w:t>
                  </w:r>
                  <w:r>
                    <w:rPr>
                      <w:color w:val="9C9C9C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the f</w:t>
                  </w:r>
                  <w:r>
                    <w:rPr>
                      <w:color w:val="484848"/>
                      <w:w w:val="105"/>
                      <w:sz w:val="16"/>
                    </w:rPr>
                    <w:t>ina</w:t>
                  </w:r>
                  <w:r>
                    <w:rPr>
                      <w:color w:val="282828"/>
                      <w:w w:val="105"/>
                      <w:sz w:val="16"/>
                    </w:rPr>
                    <w:t>n</w:t>
                  </w:r>
                  <w:r>
                    <w:rPr>
                      <w:color w:val="484848"/>
                      <w:w w:val="105"/>
                      <w:sz w:val="16"/>
                    </w:rPr>
                    <w:t>cia</w:t>
                  </w:r>
                  <w:r>
                    <w:rPr>
                      <w:color w:val="181818"/>
                      <w:w w:val="105"/>
                      <w:sz w:val="16"/>
                    </w:rPr>
                    <w:t>l </w:t>
                  </w:r>
                  <w:r>
                    <w:rPr>
                      <w:color w:val="383838"/>
                      <w:w w:val="105"/>
                      <w:sz w:val="16"/>
                    </w:rPr>
                    <w:t>s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atemen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s have </w:t>
                  </w:r>
                  <w:r>
                    <w:rPr>
                      <w:color w:val="484848"/>
                      <w:w w:val="105"/>
                      <w:sz w:val="16"/>
                    </w:rPr>
                    <w:t>been </w:t>
                  </w:r>
                  <w:r>
                    <w:rPr>
                      <w:color w:val="383838"/>
                      <w:w w:val="105"/>
                      <w:sz w:val="16"/>
                    </w:rPr>
                    <w:t>drawn </w:t>
                  </w:r>
                  <w:r>
                    <w:rPr>
                      <w:color w:val="282828"/>
                      <w:w w:val="105"/>
                      <w:sz w:val="16"/>
                    </w:rPr>
                    <w:t>u</w:t>
                  </w:r>
                  <w:r>
                    <w:rPr>
                      <w:color w:val="484848"/>
                      <w:w w:val="105"/>
                      <w:sz w:val="16"/>
                    </w:rPr>
                    <w:t>p </w:t>
                  </w:r>
                  <w:r>
                    <w:rPr>
                      <w:color w:val="383838"/>
                      <w:w w:val="105"/>
                      <w:sz w:val="16"/>
                    </w:rPr>
                    <w:t>to present </w:t>
                  </w:r>
                  <w:r>
                    <w:rPr>
                      <w:color w:val="484848"/>
                      <w:w w:val="105"/>
                      <w:sz w:val="16"/>
                    </w:rPr>
                    <w:t>a </w:t>
                  </w:r>
                  <w:r>
                    <w:rPr>
                      <w:color w:val="282828"/>
                      <w:w w:val="105"/>
                      <w:sz w:val="16"/>
                    </w:rPr>
                    <w:t>true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an</w:t>
                  </w:r>
                  <w:r>
                    <w:rPr>
                      <w:color w:val="282828"/>
                      <w:w w:val="105"/>
                      <w:sz w:val="16"/>
                    </w:rPr>
                    <w:t>d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fair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v</w:t>
                  </w:r>
                  <w:r>
                    <w:rPr>
                      <w:color w:val="282828"/>
                      <w:w w:val="105"/>
                      <w:sz w:val="16"/>
                    </w:rPr>
                    <w:t>iew,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in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acco</w:t>
                  </w:r>
                  <w:r>
                    <w:rPr>
                      <w:color w:val="282828"/>
                      <w:w w:val="105"/>
                      <w:sz w:val="16"/>
                    </w:rPr>
                    <w:t>rd</w:t>
                  </w:r>
                  <w:r>
                    <w:rPr>
                      <w:color w:val="484848"/>
                      <w:w w:val="105"/>
                      <w:sz w:val="16"/>
                    </w:rPr>
                    <w:t>ance</w:t>
                  </w:r>
                  <w:r>
                    <w:rPr>
                      <w:color w:val="48484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with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prescribed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accounting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sta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ndard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s, </w:t>
                  </w:r>
                  <w:r>
                    <w:rPr>
                      <w:color w:val="383838"/>
                      <w:spacing w:val="-1"/>
                      <w:w w:val="105"/>
                      <w:sz w:val="16"/>
                    </w:rPr>
                    <w:t>of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th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e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tr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a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nsa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c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ti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o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 </w:t>
                  </w:r>
                  <w:r>
                    <w:rPr>
                      <w:color w:val="383838"/>
                      <w:w w:val="105"/>
                      <w:sz w:val="16"/>
                    </w:rPr>
                    <w:t>of 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he Department </w:t>
                  </w:r>
                  <w:r>
                    <w:rPr>
                      <w:color w:val="484848"/>
                      <w:w w:val="105"/>
                      <w:sz w:val="16"/>
                    </w:rPr>
                    <w:t>of </w:t>
                  </w:r>
                  <w:r>
                    <w:rPr>
                      <w:color w:val="383838"/>
                      <w:w w:val="105"/>
                      <w:sz w:val="16"/>
                    </w:rPr>
                    <w:t>Children,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spacing w:val="-2"/>
                      <w:sz w:val="16"/>
                    </w:rPr>
                    <w:t>Youth Ju</w:t>
                  </w:r>
                  <w:r>
                    <w:rPr>
                      <w:color w:val="484848"/>
                      <w:spacing w:val="-2"/>
                      <w:sz w:val="16"/>
                    </w:rPr>
                    <w:t>s</w:t>
                  </w:r>
                  <w:r>
                    <w:rPr>
                      <w:color w:val="282828"/>
                      <w:spacing w:val="-2"/>
                      <w:sz w:val="16"/>
                    </w:rPr>
                    <w:t>tice </w:t>
                  </w:r>
                  <w:r>
                    <w:rPr>
                      <w:color w:val="383838"/>
                      <w:spacing w:val="-2"/>
                      <w:sz w:val="16"/>
                    </w:rPr>
                    <w:t>and </w:t>
                  </w:r>
                  <w:r>
                    <w:rPr>
                      <w:color w:val="282828"/>
                      <w:spacing w:val="-2"/>
                      <w:sz w:val="16"/>
                    </w:rPr>
                    <w:t>M</w:t>
                  </w:r>
                  <w:r>
                    <w:rPr>
                      <w:color w:val="484848"/>
                      <w:spacing w:val="-2"/>
                      <w:sz w:val="16"/>
                    </w:rPr>
                    <w:t>u</w:t>
                  </w:r>
                  <w:r>
                    <w:rPr>
                      <w:color w:val="282828"/>
                      <w:spacing w:val="-2"/>
                      <w:sz w:val="16"/>
                    </w:rPr>
                    <w:t>lticult</w:t>
                  </w:r>
                  <w:r>
                    <w:rPr>
                      <w:color w:val="484848"/>
                      <w:spacing w:val="-2"/>
                      <w:sz w:val="16"/>
                    </w:rPr>
                    <w:t>ura</w:t>
                  </w:r>
                  <w:r>
                    <w:rPr>
                      <w:color w:val="282828"/>
                      <w:spacing w:val="-2"/>
                      <w:sz w:val="16"/>
                    </w:rPr>
                    <w:t>l </w:t>
                  </w:r>
                  <w:r>
                    <w:rPr>
                      <w:color w:val="383838"/>
                      <w:spacing w:val="-2"/>
                      <w:sz w:val="16"/>
                    </w:rPr>
                    <w:t>Affa</w:t>
                  </w:r>
                  <w:r>
                    <w:rPr>
                      <w:color w:val="181818"/>
                      <w:spacing w:val="-2"/>
                      <w:sz w:val="16"/>
                    </w:rPr>
                    <w:t>ir</w:t>
                  </w:r>
                  <w:r>
                    <w:rPr>
                      <w:color w:val="383838"/>
                      <w:spacing w:val="-2"/>
                      <w:sz w:val="16"/>
                    </w:rPr>
                    <w:t>s </w:t>
                  </w:r>
                  <w:r>
                    <w:rPr>
                      <w:color w:val="383838"/>
                      <w:spacing w:val="-1"/>
                      <w:sz w:val="16"/>
                    </w:rPr>
                    <w:t>for </w:t>
                  </w:r>
                  <w:r>
                    <w:rPr>
                      <w:color w:val="282828"/>
                      <w:spacing w:val="-1"/>
                      <w:sz w:val="16"/>
                    </w:rPr>
                    <w:t>th</w:t>
                  </w:r>
                  <w:r>
                    <w:rPr>
                      <w:color w:val="484848"/>
                      <w:spacing w:val="-1"/>
                      <w:sz w:val="16"/>
                    </w:rPr>
                    <w:t>e </w:t>
                  </w:r>
                  <w:r>
                    <w:rPr>
                      <w:color w:val="282828"/>
                      <w:spacing w:val="-1"/>
                      <w:sz w:val="16"/>
                    </w:rPr>
                    <w:t>fin</w:t>
                  </w:r>
                  <w:r>
                    <w:rPr>
                      <w:color w:val="484848"/>
                      <w:spacing w:val="-1"/>
                      <w:sz w:val="16"/>
                    </w:rPr>
                    <w:t>ancia</w:t>
                  </w:r>
                  <w:r>
                    <w:rPr>
                      <w:color w:val="181818"/>
                      <w:spacing w:val="-1"/>
                      <w:sz w:val="16"/>
                    </w:rPr>
                    <w:t>l </w:t>
                  </w:r>
                  <w:r>
                    <w:rPr>
                      <w:color w:val="383838"/>
                      <w:spacing w:val="-1"/>
                      <w:sz w:val="16"/>
                    </w:rPr>
                    <w:t>yea</w:t>
                  </w:r>
                  <w:r>
                    <w:rPr>
                      <w:color w:val="181818"/>
                      <w:spacing w:val="-1"/>
                      <w:sz w:val="16"/>
                    </w:rPr>
                    <w:t>r </w:t>
                  </w:r>
                  <w:r>
                    <w:rPr>
                      <w:color w:val="383838"/>
                      <w:spacing w:val="-1"/>
                      <w:sz w:val="16"/>
                    </w:rPr>
                    <w:t>ended</w:t>
                  </w:r>
                  <w:r>
                    <w:rPr>
                      <w:color w:val="383838"/>
                      <w:sz w:val="16"/>
                    </w:rPr>
                    <w:t> </w:t>
                  </w:r>
                  <w:r>
                    <w:rPr>
                      <w:color w:val="484848"/>
                      <w:spacing w:val="-2"/>
                      <w:sz w:val="16"/>
                    </w:rPr>
                    <w:t>30 June 202</w:t>
                  </w:r>
                  <w:r>
                    <w:rPr>
                      <w:color w:val="282828"/>
                      <w:spacing w:val="-2"/>
                      <w:sz w:val="16"/>
                    </w:rPr>
                    <w:t>1 </w:t>
                  </w:r>
                  <w:r>
                    <w:rPr>
                      <w:color w:val="383838"/>
                      <w:spacing w:val="-2"/>
                      <w:sz w:val="16"/>
                    </w:rPr>
                    <w:t>and of </w:t>
                  </w:r>
                  <w:r>
                    <w:rPr>
                      <w:color w:val="282828"/>
                      <w:spacing w:val="-2"/>
                      <w:sz w:val="16"/>
                    </w:rPr>
                    <w:t>the fin</w:t>
                  </w:r>
                  <w:r>
                    <w:rPr>
                      <w:color w:val="484848"/>
                      <w:spacing w:val="-2"/>
                      <w:sz w:val="16"/>
                    </w:rPr>
                    <w:t>a</w:t>
                  </w:r>
                  <w:r>
                    <w:rPr>
                      <w:color w:val="282828"/>
                      <w:spacing w:val="-2"/>
                      <w:sz w:val="16"/>
                    </w:rPr>
                    <w:t>n</w:t>
                  </w:r>
                  <w:r>
                    <w:rPr>
                      <w:color w:val="484848"/>
                      <w:spacing w:val="-2"/>
                      <w:sz w:val="16"/>
                    </w:rPr>
                    <w:t>c</w:t>
                  </w:r>
                  <w:r>
                    <w:rPr>
                      <w:color w:val="282828"/>
                      <w:spacing w:val="-2"/>
                      <w:sz w:val="16"/>
                    </w:rPr>
                    <w:t>i</w:t>
                  </w:r>
                  <w:r>
                    <w:rPr>
                      <w:color w:val="484848"/>
                      <w:spacing w:val="-2"/>
                      <w:sz w:val="16"/>
                    </w:rPr>
                    <w:t>al </w:t>
                  </w:r>
                  <w:r>
                    <w:rPr>
                      <w:color w:val="383838"/>
                      <w:spacing w:val="-1"/>
                      <w:sz w:val="16"/>
                    </w:rPr>
                    <w:t>position </w:t>
                  </w:r>
                  <w:r>
                    <w:rPr>
                      <w:color w:val="484848"/>
                      <w:spacing w:val="-1"/>
                      <w:sz w:val="16"/>
                    </w:rPr>
                    <w:t>of </w:t>
                  </w:r>
                  <w:r>
                    <w:rPr>
                      <w:color w:val="282828"/>
                      <w:spacing w:val="-1"/>
                      <w:sz w:val="16"/>
                    </w:rPr>
                    <w:t>t</w:t>
                  </w:r>
                  <w:r>
                    <w:rPr>
                      <w:color w:val="484848"/>
                      <w:spacing w:val="-1"/>
                      <w:sz w:val="16"/>
                    </w:rPr>
                    <w:t>he </w:t>
                  </w:r>
                  <w:r>
                    <w:rPr>
                      <w:color w:val="383838"/>
                      <w:spacing w:val="-1"/>
                      <w:sz w:val="16"/>
                    </w:rPr>
                    <w:t>department </w:t>
                  </w:r>
                  <w:r>
                    <w:rPr>
                      <w:color w:val="484848"/>
                      <w:spacing w:val="-1"/>
                      <w:sz w:val="16"/>
                    </w:rPr>
                    <w:t>a</w:t>
                  </w:r>
                  <w:r>
                    <w:rPr>
                      <w:color w:val="282828"/>
                      <w:spacing w:val="-1"/>
                      <w:sz w:val="16"/>
                    </w:rPr>
                    <w:t>t the</w:t>
                  </w:r>
                  <w:r>
                    <w:rPr>
                      <w:color w:val="282828"/>
                      <w:spacing w:val="-42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en</w:t>
                  </w:r>
                  <w:r>
                    <w:rPr>
                      <w:color w:val="282828"/>
                      <w:w w:val="105"/>
                      <w:sz w:val="16"/>
                    </w:rPr>
                    <w:t>d</w:t>
                  </w:r>
                  <w:r>
                    <w:rPr>
                      <w:color w:val="282828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of</w:t>
                  </w:r>
                  <w:r>
                    <w:rPr>
                      <w:color w:val="383838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t</w:t>
                  </w:r>
                  <w:r>
                    <w:rPr>
                      <w:color w:val="484848"/>
                      <w:w w:val="105"/>
                      <w:sz w:val="16"/>
                    </w:rPr>
                    <w:t>ha</w:t>
                  </w:r>
                  <w:r>
                    <w:rPr>
                      <w:color w:val="282828"/>
                      <w:w w:val="105"/>
                      <w:sz w:val="16"/>
                    </w:rPr>
                    <w:t>t</w:t>
                  </w:r>
                  <w:r>
                    <w:rPr>
                      <w:color w:val="282828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year</w:t>
                  </w:r>
                  <w:r>
                    <w:rPr>
                      <w:color w:val="606060"/>
                      <w:w w:val="10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line="230" w:lineRule="auto" w:before="0"/>
                    <w:ind w:left="220" w:right="44" w:hanging="8"/>
                    <w:jc w:val="left"/>
                    <w:rPr>
                      <w:sz w:val="16"/>
                    </w:rPr>
                  </w:pPr>
                  <w:r>
                    <w:rPr>
                      <w:color w:val="282828"/>
                      <w:sz w:val="16"/>
                    </w:rPr>
                    <w:t>The Director-G</w:t>
                  </w:r>
                  <w:r>
                    <w:rPr>
                      <w:color w:val="484848"/>
                      <w:sz w:val="16"/>
                    </w:rPr>
                    <w:t>enera</w:t>
                  </w:r>
                  <w:r>
                    <w:rPr>
                      <w:color w:val="282828"/>
                      <w:sz w:val="16"/>
                    </w:rPr>
                    <w:t>l,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as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181818"/>
                      <w:sz w:val="16"/>
                    </w:rPr>
                    <w:t>t</w:t>
                  </w:r>
                  <w:r>
                    <w:rPr>
                      <w:color w:val="383838"/>
                      <w:sz w:val="16"/>
                    </w:rPr>
                    <w:t>he Accountable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ffi</w:t>
                  </w:r>
                  <w:r>
                    <w:rPr>
                      <w:color w:val="484848"/>
                      <w:sz w:val="16"/>
                    </w:rPr>
                    <w:t>ce</w:t>
                  </w:r>
                  <w:r>
                    <w:rPr>
                      <w:color w:val="282828"/>
                      <w:sz w:val="16"/>
                    </w:rPr>
                    <w:t>r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181818"/>
                      <w:sz w:val="16"/>
                    </w:rPr>
                    <w:t>th</w:t>
                  </w:r>
                  <w:r>
                    <w:rPr>
                      <w:color w:val="484848"/>
                      <w:sz w:val="16"/>
                    </w:rPr>
                    <w:t>e </w:t>
                  </w:r>
                  <w:r>
                    <w:rPr>
                      <w:color w:val="383838"/>
                      <w:sz w:val="16"/>
                    </w:rPr>
                    <w:t>Department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-4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Children,</w:t>
                  </w:r>
                  <w:r>
                    <w:rPr>
                      <w:color w:val="383838"/>
                      <w:spacing w:val="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Youth</w:t>
                  </w:r>
                  <w:r>
                    <w:rPr>
                      <w:color w:val="383838"/>
                      <w:spacing w:val="38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Justi</w:t>
                  </w:r>
                  <w:r>
                    <w:rPr>
                      <w:color w:val="484848"/>
                      <w:sz w:val="16"/>
                    </w:rPr>
                    <w:t>ce</w:t>
                  </w:r>
                  <w:r>
                    <w:rPr>
                      <w:color w:val="484848"/>
                      <w:spacing w:val="35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</w:t>
                  </w:r>
                  <w:r>
                    <w:rPr>
                      <w:color w:val="383838"/>
                      <w:spacing w:val="26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Multicultural</w:t>
                  </w:r>
                  <w:r>
                    <w:rPr>
                      <w:color w:val="383838"/>
                      <w:spacing w:val="4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Affairs,</w:t>
                  </w:r>
                  <w:r>
                    <w:rPr>
                      <w:color w:val="383838"/>
                      <w:spacing w:val="43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ack</w:t>
                  </w:r>
                  <w:r>
                    <w:rPr>
                      <w:color w:val="282828"/>
                      <w:sz w:val="16"/>
                    </w:rPr>
                    <w:t>n</w:t>
                  </w:r>
                  <w:r>
                    <w:rPr>
                      <w:color w:val="484848"/>
                      <w:sz w:val="16"/>
                    </w:rPr>
                    <w:t>owledges</w:t>
                  </w:r>
                  <w:r>
                    <w:rPr>
                      <w:color w:val="484848"/>
                      <w:spacing w:val="-42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respon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ibility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under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s.7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and</w:t>
                  </w:r>
                  <w:r>
                    <w:rPr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.11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Financial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and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Peiforma</w:t>
                  </w:r>
                  <w:r>
                    <w:rPr>
                      <w:i/>
                      <w:color w:val="282828"/>
                      <w:sz w:val="16"/>
                    </w:rPr>
                    <w:t>n</w:t>
                  </w:r>
                  <w:r>
                    <w:rPr>
                      <w:i/>
                      <w:color w:val="484848"/>
                      <w:sz w:val="16"/>
                    </w:rPr>
                    <w:t>ce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282828"/>
                      <w:sz w:val="16"/>
                    </w:rPr>
                    <w:t>Mana</w:t>
                  </w:r>
                  <w:r>
                    <w:rPr>
                      <w:i/>
                      <w:color w:val="484848"/>
                      <w:sz w:val="16"/>
                    </w:rPr>
                    <w:t>ge</w:t>
                  </w:r>
                  <w:r>
                    <w:rPr>
                      <w:i/>
                      <w:color w:val="282828"/>
                      <w:sz w:val="16"/>
                    </w:rPr>
                    <w:t>ment </w:t>
                  </w:r>
                  <w:r>
                    <w:rPr>
                      <w:i/>
                      <w:color w:val="484848"/>
                      <w:sz w:val="16"/>
                    </w:rPr>
                    <w:t>S</w:t>
                  </w:r>
                  <w:r>
                    <w:rPr>
                      <w:i/>
                      <w:color w:val="282828"/>
                      <w:sz w:val="16"/>
                    </w:rPr>
                    <w:t>t</w:t>
                  </w:r>
                  <w:r>
                    <w:rPr>
                      <w:i/>
                      <w:color w:val="484848"/>
                      <w:sz w:val="16"/>
                    </w:rPr>
                    <w:t>andard</w:t>
                  </w:r>
                  <w:r>
                    <w:rPr>
                      <w:i/>
                      <w:color w:val="383838"/>
                      <w:sz w:val="16"/>
                    </w:rPr>
                    <w:t>2019 </w:t>
                  </w:r>
                  <w:r>
                    <w:rPr>
                      <w:color w:val="282828"/>
                      <w:sz w:val="16"/>
                    </w:rPr>
                    <w:t>for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4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establis</w:t>
                  </w:r>
                  <w:r>
                    <w:rPr>
                      <w:color w:val="181818"/>
                      <w:sz w:val="16"/>
                    </w:rPr>
                    <w:t>hm</w:t>
                  </w:r>
                  <w:r>
                    <w:rPr>
                      <w:color w:val="484848"/>
                      <w:sz w:val="16"/>
                    </w:rPr>
                    <w:t>en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282828"/>
                      <w:spacing w:val="4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 ma</w:t>
                  </w:r>
                  <w:r>
                    <w:rPr>
                      <w:color w:val="181818"/>
                      <w:sz w:val="16"/>
                    </w:rPr>
                    <w:t>int</w:t>
                  </w:r>
                  <w:r>
                    <w:rPr>
                      <w:color w:val="383838"/>
                      <w:sz w:val="16"/>
                    </w:rPr>
                    <w:t>enance, </w:t>
                  </w:r>
                  <w:r>
                    <w:rPr>
                      <w:color w:val="484848"/>
                      <w:sz w:val="16"/>
                    </w:rPr>
                    <w:t>I</w:t>
                  </w:r>
                  <w:r>
                    <w:rPr>
                      <w:color w:val="282828"/>
                      <w:sz w:val="16"/>
                    </w:rPr>
                    <w:t>n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all </w:t>
                  </w:r>
                  <w:r>
                    <w:rPr>
                      <w:color w:val="282828"/>
                      <w:sz w:val="16"/>
                    </w:rPr>
                    <w:t>m</w:t>
                  </w:r>
                  <w:r>
                    <w:rPr>
                      <w:color w:val="484848"/>
                      <w:sz w:val="16"/>
                    </w:rPr>
                    <w:t>ate</w:t>
                  </w:r>
                  <w:r>
                    <w:rPr>
                      <w:color w:val="282828"/>
                      <w:sz w:val="16"/>
                    </w:rPr>
                    <w:t>rial r</w:t>
                  </w:r>
                  <w:r>
                    <w:rPr>
                      <w:color w:val="484848"/>
                      <w:sz w:val="16"/>
                    </w:rPr>
                    <w:t>espects,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appropriate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 </w:t>
                  </w:r>
                  <w:r>
                    <w:rPr>
                      <w:color w:val="484848"/>
                      <w:sz w:val="16"/>
                    </w:rPr>
                    <w:t>e</w:t>
                  </w:r>
                  <w:r>
                    <w:rPr>
                      <w:color w:val="282828"/>
                      <w:sz w:val="16"/>
                    </w:rPr>
                    <w:t>ff</w:t>
                  </w:r>
                  <w:r>
                    <w:rPr>
                      <w:color w:val="484848"/>
                      <w:sz w:val="16"/>
                    </w:rPr>
                    <w:t>ec</w:t>
                  </w:r>
                  <w:r>
                    <w:rPr>
                      <w:color w:val="181818"/>
                      <w:sz w:val="16"/>
                    </w:rPr>
                    <w:t>ti</w:t>
                  </w:r>
                  <w:r>
                    <w:rPr>
                      <w:color w:val="383838"/>
                      <w:sz w:val="16"/>
                    </w:rPr>
                    <w:t>ve </w:t>
                  </w:r>
                  <w:r>
                    <w:rPr>
                      <w:color w:val="484848"/>
                      <w:sz w:val="16"/>
                    </w:rPr>
                    <w:t>syste</w:t>
                  </w:r>
                  <w:r>
                    <w:rPr>
                      <w:color w:val="282828"/>
                      <w:sz w:val="16"/>
                    </w:rPr>
                    <w:t>m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of </w:t>
                  </w:r>
                  <w:r>
                    <w:rPr>
                      <w:color w:val="383838"/>
                      <w:sz w:val="16"/>
                    </w:rPr>
                    <w:t>Internal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pacing w:val="-3"/>
                      <w:sz w:val="16"/>
                    </w:rPr>
                    <w:t>con</w:t>
                  </w:r>
                  <w:r>
                    <w:rPr>
                      <w:color w:val="282828"/>
                      <w:spacing w:val="-3"/>
                      <w:sz w:val="16"/>
                    </w:rPr>
                    <w:t>t</w:t>
                  </w:r>
                  <w:r>
                    <w:rPr>
                      <w:color w:val="484848"/>
                      <w:spacing w:val="-3"/>
                      <w:sz w:val="16"/>
                    </w:rPr>
                    <w:t>ro</w:t>
                  </w:r>
                  <w:r>
                    <w:rPr>
                      <w:color w:val="282828"/>
                      <w:spacing w:val="-3"/>
                      <w:sz w:val="16"/>
                    </w:rPr>
                    <w:t>l</w:t>
                  </w:r>
                  <w:r>
                    <w:rPr>
                      <w:color w:val="484848"/>
                      <w:spacing w:val="-3"/>
                      <w:sz w:val="16"/>
                    </w:rPr>
                    <w:t>s </w:t>
                  </w:r>
                  <w:r>
                    <w:rPr>
                      <w:color w:val="383838"/>
                      <w:spacing w:val="-3"/>
                      <w:sz w:val="16"/>
                    </w:rPr>
                    <w:t>and </w:t>
                  </w:r>
                  <w:r>
                    <w:rPr>
                      <w:color w:val="282828"/>
                      <w:spacing w:val="-2"/>
                      <w:sz w:val="16"/>
                    </w:rPr>
                    <w:t>ri</w:t>
                  </w:r>
                  <w:r>
                    <w:rPr>
                      <w:color w:val="484848"/>
                      <w:spacing w:val="-2"/>
                      <w:sz w:val="16"/>
                    </w:rPr>
                    <w:t>sk </w:t>
                  </w:r>
                  <w:r>
                    <w:rPr>
                      <w:color w:val="383838"/>
                      <w:spacing w:val="-2"/>
                      <w:sz w:val="16"/>
                    </w:rPr>
                    <w:t>management processes with respec</w:t>
                  </w:r>
                  <w:r>
                    <w:rPr>
                      <w:color w:val="181818"/>
                      <w:spacing w:val="-2"/>
                      <w:sz w:val="16"/>
                    </w:rPr>
                    <w:t>t </w:t>
                  </w:r>
                  <w:r>
                    <w:rPr>
                      <w:color w:val="383838"/>
                      <w:spacing w:val="-2"/>
                      <w:sz w:val="16"/>
                    </w:rPr>
                    <w:t>to </w:t>
                  </w:r>
                  <w:r>
                    <w:rPr>
                      <w:color w:val="282828"/>
                      <w:spacing w:val="-2"/>
                      <w:sz w:val="16"/>
                    </w:rPr>
                    <w:t>f</w:t>
                  </w:r>
                  <w:r>
                    <w:rPr>
                      <w:color w:val="606060"/>
                      <w:spacing w:val="-2"/>
                      <w:sz w:val="16"/>
                    </w:rPr>
                    <w:t>i</w:t>
                  </w:r>
                  <w:r>
                    <w:rPr>
                      <w:color w:val="383838"/>
                      <w:spacing w:val="-2"/>
                      <w:sz w:val="16"/>
                    </w:rPr>
                    <w:t>nancia</w:t>
                  </w:r>
                  <w:r>
                    <w:rPr>
                      <w:color w:val="181818"/>
                      <w:spacing w:val="-2"/>
                      <w:sz w:val="16"/>
                    </w:rPr>
                    <w:t>l </w:t>
                  </w:r>
                  <w:r>
                    <w:rPr>
                      <w:color w:val="383838"/>
                      <w:spacing w:val="-2"/>
                      <w:sz w:val="16"/>
                    </w:rPr>
                    <w:t>reporting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throughout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-14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repo</w:t>
                  </w:r>
                  <w:r>
                    <w:rPr>
                      <w:color w:val="282828"/>
                      <w:sz w:val="16"/>
                    </w:rPr>
                    <w:t>rting</w:t>
                  </w:r>
                  <w:r>
                    <w:rPr>
                      <w:color w:val="484848"/>
                      <w:sz w:val="16"/>
                    </w:rPr>
                    <w:t>period.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8.258591pt;margin-top:15.586148pt;width:159.35pt;height:145.65pt;mso-position-horizontal-relative:page;mso-position-vertical-relative:paragraph;z-index:15743488" id="docshapegroup75" coordorigin="965,312" coordsize="3187,2913">
            <v:shape style="position:absolute;left:965;top:311;width:3168;height:2913" id="docshape76" coordorigin="965,312" coordsize="3168,2913" path="m2188,2736l975,2736,975,3224,2188,3224,2188,2736xm3291,2245l3122,2245,3122,1769,2472,1769,2472,2245,2341,2245,2341,1769,969,1769,969,2245,965,2245,965,2733,3291,2733,3291,2245xm4133,312l3279,312,3279,800,3279,1279,3138,1279,3138,800,3279,800,3279,312,3070,312,3070,795,2930,795,2930,312,973,312,973,795,972,795,972,1283,973,1283,973,1767,2605,1767,2605,1283,2752,1283,2752,1767,3821,1767,3821,1279,3641,1279,3641,800,4133,800,4133,312xe" filled="true" fillcolor="#2d2a2b" stroked="false">
              <v:path arrowok="t"/>
              <v:fill type="solid"/>
            </v:shape>
            <v:shape style="position:absolute;left:965;top:311;width:3187;height:2913" type="#_x0000_t202" id="docshape77" filled="false" stroked="false">
              <v:textbox inset="0,0,0,0">
                <w:txbxContent>
                  <w:p>
                    <w:pPr>
                      <w:spacing w:line="297" w:lineRule="auto" w:before="40"/>
                      <w:ind w:left="0" w:right="-5" w:firstLine="8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Certificate</w:t>
                    </w:r>
                    <w:r>
                      <w:rPr>
                        <w:b/>
                        <w:color w:val="F6F6F6"/>
                        <w:spacing w:val="5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of</w:t>
                    </w:r>
                    <w:r>
                      <w:rPr>
                        <w:b/>
                        <w:color w:val="F6F6F6"/>
                        <w:spacing w:val="1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the</w:t>
                    </w:r>
                    <w:r>
                      <w:rPr>
                        <w:b/>
                        <w:color w:val="F6F6F6"/>
                        <w:spacing w:val="-105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Department</w:t>
                    </w:r>
                    <w:r>
                      <w:rPr>
                        <w:b/>
                        <w:color w:val="F6F6F6"/>
                        <w:spacing w:val="1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of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Children, Youth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Justice</w:t>
                    </w:r>
                    <w:r>
                      <w:rPr>
                        <w:b/>
                        <w:color w:val="F6F6F6"/>
                        <w:spacing w:val="22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and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Multicultural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Affairs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2828"/>
          <w:sz w:val="19"/>
        </w:rPr>
        <w:t>Management</w:t>
      </w:r>
      <w:r>
        <w:rPr>
          <w:color w:val="282828"/>
          <w:spacing w:val="22"/>
          <w:sz w:val="19"/>
        </w:rPr>
        <w:t> </w:t>
      </w:r>
      <w:r>
        <w:rPr>
          <w:color w:val="181818"/>
          <w:sz w:val="19"/>
        </w:rPr>
        <w:t>Certificate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254.929092pt;margin-top:9.517083pt;width:144.450pt;height:32.5pt;mso-position-horizontal-relative:page;mso-position-vertical-relative:paragraph;z-index:-15716864;mso-wrap-distance-left:0;mso-wrap-distance-right:0" id="docshapegroup78" coordorigin="5099,190" coordsize="2889,650">
            <v:shape style="position:absolute;left:5199;top:190;width:1900;height:571" type="#_x0000_t75" id="docshape79" stroked="false">
              <v:imagedata r:id="rId51" o:title=""/>
            </v:shape>
            <v:line style="position:absolute" from="5099,833" to="7987,833" stroked="true" strokeweight=".72154pt" strokecolor="#000000">
              <v:stroke dashstyle="solid"/>
            </v:line>
            <w10:wrap type="topAndBottom"/>
          </v:group>
        </w:pict>
      </w:r>
    </w:p>
    <w:p>
      <w:pPr>
        <w:spacing w:line="283" w:lineRule="auto" w:before="88"/>
        <w:ind w:left="4259" w:right="3514" w:hanging="5"/>
        <w:jc w:val="left"/>
        <w:rPr>
          <w:sz w:val="16"/>
        </w:rPr>
      </w:pPr>
      <w:r>
        <w:rPr>
          <w:color w:val="383838"/>
          <w:spacing w:val="-3"/>
          <w:sz w:val="16"/>
        </w:rPr>
        <w:t>Danny </w:t>
      </w:r>
      <w:r>
        <w:rPr>
          <w:color w:val="484848"/>
          <w:spacing w:val="-2"/>
          <w:sz w:val="16"/>
        </w:rPr>
        <w:t>Sho</w:t>
      </w:r>
      <w:r>
        <w:rPr>
          <w:color w:val="282828"/>
          <w:spacing w:val="-2"/>
          <w:sz w:val="16"/>
        </w:rPr>
        <w:t>rt </w:t>
      </w:r>
      <w:r>
        <w:rPr>
          <w:color w:val="383838"/>
          <w:spacing w:val="-2"/>
          <w:sz w:val="16"/>
        </w:rPr>
        <w:t>FCPA </w:t>
      </w:r>
      <w:r>
        <w:rPr>
          <w:color w:val="282828"/>
          <w:spacing w:val="-2"/>
          <w:sz w:val="16"/>
        </w:rPr>
        <w:t>B</w:t>
      </w:r>
      <w:r>
        <w:rPr>
          <w:color w:val="484848"/>
          <w:spacing w:val="-2"/>
          <w:sz w:val="16"/>
        </w:rPr>
        <w:t>Com</w:t>
      </w:r>
      <w:r>
        <w:rPr>
          <w:color w:val="484848"/>
          <w:spacing w:val="-42"/>
          <w:sz w:val="16"/>
        </w:rPr>
        <w:t> </w:t>
      </w:r>
      <w:r>
        <w:rPr>
          <w:color w:val="383838"/>
          <w:w w:val="95"/>
          <w:sz w:val="16"/>
        </w:rPr>
        <w:t>Chief</w:t>
      </w:r>
      <w:r>
        <w:rPr>
          <w:color w:val="383838"/>
          <w:spacing w:val="-13"/>
          <w:w w:val="95"/>
          <w:sz w:val="16"/>
        </w:rPr>
        <w:t> </w:t>
      </w:r>
      <w:r>
        <w:rPr>
          <w:color w:val="383838"/>
          <w:w w:val="95"/>
          <w:sz w:val="16"/>
        </w:rPr>
        <w:t>Finance</w:t>
      </w:r>
      <w:r>
        <w:rPr>
          <w:color w:val="383838"/>
          <w:spacing w:val="-9"/>
          <w:w w:val="95"/>
          <w:sz w:val="16"/>
        </w:rPr>
        <w:t> </w:t>
      </w:r>
      <w:r>
        <w:rPr>
          <w:color w:val="383838"/>
          <w:w w:val="95"/>
          <w:sz w:val="16"/>
        </w:rPr>
        <w:t>Officer</w:t>
      </w:r>
    </w:p>
    <w:p>
      <w:pPr>
        <w:spacing w:line="168" w:lineRule="exact" w:before="0"/>
        <w:ind w:left="4686" w:right="0" w:firstLine="0"/>
        <w:jc w:val="left"/>
        <w:rPr>
          <w:sz w:val="16"/>
        </w:rPr>
      </w:pPr>
      <w:r>
        <w:rPr>
          <w:color w:val="383838"/>
          <w:w w:val="95"/>
          <w:sz w:val="16"/>
        </w:rPr>
        <w:t>August</w:t>
      </w:r>
      <w:r>
        <w:rPr>
          <w:color w:val="383838"/>
          <w:spacing w:val="-4"/>
          <w:w w:val="95"/>
          <w:sz w:val="16"/>
        </w:rPr>
        <w:t> </w:t>
      </w:r>
      <w:r>
        <w:rPr>
          <w:color w:val="484848"/>
          <w:w w:val="95"/>
          <w:sz w:val="16"/>
        </w:rPr>
        <w:t>202</w:t>
      </w:r>
      <w:r>
        <w:rPr>
          <w:color w:val="282828"/>
          <w:w w:val="95"/>
          <w:sz w:val="16"/>
        </w:rPr>
        <w:t>1</w:t>
      </w:r>
    </w:p>
    <w:p>
      <w:pPr>
        <w:spacing w:before="159"/>
        <w:ind w:left="4664" w:right="0" w:firstLine="0"/>
        <w:jc w:val="left"/>
        <w:rPr>
          <w:rFonts w:ascii="Times New Roman" w:hAnsi="Times New Roman"/>
          <w:i/>
          <w:sz w:val="27"/>
        </w:rPr>
      </w:pPr>
      <w:r>
        <w:rPr>
          <w:color w:val="BABABA"/>
          <w:w w:val="52"/>
          <w:sz w:val="13"/>
        </w:rPr>
        <w:t>,</w:t>
      </w:r>
      <w:r>
        <w:rPr>
          <w:color w:val="BABABA"/>
          <w:spacing w:val="-11"/>
          <w:sz w:val="13"/>
        </w:rPr>
        <w:t> </w:t>
      </w:r>
      <w:r>
        <w:rPr>
          <w:color w:val="9C9C9C"/>
          <w:w w:val="52"/>
          <w:sz w:val="13"/>
        </w:rPr>
        <w:t>l</w:t>
      </w:r>
      <w:r>
        <w:rPr>
          <w:color w:val="9C9C9C"/>
          <w:sz w:val="13"/>
        </w:rPr>
        <w:t>   </w:t>
      </w:r>
      <w:r>
        <w:rPr>
          <w:color w:val="9C9C9C"/>
          <w:spacing w:val="1"/>
          <w:sz w:val="13"/>
        </w:rPr>
        <w:t> </w:t>
      </w:r>
      <w:r>
        <w:rPr>
          <w:rFonts w:ascii="Times New Roman" w:hAnsi="Times New Roman"/>
          <w:color w:val="D3D3D3"/>
          <w:spacing w:val="-26"/>
          <w:w w:val="34"/>
          <w:sz w:val="45"/>
        </w:rPr>
        <w:t>_</w:t>
      </w:r>
      <w:r>
        <w:rPr>
          <w:rFonts w:ascii="Times New Roman" w:hAnsi="Times New Roman"/>
          <w:color w:val="828282"/>
          <w:w w:val="34"/>
          <w:sz w:val="45"/>
        </w:rPr>
        <w:t>)</w:t>
      </w:r>
      <w:r>
        <w:rPr>
          <w:rFonts w:ascii="Times New Roman" w:hAnsi="Times New Roman"/>
          <w:color w:val="828282"/>
          <w:spacing w:val="-27"/>
          <w:sz w:val="45"/>
        </w:rPr>
        <w:t> </w:t>
      </w:r>
      <w:r>
        <w:rPr>
          <w:rFonts w:ascii="Times New Roman" w:hAnsi="Times New Roman"/>
          <w:color w:val="606060"/>
          <w:spacing w:val="-30"/>
          <w:w w:val="80"/>
          <w:sz w:val="45"/>
        </w:rPr>
        <w:t>h</w:t>
      </w:r>
      <w:r>
        <w:rPr>
          <w:rFonts w:ascii="Times New Roman" w:hAnsi="Times New Roman"/>
          <w:color w:val="828282"/>
          <w:spacing w:val="-1"/>
          <w:w w:val="44"/>
          <w:sz w:val="45"/>
        </w:rPr>
        <w:t>'</w:t>
      </w:r>
      <w:r>
        <w:rPr>
          <w:rFonts w:ascii="Times New Roman" w:hAnsi="Times New Roman"/>
          <w:color w:val="828282"/>
          <w:spacing w:val="-13"/>
          <w:w w:val="44"/>
          <w:sz w:val="45"/>
        </w:rPr>
        <w:t>l</w:t>
      </w:r>
      <w:r>
        <w:rPr>
          <w:rFonts w:ascii="Times New Roman" w:hAnsi="Times New Roman"/>
          <w:color w:val="606060"/>
          <w:w w:val="41"/>
          <w:sz w:val="45"/>
        </w:rPr>
        <w:t>t</w:t>
      </w:r>
      <w:r>
        <w:rPr>
          <w:rFonts w:ascii="Times New Roman" w:hAnsi="Times New Roman"/>
          <w:color w:val="606060"/>
          <w:spacing w:val="-62"/>
          <w:sz w:val="45"/>
        </w:rPr>
        <w:t> </w:t>
      </w:r>
      <w:r>
        <w:rPr>
          <w:rFonts w:ascii="Times New Roman" w:hAnsi="Times New Roman"/>
          <w:color w:val="606060"/>
          <w:spacing w:val="-32"/>
          <w:w w:val="41"/>
          <w:sz w:val="45"/>
        </w:rPr>
        <w:t>'</w:t>
      </w:r>
      <w:r>
        <w:rPr>
          <w:rFonts w:ascii="Times New Roman" w:hAnsi="Times New Roman"/>
          <w:color w:val="9C9C9C"/>
          <w:w w:val="91"/>
          <w:sz w:val="45"/>
        </w:rPr>
        <w:t>·</w:t>
      </w:r>
      <w:r>
        <w:rPr>
          <w:rFonts w:ascii="Times New Roman" w:hAnsi="Times New Roman"/>
          <w:color w:val="9C9C9C"/>
          <w:w w:val="100"/>
          <w:sz w:val="45"/>
        </w:rPr>
        <w:t> </w:t>
      </w:r>
      <w:r>
        <w:rPr>
          <w:rFonts w:ascii="Times New Roman" w:hAnsi="Times New Roman"/>
          <w:color w:val="9C9C9C"/>
          <w:spacing w:val="47"/>
          <w:sz w:val="45"/>
        </w:rPr>
        <w:t> </w:t>
      </w:r>
      <w:r>
        <w:rPr>
          <w:rFonts w:ascii="Times New Roman" w:hAnsi="Times New Roman"/>
          <w:i/>
          <w:color w:val="9C9C9C"/>
          <w:w w:val="83"/>
          <w:sz w:val="27"/>
        </w:rPr>
        <w:t>j</w:t>
      </w:r>
    </w:p>
    <w:p>
      <w:pPr>
        <w:pStyle w:val="BodyText"/>
        <w:spacing w:before="2"/>
        <w:rPr>
          <w:rFonts w:ascii="Times New Roman"/>
          <w:i/>
          <w:sz w:val="10"/>
        </w:rPr>
      </w:pPr>
      <w:r>
        <w:rPr/>
        <w:pict>
          <v:shape style="position:absolute;margin-left:254.568008pt;margin-top:7.054202pt;width:145.2pt;height:.1pt;mso-position-horizontal-relative:page;mso-position-vertical-relative:paragraph;z-index:-15716352;mso-wrap-distance-left:0;mso-wrap-distance-right:0" id="docshape80" coordorigin="5091,141" coordsize="2904,0" path="m5091,141l7995,141e" filled="false" stroked="true" strokeweight=".721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i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49"/>
          <w:footerReference w:type="default" r:id="rId50"/>
          <w:pgSz w:w="11910" w:h="16850"/>
          <w:pgMar w:header="0" w:footer="0" w:top="960" w:bottom="280" w:left="860" w:right="1460"/>
        </w:sectPr>
      </w:pPr>
    </w:p>
    <w:p>
      <w:pPr>
        <w:spacing w:before="25"/>
        <w:ind w:left="4276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15741440" from="593.269836pt,693.041695pt" to="593.269836pt,530.334412pt" stroked="true" strokeweight="1.08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592.186584pt,399.37486pt" to="592.186584pt,314.593903pt" stroked="true" strokeweight="1.08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590.381104pt,90.916495pt" to="590.381104pt,48.706402pt" stroked="true" strokeweight=".7221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591.103271pt,231.977582pt" to="591.103271pt,164.152817pt" stroked="true" strokeweight="1.083268pt" strokecolor="#000000">
            <v:stroke dashstyle="solid"/>
            <w10:wrap type="none"/>
          </v:line>
        </w:pict>
      </w:r>
      <w:r>
        <w:rPr>
          <w:color w:val="383838"/>
          <w:spacing w:val="-1"/>
          <w:w w:val="95"/>
          <w:sz w:val="16"/>
        </w:rPr>
        <w:t>D</w:t>
      </w:r>
      <w:r>
        <w:rPr>
          <w:color w:val="383838"/>
          <w:spacing w:val="-24"/>
          <w:w w:val="95"/>
          <w:sz w:val="16"/>
        </w:rPr>
        <w:t> </w:t>
      </w:r>
      <w:r>
        <w:rPr>
          <w:color w:val="383838"/>
          <w:spacing w:val="-1"/>
          <w:w w:val="95"/>
          <w:sz w:val="16"/>
        </w:rPr>
        <w:t>eid</w:t>
      </w:r>
      <w:r>
        <w:rPr>
          <w:color w:val="181818"/>
          <w:spacing w:val="-1"/>
          <w:w w:val="95"/>
          <w:sz w:val="16"/>
        </w:rPr>
        <w:t>r</w:t>
      </w:r>
      <w:r>
        <w:rPr>
          <w:color w:val="484848"/>
          <w:spacing w:val="-1"/>
          <w:w w:val="95"/>
          <w:sz w:val="16"/>
        </w:rPr>
        <w:t>e</w:t>
      </w:r>
      <w:r>
        <w:rPr>
          <w:color w:val="484848"/>
          <w:spacing w:val="-9"/>
          <w:w w:val="95"/>
          <w:sz w:val="16"/>
        </w:rPr>
        <w:t> </w:t>
      </w:r>
      <w:r>
        <w:rPr>
          <w:color w:val="383838"/>
          <w:w w:val="95"/>
          <w:sz w:val="16"/>
        </w:rPr>
        <w:t>Mulkerin</w:t>
      </w:r>
    </w:p>
    <w:p>
      <w:pPr>
        <w:spacing w:line="206" w:lineRule="auto" w:before="68"/>
        <w:ind w:left="4508" w:right="0" w:hanging="232"/>
        <w:jc w:val="left"/>
        <w:rPr>
          <w:sz w:val="16"/>
        </w:rPr>
      </w:pPr>
      <w:r>
        <w:rPr>
          <w:color w:val="383838"/>
          <w:sz w:val="16"/>
        </w:rPr>
        <w:t>Director-Genera</w:t>
      </w:r>
      <w:r>
        <w:rPr>
          <w:color w:val="181818"/>
          <w:sz w:val="16"/>
        </w:rPr>
        <w:t>l</w:t>
      </w:r>
      <w:r>
        <w:rPr>
          <w:color w:val="181818"/>
          <w:spacing w:val="1"/>
          <w:sz w:val="16"/>
        </w:rPr>
        <w:t> </w:t>
      </w:r>
      <w:r>
        <w:rPr>
          <w:color w:val="484848"/>
          <w:w w:val="95"/>
          <w:sz w:val="16"/>
        </w:rPr>
        <w:t>26</w:t>
      </w:r>
      <w:r>
        <w:rPr>
          <w:color w:val="484848"/>
          <w:spacing w:val="-23"/>
          <w:w w:val="95"/>
          <w:sz w:val="16"/>
        </w:rPr>
        <w:t> </w:t>
      </w:r>
      <w:r>
        <w:rPr>
          <w:color w:val="383838"/>
          <w:w w:val="95"/>
          <w:sz w:val="16"/>
        </w:rPr>
        <w:t>August</w:t>
      </w:r>
      <w:r>
        <w:rPr>
          <w:color w:val="383838"/>
          <w:spacing w:val="-8"/>
          <w:w w:val="95"/>
          <w:sz w:val="16"/>
        </w:rPr>
        <w:t> </w:t>
      </w:r>
      <w:r>
        <w:rPr>
          <w:color w:val="484848"/>
          <w:w w:val="95"/>
          <w:sz w:val="16"/>
        </w:rPr>
        <w:t>202</w:t>
      </w:r>
      <w:r>
        <w:rPr>
          <w:color w:val="282828"/>
          <w:w w:val="95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351" w:firstLine="0"/>
        <w:jc w:val="right"/>
        <w:rPr>
          <w:sz w:val="16"/>
        </w:rPr>
      </w:pPr>
      <w:r>
        <w:rPr>
          <w:color w:val="282828"/>
          <w:sz w:val="16"/>
        </w:rPr>
        <w:t>46</w:t>
      </w:r>
      <w:r>
        <w:rPr>
          <w:color w:val="282828"/>
          <w:spacing w:val="-9"/>
          <w:sz w:val="16"/>
        </w:rPr>
        <w:t> </w:t>
      </w:r>
      <w:r>
        <w:rPr>
          <w:color w:val="383838"/>
          <w:sz w:val="16"/>
        </w:rPr>
        <w:t>of</w:t>
      </w:r>
      <w:r>
        <w:rPr>
          <w:color w:val="383838"/>
          <w:spacing w:val="-15"/>
          <w:sz w:val="16"/>
        </w:rPr>
        <w:t> </w:t>
      </w:r>
      <w:r>
        <w:rPr>
          <w:color w:val="282828"/>
          <w:sz w:val="16"/>
        </w:rPr>
        <w:t>46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line="177" w:lineRule="auto" w:before="0"/>
        <w:ind w:left="2284" w:right="631" w:firstLine="0"/>
        <w:jc w:val="right"/>
        <w:rPr>
          <w:b/>
          <w:sz w:val="11"/>
        </w:rPr>
      </w:pPr>
      <w:r>
        <w:rPr/>
        <w:pict>
          <v:shape style="position:absolute;margin-left:456.922577pt;margin-top:-50.317593pt;width:26.55pt;height:80.650pt;mso-position-horizontal-relative:page;mso-position-vertical-relative:paragraph;z-index:-21870080" type="#_x0000_t202" id="docshape81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484848"/>
                      <w:w w:val="105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color w:val="383838"/>
          <w:spacing w:val="-8"/>
          <w:sz w:val="11"/>
        </w:rPr>
        <w:t>Queen</w:t>
      </w:r>
      <w:r>
        <w:rPr>
          <w:b/>
          <w:color w:val="606060"/>
          <w:spacing w:val="-8"/>
          <w:sz w:val="11"/>
        </w:rPr>
        <w:t>Jl</w:t>
      </w:r>
      <w:r>
        <w:rPr>
          <w:b/>
          <w:color w:val="383838"/>
          <w:spacing w:val="-8"/>
          <w:sz w:val="11"/>
        </w:rPr>
        <w:t>.tnd</w:t>
      </w:r>
      <w:r>
        <w:rPr>
          <w:b/>
          <w:color w:val="383838"/>
          <w:spacing w:val="-28"/>
          <w:sz w:val="11"/>
        </w:rPr>
        <w:t> </w:t>
      </w:r>
      <w:r>
        <w:rPr>
          <w:b/>
          <w:color w:val="484848"/>
          <w:spacing w:val="-10"/>
          <w:sz w:val="11"/>
        </w:rPr>
        <w:t>Gov</w:t>
      </w:r>
      <w:r>
        <w:rPr>
          <w:b/>
          <w:color w:val="606060"/>
          <w:spacing w:val="-10"/>
          <w:sz w:val="11"/>
        </w:rPr>
        <w:t>e</w:t>
      </w:r>
      <w:r>
        <w:rPr>
          <w:b/>
          <w:color w:val="484848"/>
          <w:spacing w:val="-10"/>
          <w:sz w:val="11"/>
        </w:rPr>
        <w:t>rn</w:t>
      </w:r>
      <w:r>
        <w:rPr>
          <w:b/>
          <w:color w:val="606060"/>
          <w:spacing w:val="-10"/>
          <w:sz w:val="11"/>
        </w:rPr>
        <w:t>me</w:t>
      </w:r>
      <w:r>
        <w:rPr>
          <w:b/>
          <w:color w:val="383838"/>
          <w:spacing w:val="-10"/>
          <w:sz w:val="11"/>
        </w:rPr>
        <w:t>nl</w:t>
      </w:r>
    </w:p>
    <w:p>
      <w:pPr>
        <w:spacing w:after="0" w:line="177" w:lineRule="auto"/>
        <w:jc w:val="right"/>
        <w:rPr>
          <w:sz w:val="11"/>
        </w:rPr>
        <w:sectPr>
          <w:type w:val="continuous"/>
          <w:pgSz w:w="11910" w:h="16850"/>
          <w:pgMar w:header="0" w:footer="0" w:top="1360" w:bottom="1160" w:left="860" w:right="1460"/>
          <w:cols w:num="2" w:equalWidth="0">
            <w:col w:w="5565" w:space="40"/>
            <w:col w:w="3985"/>
          </w:cols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spacing w:before="92"/>
        <w:ind w:left="2592" w:right="2668"/>
        <w:jc w:val="center"/>
      </w:pPr>
      <w:r>
        <w:rPr>
          <w:spacing w:val="-1"/>
        </w:rPr>
        <w:t>INDEPENDENT</w:t>
      </w:r>
      <w:r>
        <w:rPr>
          <w:spacing w:val="-16"/>
        </w:rPr>
        <w:t> </w:t>
      </w:r>
      <w:r>
        <w:rPr/>
        <w:t>AUDITOR’S</w:t>
      </w:r>
      <w:r>
        <w:rPr>
          <w:spacing w:val="-17"/>
        </w:rPr>
        <w:t> </w:t>
      </w:r>
      <w:r>
        <w:rPr/>
        <w:t>REPORT</w:t>
      </w:r>
    </w:p>
    <w:p>
      <w:pPr>
        <w:pStyle w:val="BodyText"/>
        <w:spacing w:before="9"/>
        <w:rPr>
          <w:b/>
          <w:sz w:val="33"/>
        </w:rPr>
      </w:pPr>
    </w:p>
    <w:p>
      <w:pPr>
        <w:spacing w:line="266" w:lineRule="auto" w:before="0"/>
        <w:ind w:left="138" w:right="234" w:firstLine="0"/>
        <w:jc w:val="left"/>
        <w:rPr>
          <w:sz w:val="22"/>
        </w:rPr>
      </w:pP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Accountable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Officer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Department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Children,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Youth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Justice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Multicultural</w:t>
      </w:r>
      <w:r>
        <w:rPr>
          <w:spacing w:val="-58"/>
          <w:sz w:val="22"/>
        </w:rPr>
        <w:t> </w:t>
      </w:r>
      <w:r>
        <w:rPr>
          <w:sz w:val="22"/>
        </w:rPr>
        <w:t>Affairs</w:t>
      </w:r>
    </w:p>
    <w:p>
      <w:pPr>
        <w:pStyle w:val="BodyText"/>
        <w:rPr>
          <w:sz w:val="29"/>
        </w:rPr>
      </w:pPr>
    </w:p>
    <w:p>
      <w:pPr>
        <w:pStyle w:val="Heading2"/>
      </w:pPr>
      <w:r>
        <w:rPr/>
        <w:t>Report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audit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report</w:t>
      </w:r>
    </w:p>
    <w:p>
      <w:pPr>
        <w:pStyle w:val="Heading5"/>
        <w:spacing w:before="149"/>
      </w:pPr>
      <w:r>
        <w:rPr/>
        <w:t>Opinion</w:t>
      </w:r>
    </w:p>
    <w:p>
      <w:pPr>
        <w:spacing w:line="266" w:lineRule="auto" w:before="145"/>
        <w:ind w:left="138" w:right="234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audited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accompanying</w:t>
      </w:r>
      <w:r>
        <w:rPr>
          <w:spacing w:val="-8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Department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Children,</w:t>
      </w:r>
      <w:r>
        <w:rPr>
          <w:spacing w:val="-9"/>
          <w:sz w:val="22"/>
        </w:rPr>
        <w:t> </w:t>
      </w:r>
      <w:r>
        <w:rPr>
          <w:sz w:val="22"/>
        </w:rPr>
        <w:t>Youth</w:t>
      </w:r>
      <w:r>
        <w:rPr>
          <w:spacing w:val="-10"/>
          <w:sz w:val="22"/>
        </w:rPr>
        <w:t> </w:t>
      </w:r>
      <w:r>
        <w:rPr>
          <w:sz w:val="22"/>
        </w:rPr>
        <w:t>Justice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Multicultural</w:t>
      </w:r>
      <w:r>
        <w:rPr>
          <w:spacing w:val="-5"/>
          <w:sz w:val="22"/>
        </w:rPr>
        <w:t> </w:t>
      </w:r>
      <w:r>
        <w:rPr>
          <w:sz w:val="22"/>
        </w:rPr>
        <w:t>Affairs.</w:t>
      </w:r>
    </w:p>
    <w:p>
      <w:pPr>
        <w:spacing w:before="120"/>
        <w:ind w:left="138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my opinion,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report:</w:t>
      </w:r>
    </w:p>
    <w:p>
      <w:pPr>
        <w:pStyle w:val="ListParagraph"/>
        <w:numPr>
          <w:ilvl w:val="0"/>
          <w:numId w:val="54"/>
        </w:numPr>
        <w:tabs>
          <w:tab w:pos="705" w:val="left" w:leader="none"/>
          <w:tab w:pos="706" w:val="left" w:leader="none"/>
        </w:tabs>
        <w:spacing w:line="266" w:lineRule="auto" w:before="146" w:after="0"/>
        <w:ind w:left="705" w:right="293" w:hanging="567"/>
        <w:jc w:val="left"/>
        <w:rPr>
          <w:sz w:val="22"/>
        </w:rPr>
      </w:pPr>
      <w:r>
        <w:rPr>
          <w:sz w:val="22"/>
        </w:rPr>
        <w:t>gives a true and fair view of the department's financial position as at 30 June 2021 and</w:t>
      </w:r>
      <w:r>
        <w:rPr>
          <w:spacing w:val="-59"/>
          <w:sz w:val="22"/>
        </w:rPr>
        <w:t> </w:t>
      </w:r>
      <w:r>
        <w:rPr>
          <w:sz w:val="22"/>
        </w:rPr>
        <w:t>its financial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and cash</w:t>
      </w:r>
      <w:r>
        <w:rPr>
          <w:spacing w:val="-2"/>
          <w:sz w:val="22"/>
        </w:rPr>
        <w:t> </w:t>
      </w:r>
      <w:r>
        <w:rPr>
          <w:sz w:val="22"/>
        </w:rPr>
        <w:t>flows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then ended</w:t>
      </w:r>
    </w:p>
    <w:p>
      <w:pPr>
        <w:pStyle w:val="ListParagraph"/>
        <w:numPr>
          <w:ilvl w:val="0"/>
          <w:numId w:val="54"/>
        </w:numPr>
        <w:tabs>
          <w:tab w:pos="705" w:val="left" w:leader="none"/>
          <w:tab w:pos="706" w:val="left" w:leader="none"/>
        </w:tabs>
        <w:spacing w:line="266" w:lineRule="auto" w:before="120" w:after="0"/>
        <w:ind w:left="705" w:right="618" w:hanging="567"/>
        <w:jc w:val="left"/>
        <w:rPr>
          <w:sz w:val="22"/>
        </w:rPr>
      </w:pPr>
      <w:r>
        <w:rPr>
          <w:sz w:val="22"/>
        </w:rPr>
        <w:t>complies with the </w:t>
      </w:r>
      <w:r>
        <w:rPr>
          <w:i/>
          <w:sz w:val="22"/>
        </w:rPr>
        <w:t>Financial Accountability Act 2009</w:t>
      </w:r>
      <w:r>
        <w:rPr>
          <w:sz w:val="22"/>
        </w:rPr>
        <w:t>, the Financial and Performance</w:t>
      </w:r>
      <w:r>
        <w:rPr>
          <w:spacing w:val="-59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2019</w:t>
      </w:r>
      <w:r>
        <w:rPr>
          <w:spacing w:val="-1"/>
          <w:sz w:val="22"/>
        </w:rPr>
        <w:t> </w:t>
      </w:r>
      <w:r>
        <w:rPr>
          <w:sz w:val="22"/>
        </w:rPr>
        <w:t>and Australian Accounting</w:t>
      </w:r>
      <w:r>
        <w:rPr>
          <w:spacing w:val="-1"/>
          <w:sz w:val="22"/>
        </w:rPr>
        <w:t> </w:t>
      </w:r>
      <w:r>
        <w:rPr>
          <w:sz w:val="22"/>
        </w:rPr>
        <w:t>Standards.</w:t>
      </w:r>
    </w:p>
    <w:p>
      <w:pPr>
        <w:spacing w:line="266" w:lineRule="auto" w:before="118"/>
        <w:ind w:left="138" w:right="332" w:firstLine="0"/>
        <w:jc w:val="left"/>
        <w:rPr>
          <w:sz w:val="22"/>
        </w:rPr>
      </w:pPr>
      <w:r>
        <w:rPr>
          <w:sz w:val="22"/>
        </w:rPr>
        <w:t>The financial report comprises the statement of financial position and statement of assets</w:t>
      </w:r>
      <w:r>
        <w:rPr>
          <w:spacing w:val="1"/>
          <w:sz w:val="22"/>
        </w:rPr>
        <w:t> </w:t>
      </w:r>
      <w:r>
        <w:rPr>
          <w:sz w:val="22"/>
        </w:rPr>
        <w:t>and liabilities by major departmental service as at 30 June 2021, the statement of</w:t>
      </w:r>
      <w:r>
        <w:rPr>
          <w:spacing w:val="1"/>
          <w:sz w:val="22"/>
        </w:rPr>
        <w:t> </w:t>
      </w:r>
      <w:r>
        <w:rPr>
          <w:sz w:val="22"/>
        </w:rPr>
        <w:t>comprehensive income, statement of changes in equity, statement of cash flows and</w:t>
      </w:r>
      <w:r>
        <w:rPr>
          <w:spacing w:val="1"/>
          <w:sz w:val="22"/>
        </w:rPr>
        <w:t> </w:t>
      </w:r>
      <w:r>
        <w:rPr>
          <w:sz w:val="22"/>
        </w:rPr>
        <w:t>statement of comprehensive income by major departmental service for the year then ended,</w:t>
      </w:r>
      <w:r>
        <w:rPr>
          <w:spacing w:val="-59"/>
          <w:sz w:val="22"/>
        </w:rPr>
        <w:t> </w:t>
      </w:r>
      <w:r>
        <w:rPr>
          <w:sz w:val="22"/>
        </w:rPr>
        <w:t>notes to the financial statements including summaries of significant accounting policies 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explanatory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certificate.</w:t>
      </w:r>
    </w:p>
    <w:p>
      <w:pPr>
        <w:pStyle w:val="Heading5"/>
        <w:spacing w:before="115"/>
      </w:pPr>
      <w:r>
        <w:rPr/>
        <w:t>Basis</w:t>
      </w:r>
      <w:r>
        <w:rPr>
          <w:spacing w:val="-1"/>
        </w:rPr>
        <w:t> </w:t>
      </w:r>
      <w:r>
        <w:rPr/>
        <w:t>for opinion</w:t>
      </w:r>
    </w:p>
    <w:p>
      <w:pPr>
        <w:spacing w:line="266" w:lineRule="auto" w:before="148"/>
        <w:ind w:left="138" w:right="259" w:firstLine="0"/>
        <w:jc w:val="left"/>
        <w:rPr>
          <w:sz w:val="22"/>
        </w:rPr>
      </w:pPr>
      <w:r>
        <w:rPr>
          <w:sz w:val="22"/>
        </w:rPr>
        <w:t>I conducted my audit in accordance with the </w:t>
      </w:r>
      <w:r>
        <w:rPr>
          <w:i/>
          <w:sz w:val="22"/>
        </w:rPr>
        <w:t>Auditor-General Auditing Standards</w:t>
      </w:r>
      <w:r>
        <w:rPr>
          <w:sz w:val="22"/>
        </w:rPr>
        <w:t>, which</w:t>
      </w:r>
      <w:r>
        <w:rPr>
          <w:spacing w:val="1"/>
          <w:sz w:val="22"/>
        </w:rPr>
        <w:t> </w:t>
      </w:r>
      <w:r>
        <w:rPr>
          <w:sz w:val="22"/>
        </w:rPr>
        <w:t>incorporate the Australian Auditing Standards. My responsibilities under those standards are</w:t>
      </w:r>
      <w:r>
        <w:rPr>
          <w:spacing w:val="-59"/>
          <w:sz w:val="22"/>
        </w:rPr>
        <w:t> </w:t>
      </w:r>
      <w:r>
        <w:rPr>
          <w:sz w:val="22"/>
        </w:rPr>
        <w:t>further described in the </w:t>
      </w:r>
      <w:r>
        <w:rPr>
          <w:i/>
          <w:sz w:val="22"/>
        </w:rPr>
        <w:t>Auditor’s responsibilities for the audit of the financial report </w:t>
      </w:r>
      <w:r>
        <w:rPr>
          <w:sz w:val="22"/>
        </w:rPr>
        <w:t>section of</w:t>
      </w:r>
      <w:r>
        <w:rPr>
          <w:spacing w:val="-59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report.</w:t>
      </w:r>
    </w:p>
    <w:p>
      <w:pPr>
        <w:spacing w:line="266" w:lineRule="auto" w:before="115"/>
        <w:ind w:left="138" w:right="528" w:firstLine="0"/>
        <w:jc w:val="left"/>
        <w:rPr>
          <w:sz w:val="22"/>
        </w:rPr>
      </w:pPr>
      <w:r>
        <w:rPr>
          <w:sz w:val="22"/>
        </w:rPr>
        <w:t>I am independent of the department in accordance with the ethical requirements of the</w:t>
      </w:r>
      <w:r>
        <w:rPr>
          <w:spacing w:val="1"/>
          <w:sz w:val="22"/>
        </w:rPr>
        <w:t> </w:t>
      </w:r>
      <w:r>
        <w:rPr>
          <w:sz w:val="22"/>
        </w:rPr>
        <w:t>Accounting Professional and Ethical Standards Board’s APES 110 </w:t>
      </w:r>
      <w:r>
        <w:rPr>
          <w:i/>
          <w:sz w:val="22"/>
        </w:rPr>
        <w:t>Code of Ethics 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Professional Accountants </w:t>
      </w:r>
      <w:r>
        <w:rPr>
          <w:sz w:val="22"/>
        </w:rPr>
        <w:t>(the Code) that are relevant to my audit of the financial report in</w:t>
      </w:r>
      <w:r>
        <w:rPr>
          <w:spacing w:val="-59"/>
          <w:sz w:val="22"/>
        </w:rPr>
        <w:t> </w:t>
      </w:r>
      <w:r>
        <w:rPr>
          <w:sz w:val="22"/>
        </w:rPr>
        <w:t>Australia. I have also fulfilled my other ethical responsibilities in accordance with the Code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i/>
          <w:sz w:val="22"/>
        </w:rPr>
        <w:t>Auditor-General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Auditing Standards</w:t>
      </w:r>
      <w:r>
        <w:rPr>
          <w:sz w:val="22"/>
        </w:rPr>
        <w:t>.</w:t>
      </w:r>
    </w:p>
    <w:p>
      <w:pPr>
        <w:spacing w:line="266" w:lineRule="auto" w:before="118"/>
        <w:ind w:left="138" w:right="649" w:firstLine="0"/>
        <w:jc w:val="left"/>
        <w:rPr>
          <w:sz w:val="22"/>
        </w:rPr>
      </w:pPr>
      <w:r>
        <w:rPr>
          <w:sz w:val="22"/>
        </w:rPr>
        <w:t>I believe that the audit evidence I have obtained is sufficient and appropriate to provide a</w:t>
      </w:r>
      <w:r>
        <w:rPr>
          <w:spacing w:val="-59"/>
          <w:sz w:val="22"/>
        </w:rPr>
        <w:t> </w:t>
      </w:r>
      <w:r>
        <w:rPr>
          <w:sz w:val="22"/>
        </w:rPr>
        <w:t>basis for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1"/>
          <w:sz w:val="22"/>
        </w:rPr>
        <w:t> </w:t>
      </w:r>
      <w:r>
        <w:rPr>
          <w:sz w:val="22"/>
        </w:rPr>
        <w:t>opinion.</w:t>
      </w:r>
    </w:p>
    <w:p>
      <w:pPr>
        <w:pStyle w:val="Heading5"/>
      </w:pPr>
      <w:r>
        <w:rPr/>
        <w:t>Key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matters</w:t>
      </w:r>
    </w:p>
    <w:p>
      <w:pPr>
        <w:spacing w:line="266" w:lineRule="auto" w:before="149"/>
        <w:ind w:left="138" w:right="947" w:firstLine="0"/>
        <w:jc w:val="both"/>
        <w:rPr>
          <w:sz w:val="22"/>
        </w:rPr>
      </w:pPr>
      <w:r>
        <w:rPr>
          <w:sz w:val="22"/>
        </w:rPr>
        <w:t>Key audit matters are those matters that, in my professional judgement, were of most</w:t>
      </w:r>
      <w:r>
        <w:rPr>
          <w:spacing w:val="1"/>
          <w:sz w:val="22"/>
        </w:rPr>
        <w:t> </w:t>
      </w:r>
      <w:r>
        <w:rPr>
          <w:sz w:val="22"/>
        </w:rPr>
        <w:t>significance in my audit of the financial report of the current period. I addressed these</w:t>
      </w:r>
      <w:r>
        <w:rPr>
          <w:spacing w:val="-59"/>
          <w:sz w:val="22"/>
        </w:rPr>
        <w:t> </w:t>
      </w:r>
      <w:r>
        <w:rPr>
          <w:sz w:val="22"/>
        </w:rPr>
        <w:t>matters in the context of my audit of the financial report as a whole, and in forming my</w:t>
      </w:r>
      <w:r>
        <w:rPr>
          <w:spacing w:val="-59"/>
          <w:sz w:val="22"/>
        </w:rPr>
        <w:t> </w:t>
      </w:r>
      <w:r>
        <w:rPr>
          <w:sz w:val="22"/>
        </w:rPr>
        <w:t>opinion</w:t>
      </w:r>
      <w:r>
        <w:rPr>
          <w:spacing w:val="-1"/>
          <w:sz w:val="22"/>
        </w:rPr>
        <w:t> </w:t>
      </w:r>
      <w:r>
        <w:rPr>
          <w:sz w:val="22"/>
        </w:rPr>
        <w:t>thereon,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provide a</w:t>
      </w:r>
      <w:r>
        <w:rPr>
          <w:spacing w:val="-3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opinion on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matters.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52"/>
          <w:footerReference w:type="default" r:id="rId53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6"/>
      </w:pPr>
    </w:p>
    <w:p>
      <w:pPr>
        <w:pStyle w:val="Heading7"/>
        <w:spacing w:before="94"/>
        <w:rPr>
          <w:i/>
        </w:rPr>
      </w:pPr>
      <w:r>
        <w:rPr>
          <w:i/>
        </w:rPr>
        <w:t>Measurement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provision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National</w:t>
      </w:r>
      <w:r>
        <w:rPr>
          <w:i/>
          <w:spacing w:val="-1"/>
        </w:rPr>
        <w:t> </w:t>
      </w:r>
      <w:r>
        <w:rPr>
          <w:i/>
        </w:rPr>
        <w:t>(Qld)</w:t>
      </w:r>
      <w:r>
        <w:rPr>
          <w:i/>
          <w:spacing w:val="-4"/>
        </w:rPr>
        <w:t> </w:t>
      </w:r>
      <w:r>
        <w:rPr>
          <w:i/>
        </w:rPr>
        <w:t>Redress</w:t>
      </w:r>
      <w:r>
        <w:rPr>
          <w:i/>
          <w:spacing w:val="-2"/>
        </w:rPr>
        <w:t> </w:t>
      </w:r>
      <w:r>
        <w:rPr>
          <w:i/>
        </w:rPr>
        <w:t>Scheme</w:t>
      </w:r>
      <w:r>
        <w:rPr>
          <w:i/>
          <w:spacing w:val="-3"/>
        </w:rPr>
        <w:t> </w:t>
      </w:r>
      <w:r>
        <w:rPr>
          <w:i/>
        </w:rPr>
        <w:t>($414.635 million)</w:t>
      </w:r>
    </w:p>
    <w:p>
      <w:pPr>
        <w:spacing w:before="153"/>
        <w:ind w:left="138" w:right="0" w:firstLine="0"/>
        <w:jc w:val="left"/>
        <w:rPr>
          <w:i/>
          <w:sz w:val="18"/>
        </w:rPr>
      </w:pPr>
      <w:r>
        <w:rPr>
          <w:i/>
          <w:sz w:val="18"/>
        </w:rPr>
        <w:t>Refer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G1-5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financial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report.</w:t>
      </w:r>
    </w:p>
    <w:p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567"/>
        <w:gridCol w:w="3971"/>
      </w:tblGrid>
      <w:tr>
        <w:trPr>
          <w:trHeight w:val="597" w:hRule="atLeast"/>
        </w:trPr>
        <w:tc>
          <w:tcPr>
            <w:tcW w:w="4532" w:type="dxa"/>
            <w:tcBorders>
              <w:bottom w:val="single" w:sz="8" w:space="0" w:color="000000"/>
            </w:tcBorders>
            <w:shd w:val="clear" w:color="auto" w:fill="363E7B"/>
          </w:tcPr>
          <w:p>
            <w:pPr>
              <w:pStyle w:val="TableParagraph"/>
              <w:spacing w:before="92"/>
              <w:ind w:left="1542" w:right="15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  <w:tc>
          <w:tcPr>
            <w:tcW w:w="4538" w:type="dxa"/>
            <w:gridSpan w:val="2"/>
            <w:tcBorders>
              <w:bottom w:val="single" w:sz="8" w:space="0" w:color="000000"/>
            </w:tcBorders>
            <w:shd w:val="clear" w:color="auto" w:fill="363E7B"/>
          </w:tcPr>
          <w:p>
            <w:pPr>
              <w:pStyle w:val="TableParagraph"/>
              <w:spacing w:line="278" w:lineRule="auto" w:before="92"/>
              <w:ind w:left="1903" w:right="1180" w:hanging="6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KAM</w:t>
            </w:r>
          </w:p>
        </w:tc>
      </w:tr>
      <w:tr>
        <w:trPr>
          <w:trHeight w:val="5044" w:hRule="atLeast"/>
        </w:trPr>
        <w:tc>
          <w:tcPr>
            <w:tcW w:w="509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97"/>
              <w:ind w:left="107" w:right="309"/>
              <w:jc w:val="both"/>
              <w:rPr>
                <w:sz w:val="18"/>
              </w:rPr>
            </w:pPr>
            <w:r>
              <w:rPr>
                <w:sz w:val="18"/>
              </w:rPr>
              <w:t>The estimation of the provision is a key audit matter due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high degree of uncertainty that is inherent in estimating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payments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claims.</w:t>
            </w:r>
          </w:p>
          <w:p>
            <w:pPr>
              <w:pStyle w:val="TableParagraph"/>
              <w:spacing w:before="6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91" w:val="left" w:leader="none"/>
              </w:tabs>
              <w:spacing w:line="240" w:lineRule="auto" w:before="80" w:after="0"/>
              <w:ind w:left="391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estimating: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677" w:val="left" w:leader="none"/>
              </w:tabs>
              <w:spacing w:line="271" w:lineRule="auto" w:before="92" w:after="0"/>
              <w:ind w:left="676" w:right="95" w:hanging="286"/>
              <w:jc w:val="left"/>
              <w:rPr>
                <w:sz w:val="18"/>
              </w:rPr>
            </w:pPr>
            <w:r>
              <w:rPr>
                <w:sz w:val="18"/>
              </w:rPr>
              <w:t>the number of applicants that will be approved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future payments over each of the remaining 7 years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National Redress Scheme from the 10 year’s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commitment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scheme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677" w:val="left" w:leader="none"/>
              </w:tabs>
              <w:spacing w:line="240" w:lineRule="auto" w:before="69" w:after="0"/>
              <w:ind w:left="676" w:right="0" w:hanging="28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average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applicant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390" w:val="left" w:leader="none"/>
                <w:tab w:pos="391" w:val="left" w:leader="none"/>
              </w:tabs>
              <w:spacing w:line="273" w:lineRule="auto" w:before="65" w:after="0"/>
              <w:ind w:left="391" w:right="593" w:hanging="284"/>
              <w:jc w:val="left"/>
              <w:rPr>
                <w:sz w:val="18"/>
              </w:rPr>
            </w:pPr>
            <w:r>
              <w:rPr>
                <w:sz w:val="18"/>
              </w:rPr>
              <w:t>setting the discount rate that reflects current market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liability.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97"/>
              <w:ind w:left="107" w:right="282"/>
              <w:jc w:val="both"/>
              <w:rPr>
                <w:sz w:val="18"/>
              </w:rPr>
            </w:pPr>
            <w:r>
              <w:rPr>
                <w:sz w:val="18"/>
              </w:rPr>
              <w:t>My procedures included, but were not limited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91" w:val="left" w:leader="none"/>
              </w:tabs>
              <w:spacing w:line="276" w:lineRule="auto" w:before="48" w:after="0"/>
              <w:ind w:left="390" w:right="207" w:hanging="284"/>
              <w:jc w:val="both"/>
              <w:rPr>
                <w:sz w:val="18"/>
              </w:rPr>
            </w:pPr>
            <w:r>
              <w:rPr>
                <w:sz w:val="18"/>
              </w:rPr>
              <w:t>assessing the competence, capability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objectivity of the actuaries engaged by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State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90" w:val="left" w:leader="none"/>
                <w:tab w:pos="391" w:val="left" w:leader="none"/>
              </w:tabs>
              <w:spacing w:line="278" w:lineRule="auto" w:before="50" w:after="0"/>
              <w:ind w:left="390" w:right="147" w:hanging="284"/>
              <w:jc w:val="left"/>
              <w:rPr>
                <w:sz w:val="18"/>
              </w:rPr>
            </w:pPr>
            <w:r>
              <w:rPr>
                <w:sz w:val="18"/>
              </w:rPr>
              <w:t>assessing the actuary’s estimation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future monetary amounts payable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timing of amounts payable to applicants for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reasonableness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 reference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677" w:val="left" w:leader="none"/>
              </w:tabs>
              <w:spacing w:line="268" w:lineRule="auto" w:before="57" w:after="0"/>
              <w:ind w:left="676" w:right="323" w:hanging="286"/>
              <w:jc w:val="left"/>
              <w:rPr>
                <w:sz w:val="18"/>
              </w:rPr>
            </w:pPr>
            <w:r>
              <w:rPr>
                <w:sz w:val="18"/>
              </w:rPr>
              <w:t>the estimated number of applicants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disclosed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reports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Redress Scheme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677" w:val="left" w:leader="none"/>
              </w:tabs>
              <w:spacing w:line="240" w:lineRule="auto" w:before="68" w:after="0"/>
              <w:ind w:left="676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monetary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payments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90" w:val="left" w:leader="none"/>
                <w:tab w:pos="391" w:val="left" w:leader="none"/>
              </w:tabs>
              <w:spacing w:line="273" w:lineRule="auto" w:before="65" w:after="0"/>
              <w:ind w:left="390" w:right="207" w:hanging="284"/>
              <w:jc w:val="left"/>
              <w:rPr>
                <w:sz w:val="18"/>
              </w:rPr>
            </w:pPr>
            <w:r>
              <w:rPr>
                <w:sz w:val="18"/>
              </w:rPr>
              <w:t>verifying the mathematical accuracy of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provision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calculation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90" w:val="left" w:leader="none"/>
                <w:tab w:pos="391" w:val="left" w:leader="none"/>
              </w:tabs>
              <w:spacing w:line="276" w:lineRule="auto" w:before="53" w:after="0"/>
              <w:ind w:left="390" w:right="147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 the calculation were within a reasonable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range, with reference to government bond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rates.</w:t>
            </w: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pStyle w:val="Heading7"/>
        <w:rPr>
          <w:i/>
        </w:rPr>
      </w:pPr>
      <w:r>
        <w:rPr>
          <w:i/>
          <w:color w:val="0D0D0D"/>
        </w:rPr>
        <w:t>Valuation</w:t>
      </w:r>
      <w:r>
        <w:rPr>
          <w:i/>
          <w:color w:val="0D0D0D"/>
          <w:spacing w:val="-4"/>
        </w:rPr>
        <w:t> </w:t>
      </w:r>
      <w:r>
        <w:rPr>
          <w:i/>
          <w:color w:val="0D0D0D"/>
        </w:rPr>
        <w:t>of</w:t>
      </w:r>
      <w:r>
        <w:rPr>
          <w:i/>
          <w:color w:val="0D0D0D"/>
          <w:spacing w:val="-1"/>
        </w:rPr>
        <w:t> </w:t>
      </w:r>
      <w:r>
        <w:rPr>
          <w:i/>
          <w:color w:val="0D0D0D"/>
        </w:rPr>
        <w:t>specialised</w:t>
      </w:r>
      <w:r>
        <w:rPr>
          <w:i/>
          <w:color w:val="0D0D0D"/>
          <w:spacing w:val="-1"/>
        </w:rPr>
        <w:t> </w:t>
      </w:r>
      <w:r>
        <w:rPr>
          <w:i/>
          <w:color w:val="0D0D0D"/>
        </w:rPr>
        <w:t>buildings ($388.992</w:t>
      </w:r>
      <w:r>
        <w:rPr>
          <w:i/>
          <w:color w:val="0D0D0D"/>
          <w:spacing w:val="-4"/>
        </w:rPr>
        <w:t> </w:t>
      </w:r>
      <w:r>
        <w:rPr>
          <w:i/>
          <w:color w:val="0D0D0D"/>
        </w:rPr>
        <w:t>million)</w:t>
      </w:r>
    </w:p>
    <w:p>
      <w:pPr>
        <w:spacing w:before="153"/>
        <w:ind w:left="138" w:right="0" w:firstLine="0"/>
        <w:jc w:val="left"/>
        <w:rPr>
          <w:i/>
          <w:sz w:val="18"/>
        </w:rPr>
      </w:pPr>
      <w:r>
        <w:rPr>
          <w:i/>
          <w:color w:val="0D0D0D"/>
          <w:sz w:val="18"/>
        </w:rPr>
        <w:t>Refer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to</w:t>
      </w:r>
      <w:r>
        <w:rPr>
          <w:i/>
          <w:color w:val="0D0D0D"/>
          <w:spacing w:val="-4"/>
          <w:sz w:val="18"/>
        </w:rPr>
        <w:t> </w:t>
      </w:r>
      <w:r>
        <w:rPr>
          <w:i/>
          <w:color w:val="0D0D0D"/>
          <w:sz w:val="18"/>
        </w:rPr>
        <w:t>notes C4-2,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C4-6,</w:t>
      </w:r>
      <w:r>
        <w:rPr>
          <w:i/>
          <w:color w:val="0D0D0D"/>
          <w:spacing w:val="-3"/>
          <w:sz w:val="18"/>
        </w:rPr>
        <w:t> </w:t>
      </w:r>
      <w:r>
        <w:rPr>
          <w:i/>
          <w:color w:val="0D0D0D"/>
          <w:sz w:val="18"/>
        </w:rPr>
        <w:t>C4-7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and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C4-8-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in</w:t>
      </w:r>
      <w:r>
        <w:rPr>
          <w:i/>
          <w:color w:val="0D0D0D"/>
          <w:spacing w:val="-1"/>
          <w:sz w:val="18"/>
        </w:rPr>
        <w:t> </w:t>
      </w:r>
      <w:r>
        <w:rPr>
          <w:i/>
          <w:color w:val="0D0D0D"/>
          <w:sz w:val="18"/>
        </w:rPr>
        <w:t>the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financial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report.</w:t>
      </w:r>
    </w:p>
    <w:p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4074"/>
      </w:tblGrid>
      <w:tr>
        <w:trPr>
          <w:trHeight w:val="599" w:hRule="atLeast"/>
        </w:trPr>
        <w:tc>
          <w:tcPr>
            <w:tcW w:w="5122" w:type="dxa"/>
            <w:tcBorders>
              <w:left w:val="nil"/>
            </w:tcBorders>
            <w:shd w:val="clear" w:color="auto" w:fill="363E7B"/>
          </w:tcPr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844" w:right="18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  <w:tc>
          <w:tcPr>
            <w:tcW w:w="4074" w:type="dxa"/>
            <w:tcBorders>
              <w:right w:val="nil"/>
            </w:tcBorders>
            <w:shd w:val="clear" w:color="auto" w:fill="363E7B"/>
          </w:tcPr>
          <w:p>
            <w:pPr>
              <w:pStyle w:val="TableParagraph"/>
              <w:spacing w:line="278" w:lineRule="auto" w:before="93"/>
              <w:ind w:left="1757" w:right="385" w:hanging="1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 the key audit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</w:tr>
      <w:tr>
        <w:trPr>
          <w:trHeight w:val="4320" w:hRule="atLeast"/>
        </w:trPr>
        <w:tc>
          <w:tcPr>
            <w:tcW w:w="5122" w:type="dxa"/>
            <w:tcBorders>
              <w:left w:val="nil"/>
            </w:tcBorders>
          </w:tcPr>
          <w:p>
            <w:pPr>
              <w:pStyle w:val="TableParagraph"/>
              <w:spacing w:line="278" w:lineRule="auto" w:before="92"/>
              <w:ind w:left="122" w:right="152"/>
              <w:rPr>
                <w:sz w:val="18"/>
              </w:rPr>
            </w:pPr>
            <w:r>
              <w:rPr>
                <w:sz w:val="18"/>
              </w:rPr>
              <w:t>Specialised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buildings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totalling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$388.992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million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date were measured using the current replacement cost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method.</w:t>
            </w:r>
          </w:p>
          <w:p>
            <w:pPr>
              <w:pStyle w:val="TableParagraph"/>
              <w:spacing w:line="278" w:lineRule="auto" w:before="60"/>
              <w:ind w:left="122" w:right="152"/>
              <w:rPr>
                <w:sz w:val="18"/>
              </w:rPr>
            </w:pPr>
            <w:r>
              <w:rPr>
                <w:sz w:val="18"/>
              </w:rPr>
              <w:t>Majority of the specialised buildings are youth detention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centres that were transferred to the Department from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former Department of Youth Justice on 13 November 2020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Machinery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change.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Prior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transfer,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buildings were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revalued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</w:p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31 October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  <w:p>
            <w:pPr>
              <w:pStyle w:val="TableParagraph"/>
              <w:spacing w:line="278" w:lineRule="auto" w:before="93"/>
              <w:ind w:left="122" w:right="15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determined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movement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  <w:p>
            <w:pPr>
              <w:pStyle w:val="TableParagraph"/>
              <w:spacing w:before="93"/>
              <w:ind w:left="12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method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comprises: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05" w:val="left" w:leader="none"/>
                <w:tab w:pos="406" w:val="left" w:leader="none"/>
              </w:tabs>
              <w:spacing w:line="240" w:lineRule="auto" w:before="81" w:after="0"/>
              <w:ind w:left="4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less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05" w:val="left" w:leader="none"/>
                <w:tab w:pos="406" w:val="left" w:leader="none"/>
              </w:tabs>
              <w:spacing w:line="240" w:lineRule="auto" w:before="80" w:after="0"/>
              <w:ind w:left="4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Accumulated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depreciation.</w:t>
            </w:r>
          </w:p>
        </w:tc>
        <w:tc>
          <w:tcPr>
            <w:tcW w:w="407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limited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6" w:val="left" w:leader="none"/>
                <w:tab w:pos="387" w:val="left" w:leader="none"/>
              </w:tabs>
              <w:spacing w:line="278" w:lineRule="auto" w:before="81" w:after="0"/>
              <w:ind w:left="386" w:right="139" w:hanging="284"/>
              <w:jc w:val="left"/>
              <w:rPr>
                <w:sz w:val="18"/>
              </w:rPr>
            </w:pPr>
            <w:r>
              <w:rPr>
                <w:sz w:val="18"/>
              </w:rPr>
              <w:t>assessing the appropriateness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 components used for measuring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gross replacement cost with reference to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former department’s asset management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plans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industry practices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6" w:val="left" w:leader="none"/>
                <w:tab w:pos="387" w:val="left" w:leader="none"/>
              </w:tabs>
              <w:spacing w:line="278" w:lineRule="auto" w:before="44" w:after="0"/>
              <w:ind w:left="386" w:right="129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 whether unit rates were current 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balance date by comparing the indices used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against other publicly available information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about movements in construction costs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assets:</w:t>
            </w:r>
          </w:p>
        </w:tc>
      </w:tr>
    </w:tbl>
    <w:p>
      <w:pPr>
        <w:spacing w:after="0" w:line="278" w:lineRule="auto"/>
        <w:jc w:val="left"/>
        <w:rPr>
          <w:sz w:val="18"/>
        </w:rPr>
        <w:sectPr>
          <w:headerReference w:type="default" r:id="rId54"/>
          <w:footerReference w:type="default" r:id="rId55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10"/>
        <w:rPr>
          <w:i/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4640"/>
      </w:tblGrid>
      <w:tr>
        <w:trPr>
          <w:trHeight w:val="599" w:hRule="atLeast"/>
        </w:trPr>
        <w:tc>
          <w:tcPr>
            <w:tcW w:w="4541" w:type="dxa"/>
            <w:tcBorders>
              <w:left w:val="nil"/>
            </w:tcBorders>
            <w:shd w:val="clear" w:color="auto" w:fill="363E7B"/>
          </w:tcPr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ind w:left="10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(continued)</w:t>
            </w:r>
          </w:p>
        </w:tc>
        <w:tc>
          <w:tcPr>
            <w:tcW w:w="4640" w:type="dxa"/>
            <w:tcBorders>
              <w:right w:val="nil"/>
            </w:tcBorders>
            <w:shd w:val="clear" w:color="auto" w:fill="363E7B"/>
          </w:tcPr>
          <w:p>
            <w:pPr>
              <w:pStyle w:val="TableParagraph"/>
              <w:spacing w:line="278" w:lineRule="auto" w:before="92"/>
              <w:ind w:left="1824" w:right="367" w:hanging="14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 the key audit matter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(continued)</w:t>
            </w:r>
          </w:p>
        </w:tc>
      </w:tr>
      <w:tr>
        <w:trPr>
          <w:trHeight w:val="6302" w:hRule="atLeast"/>
        </w:trPr>
        <w:tc>
          <w:tcPr>
            <w:tcW w:w="4541" w:type="dxa"/>
            <w:tcBorders>
              <w:left w:val="nil"/>
            </w:tcBorders>
          </w:tcPr>
          <w:p>
            <w:pPr>
              <w:pStyle w:val="TableParagraph"/>
              <w:spacing w:line="278" w:lineRule="auto" w:before="95"/>
              <w:ind w:left="108" w:right="513"/>
              <w:rPr>
                <w:sz w:val="18"/>
              </w:rPr>
            </w:pPr>
            <w:r>
              <w:rPr>
                <w:sz w:val="18"/>
              </w:rPr>
              <w:t>Measurement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judgements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91" w:val="left" w:leader="none"/>
                <w:tab w:pos="392" w:val="left" w:leader="none"/>
              </w:tabs>
              <w:spacing w:line="276" w:lineRule="auto" w:before="47" w:after="0"/>
              <w:ind w:left="391" w:right="382" w:hanging="284"/>
              <w:jc w:val="left"/>
              <w:rPr>
                <w:sz w:val="18"/>
              </w:rPr>
            </w:pPr>
            <w:r>
              <w:rPr>
                <w:sz w:val="18"/>
              </w:rPr>
              <w:t>identifying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components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buildings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replaced at different times (known as unit rate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categories)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91" w:val="left" w:leader="none"/>
                <w:tab w:pos="392" w:val="left" w:leader="none"/>
              </w:tabs>
              <w:spacing w:line="273" w:lineRule="auto" w:before="51" w:after="0"/>
              <w:ind w:left="391" w:right="1031" w:hanging="284"/>
              <w:jc w:val="left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components,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including:</w:t>
            </w:r>
          </w:p>
          <w:p>
            <w:pPr>
              <w:pStyle w:val="TableParagraph"/>
              <w:numPr>
                <w:ilvl w:val="1"/>
                <w:numId w:val="59"/>
              </w:numPr>
              <w:tabs>
                <w:tab w:pos="677" w:val="left" w:leader="none"/>
              </w:tabs>
              <w:spacing w:line="271" w:lineRule="auto" w:before="64" w:after="0"/>
              <w:ind w:left="676" w:right="676" w:hanging="286"/>
              <w:jc w:val="left"/>
              <w:rPr>
                <w:sz w:val="18"/>
              </w:rPr>
            </w:pPr>
            <w:r>
              <w:rPr>
                <w:sz w:val="18"/>
              </w:rPr>
              <w:t>estimating the current cost for a modern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substitute (including locality factors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oncosts), expressed as a rate per unit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(e.g. $/square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metre)</w:t>
            </w:r>
          </w:p>
          <w:p>
            <w:pPr>
              <w:pStyle w:val="TableParagraph"/>
              <w:numPr>
                <w:ilvl w:val="1"/>
                <w:numId w:val="59"/>
              </w:numPr>
              <w:tabs>
                <w:tab w:pos="677" w:val="left" w:leader="none"/>
              </w:tabs>
              <w:spacing w:line="273" w:lineRule="auto" w:before="70" w:after="0"/>
              <w:ind w:left="676" w:right="226" w:hanging="286"/>
              <w:jc w:val="left"/>
              <w:rPr>
                <w:sz w:val="18"/>
              </w:rPr>
            </w:pPr>
            <w:r>
              <w:rPr>
                <w:sz w:val="18"/>
              </w:rPr>
              <w:t>identifying whether the existing building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contains lower service levels compared to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modern substitute, and if so estimating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adjustment to the unit rate required to reflect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difference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91" w:val="left" w:leader="none"/>
                <w:tab w:pos="392" w:val="left" w:leader="none"/>
              </w:tabs>
              <w:spacing w:line="273" w:lineRule="auto" w:before="52" w:after="0"/>
              <w:ind w:left="391" w:right="432" w:hanging="284"/>
              <w:jc w:val="left"/>
              <w:rPr>
                <w:sz w:val="18"/>
              </w:rPr>
            </w:pPr>
            <w:r>
              <w:rPr>
                <w:sz w:val="18"/>
              </w:rPr>
              <w:t>indexing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subsequent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increases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costs.</w:t>
            </w:r>
          </w:p>
          <w:p>
            <w:pPr>
              <w:pStyle w:val="TableParagraph"/>
              <w:spacing w:line="278" w:lineRule="auto" w:before="65"/>
              <w:ind w:left="108" w:right="455"/>
              <w:rPr>
                <w:sz w:val="18"/>
              </w:rPr>
            </w:pPr>
            <w:r>
              <w:rPr>
                <w:sz w:val="18"/>
              </w:rPr>
              <w:t>The measurement of accumulated depreciation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forecasting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remaining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useful lives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assets.</w:t>
            </w:r>
          </w:p>
          <w:p>
            <w:pPr>
              <w:pStyle w:val="TableParagraph"/>
              <w:spacing w:line="278" w:lineRule="auto" w:before="59"/>
              <w:ind w:left="108" w:right="56"/>
              <w:rPr>
                <w:sz w:val="18"/>
              </w:rPr>
            </w:pPr>
            <w:r>
              <w:rPr>
                <w:sz w:val="18"/>
              </w:rPr>
              <w:t>The significant judgements required for gross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calculating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depreciation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expense.</w:t>
            </w:r>
          </w:p>
        </w:tc>
        <w:tc>
          <w:tcPr>
            <w:tcW w:w="464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87" w:val="left" w:leader="none"/>
              </w:tabs>
              <w:spacing w:line="259" w:lineRule="auto" w:before="62" w:after="0"/>
              <w:ind w:left="386" w:right="217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estimates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reasonableness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by: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673" w:val="left" w:leader="none"/>
              </w:tabs>
              <w:spacing w:line="259" w:lineRule="auto" w:before="77" w:after="0"/>
              <w:ind w:left="672" w:right="169" w:hanging="286"/>
              <w:jc w:val="left"/>
              <w:rPr>
                <w:sz w:val="18"/>
              </w:rPr>
            </w:pPr>
            <w:r>
              <w:rPr>
                <w:sz w:val="18"/>
              </w:rPr>
              <w:t>reviewing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management’s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lives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673" w:val="left" w:leader="none"/>
              </w:tabs>
              <w:spacing w:line="259" w:lineRule="auto" w:before="77" w:after="0"/>
              <w:ind w:left="672" w:right="549" w:hanging="286"/>
              <w:jc w:val="left"/>
              <w:rPr>
                <w:sz w:val="18"/>
              </w:rPr>
            </w:pPr>
            <w:r>
              <w:rPr>
                <w:sz w:val="18"/>
              </w:rPr>
              <w:t>ensuring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component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reached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exceeded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</w:p>
          <w:p>
            <w:pPr>
              <w:pStyle w:val="TableParagraph"/>
              <w:numPr>
                <w:ilvl w:val="1"/>
                <w:numId w:val="60"/>
              </w:numPr>
              <w:tabs>
                <w:tab w:pos="673" w:val="left" w:leader="none"/>
              </w:tabs>
              <w:spacing w:line="271" w:lineRule="auto" w:before="77" w:after="0"/>
              <w:ind w:left="672" w:right="160" w:hanging="286"/>
              <w:jc w:val="left"/>
              <w:rPr>
                <w:sz w:val="18"/>
              </w:rPr>
            </w:pPr>
            <w:r>
              <w:rPr>
                <w:sz w:val="18"/>
              </w:rPr>
              <w:t>reviewing for consistency between components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a remaining useful life of less than three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management’s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components 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period.</w:t>
            </w:r>
          </w:p>
        </w:tc>
      </w:tr>
    </w:tbl>
    <w:p>
      <w:pPr>
        <w:pStyle w:val="BodyText"/>
        <w:spacing w:before="4"/>
        <w:rPr>
          <w:i/>
          <w:sz w:val="15"/>
        </w:rPr>
      </w:pPr>
    </w:p>
    <w:p>
      <w:pPr>
        <w:pStyle w:val="Heading5"/>
        <w:spacing w:before="93"/>
      </w:pPr>
      <w:r>
        <w:rPr/>
        <w:t>Responsibilities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department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</w:t>
      </w:r>
    </w:p>
    <w:p>
      <w:pPr>
        <w:spacing w:line="266" w:lineRule="auto" w:before="146"/>
        <w:ind w:left="138" w:right="259" w:firstLine="0"/>
        <w:jc w:val="left"/>
        <w:rPr>
          <w:sz w:val="22"/>
        </w:rPr>
      </w:pPr>
      <w:r>
        <w:rPr>
          <w:sz w:val="22"/>
        </w:rPr>
        <w:t>The Accountable Officer is responsible for the preparation of the financial report that gives a</w:t>
      </w:r>
      <w:r>
        <w:rPr>
          <w:spacing w:val="1"/>
          <w:sz w:val="22"/>
        </w:rPr>
        <w:t> </w:t>
      </w:r>
      <w:r>
        <w:rPr>
          <w:sz w:val="22"/>
        </w:rPr>
        <w:t>true and fair view in accordance with the </w:t>
      </w:r>
      <w:r>
        <w:rPr>
          <w:i/>
          <w:sz w:val="22"/>
        </w:rPr>
        <w:t>Financial Accountability Act 2009</w:t>
      </w:r>
      <w:r>
        <w:rPr>
          <w:sz w:val="22"/>
        </w:rPr>
        <w:t>, the Financial and</w:t>
      </w:r>
      <w:r>
        <w:rPr>
          <w:spacing w:val="-59"/>
          <w:sz w:val="22"/>
        </w:rPr>
        <w:t> </w:t>
      </w:r>
      <w:r>
        <w:rPr>
          <w:sz w:val="22"/>
        </w:rPr>
        <w:t>Performance Management Standard 2019 and Australian Accounting Standards, and for</w:t>
      </w:r>
      <w:r>
        <w:rPr>
          <w:spacing w:val="1"/>
          <w:sz w:val="22"/>
        </w:rPr>
        <w:t> </w:t>
      </w:r>
      <w:r>
        <w:rPr>
          <w:sz w:val="22"/>
        </w:rPr>
        <w:t>such internal control as the Accountable Officer determines is necessary to enable the</w:t>
      </w:r>
      <w:r>
        <w:rPr>
          <w:spacing w:val="1"/>
          <w:sz w:val="22"/>
        </w:rPr>
        <w:t> </w:t>
      </w:r>
      <w:r>
        <w:rPr>
          <w:sz w:val="22"/>
        </w:rPr>
        <w:t>preparation of the financial report that is free from material misstatement, whether due to</w:t>
      </w:r>
      <w:r>
        <w:rPr>
          <w:spacing w:val="1"/>
          <w:sz w:val="22"/>
        </w:rPr>
        <w:t> </w:t>
      </w:r>
      <w:r>
        <w:rPr>
          <w:sz w:val="22"/>
        </w:rPr>
        <w:t>fraud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error.</w:t>
      </w:r>
    </w:p>
    <w:p>
      <w:pPr>
        <w:spacing w:line="266" w:lineRule="auto" w:before="115"/>
        <w:ind w:left="138" w:right="209" w:firstLine="0"/>
        <w:jc w:val="left"/>
        <w:rPr>
          <w:sz w:val="22"/>
        </w:rPr>
      </w:pPr>
      <w:r>
        <w:rPr>
          <w:color w:val="0D0D0D"/>
          <w:sz w:val="22"/>
        </w:rPr>
        <w:t>The Accountable Officer is also responsible for assessing the department's ability to continue</w:t>
      </w:r>
      <w:r>
        <w:rPr>
          <w:color w:val="0D0D0D"/>
          <w:spacing w:val="-59"/>
          <w:sz w:val="22"/>
        </w:rPr>
        <w:t> </w:t>
      </w:r>
      <w:r>
        <w:rPr>
          <w:color w:val="0D0D0D"/>
          <w:sz w:val="22"/>
        </w:rPr>
        <w:t>as a going concern, disclosing, as applicable, matters relating to going concern and using the</w:t>
      </w:r>
      <w:r>
        <w:rPr>
          <w:color w:val="0D0D0D"/>
          <w:spacing w:val="-59"/>
          <w:sz w:val="22"/>
        </w:rPr>
        <w:t> </w:t>
      </w:r>
      <w:r>
        <w:rPr>
          <w:color w:val="0D0D0D"/>
          <w:sz w:val="22"/>
        </w:rPr>
        <w:t>going concern basis of accounting unless it is intended to abolish the </w:t>
      </w:r>
      <w:r>
        <w:rPr>
          <w:sz w:val="22"/>
        </w:rPr>
        <w:t>department </w:t>
      </w:r>
      <w:r>
        <w:rPr>
          <w:color w:val="0D0D0D"/>
          <w:sz w:val="22"/>
        </w:rPr>
        <w:t>or to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otherwise cease operations.</w:t>
      </w:r>
    </w:p>
    <w:p>
      <w:pPr>
        <w:pStyle w:val="Heading5"/>
      </w:pPr>
      <w:r>
        <w:rPr/>
        <w:t>Auditor’s</w:t>
      </w:r>
      <w:r>
        <w:rPr>
          <w:spacing w:val="-3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audit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report</w:t>
      </w:r>
    </w:p>
    <w:p>
      <w:pPr>
        <w:spacing w:line="266" w:lineRule="auto" w:before="146"/>
        <w:ind w:left="138" w:right="234" w:firstLine="0"/>
        <w:jc w:val="left"/>
        <w:rPr>
          <w:sz w:val="22"/>
        </w:rPr>
      </w:pPr>
      <w:r>
        <w:rPr>
          <w:sz w:val="22"/>
        </w:rPr>
        <w:t>My objectives are to obtain reasonable assurance about whether the financial report as a</w:t>
      </w:r>
      <w:r>
        <w:rPr>
          <w:spacing w:val="1"/>
          <w:sz w:val="22"/>
        </w:rPr>
        <w:t> </w:t>
      </w:r>
      <w:r>
        <w:rPr>
          <w:sz w:val="22"/>
        </w:rPr>
        <w:t>whole is free from material misstatement, whether due to fraud or error, and to issue an</w:t>
      </w:r>
      <w:r>
        <w:rPr>
          <w:spacing w:val="1"/>
          <w:sz w:val="22"/>
        </w:rPr>
        <w:t> </w:t>
      </w:r>
      <w:r>
        <w:rPr>
          <w:sz w:val="22"/>
        </w:rPr>
        <w:t>auditor’s report that includes my opinion. Reasonable assurance is a high level of assurance,</w:t>
      </w:r>
      <w:r>
        <w:rPr>
          <w:spacing w:val="-59"/>
          <w:sz w:val="22"/>
        </w:rPr>
        <w:t> </w:t>
      </w:r>
      <w:r>
        <w:rPr>
          <w:sz w:val="22"/>
        </w:rPr>
        <w:t>but is not a guarantee that an audit conducted in accordance with the Australian Auditing</w:t>
      </w:r>
      <w:r>
        <w:rPr>
          <w:spacing w:val="1"/>
          <w:sz w:val="22"/>
        </w:rPr>
        <w:t> </w:t>
      </w:r>
      <w:r>
        <w:rPr>
          <w:sz w:val="22"/>
        </w:rPr>
        <w:t>Standards will always detect a material misstatement when it exists. Misstatements can arise</w:t>
      </w:r>
      <w:r>
        <w:rPr>
          <w:spacing w:val="-59"/>
          <w:sz w:val="22"/>
        </w:rPr>
        <w:t> </w:t>
      </w:r>
      <w:r>
        <w:rPr>
          <w:sz w:val="22"/>
        </w:rPr>
        <w:t>from fraud or error and are considered material if, individually or in aggregate, they could</w:t>
      </w:r>
      <w:r>
        <w:rPr>
          <w:spacing w:val="1"/>
          <w:sz w:val="22"/>
        </w:rPr>
        <w:t> </w:t>
      </w:r>
      <w:r>
        <w:rPr>
          <w:sz w:val="22"/>
        </w:rPr>
        <w:t>reasonably be expected to influence the economic decisions of users taken on the basis of</w:t>
      </w:r>
      <w:r>
        <w:rPr>
          <w:spacing w:val="1"/>
          <w:sz w:val="22"/>
        </w:rPr>
        <w:t> </w:t>
      </w:r>
      <w:r>
        <w:rPr>
          <w:sz w:val="22"/>
        </w:rPr>
        <w:t>this financial</w:t>
      </w:r>
      <w:r>
        <w:rPr>
          <w:spacing w:val="-3"/>
          <w:sz w:val="22"/>
        </w:rPr>
        <w:t> </w:t>
      </w:r>
      <w:r>
        <w:rPr>
          <w:sz w:val="22"/>
        </w:rPr>
        <w:t>report.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56"/>
          <w:footerReference w:type="default" r:id="rId57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3"/>
      </w:pPr>
    </w:p>
    <w:p>
      <w:pPr>
        <w:spacing w:line="266" w:lineRule="auto" w:before="93"/>
        <w:ind w:left="138" w:right="234" w:firstLine="0"/>
        <w:jc w:val="left"/>
        <w:rPr>
          <w:sz w:val="22"/>
        </w:rPr>
      </w:pPr>
      <w:r>
        <w:rPr>
          <w:sz w:val="22"/>
        </w:rPr>
        <w:t>As part of an audit in accordance with the Australian Auditing Standards, I exercise</w:t>
      </w:r>
      <w:r>
        <w:rPr>
          <w:spacing w:val="1"/>
          <w:sz w:val="22"/>
        </w:rPr>
        <w:t> </w:t>
      </w:r>
      <w:r>
        <w:rPr>
          <w:sz w:val="22"/>
        </w:rPr>
        <w:t>professional</w:t>
      </w:r>
      <w:r>
        <w:rPr>
          <w:spacing w:val="-5"/>
          <w:sz w:val="22"/>
        </w:rPr>
        <w:t> </w:t>
      </w:r>
      <w:r>
        <w:rPr>
          <w:sz w:val="22"/>
        </w:rPr>
        <w:t>judgement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scepticism</w:t>
      </w:r>
      <w:r>
        <w:rPr>
          <w:spacing w:val="-2"/>
          <w:sz w:val="22"/>
        </w:rPr>
        <w:t> </w:t>
      </w:r>
      <w:r>
        <w:rPr>
          <w:sz w:val="22"/>
        </w:rPr>
        <w:t>throughout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audit.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also:</w:t>
      </w:r>
    </w:p>
    <w:p>
      <w:pPr>
        <w:pStyle w:val="ListParagraph"/>
        <w:numPr>
          <w:ilvl w:val="0"/>
          <w:numId w:val="61"/>
        </w:numPr>
        <w:tabs>
          <w:tab w:pos="705" w:val="left" w:leader="none"/>
          <w:tab w:pos="706" w:val="left" w:leader="none"/>
        </w:tabs>
        <w:spacing w:line="266" w:lineRule="auto" w:before="103" w:after="0"/>
        <w:ind w:left="705" w:right="294" w:hanging="567"/>
        <w:jc w:val="left"/>
        <w:rPr>
          <w:sz w:val="22"/>
        </w:rPr>
      </w:pPr>
      <w:r>
        <w:rPr>
          <w:sz w:val="22"/>
        </w:rPr>
        <w:t>Identify and assess the risks of material misstatement of the financial report, whether</w:t>
      </w:r>
      <w:r>
        <w:rPr>
          <w:spacing w:val="1"/>
          <w:sz w:val="22"/>
        </w:rPr>
        <w:t> </w:t>
      </w:r>
      <w:r>
        <w:rPr>
          <w:sz w:val="22"/>
        </w:rPr>
        <w:t>due to fraud or error, design and perform audit procedures responsive to those risks,</w:t>
      </w:r>
      <w:r>
        <w:rPr>
          <w:spacing w:val="1"/>
          <w:sz w:val="22"/>
        </w:rPr>
        <w:t> </w:t>
      </w:r>
      <w:r>
        <w:rPr>
          <w:sz w:val="22"/>
        </w:rPr>
        <w:t>and obtain audit evidence that is sufficient and appropriate to provide a basis for my</w:t>
      </w:r>
      <w:r>
        <w:rPr>
          <w:spacing w:val="1"/>
          <w:sz w:val="22"/>
        </w:rPr>
        <w:t> </w:t>
      </w:r>
      <w:r>
        <w:rPr>
          <w:sz w:val="22"/>
        </w:rPr>
        <w:t>opinion. The risk of not detecting a material misstatement resulting from fraud is higher</w:t>
      </w:r>
      <w:r>
        <w:rPr>
          <w:spacing w:val="-59"/>
          <w:sz w:val="22"/>
        </w:rPr>
        <w:t> </w:t>
      </w:r>
      <w:r>
        <w:rPr>
          <w:sz w:val="22"/>
        </w:rPr>
        <w:t>than for one resulting from error, as fraud may involve collusion, forgery, intentional</w:t>
      </w:r>
      <w:r>
        <w:rPr>
          <w:spacing w:val="1"/>
          <w:sz w:val="22"/>
        </w:rPr>
        <w:t> </w:t>
      </w:r>
      <w:r>
        <w:rPr>
          <w:sz w:val="22"/>
        </w:rPr>
        <w:t>omissions,</w:t>
      </w:r>
      <w:r>
        <w:rPr>
          <w:spacing w:val="-2"/>
          <w:sz w:val="22"/>
        </w:rPr>
        <w:t> </w:t>
      </w:r>
      <w:r>
        <w:rPr>
          <w:sz w:val="22"/>
        </w:rPr>
        <w:t>misrepresentations,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override of</w:t>
      </w:r>
      <w:r>
        <w:rPr>
          <w:spacing w:val="-3"/>
          <w:sz w:val="22"/>
        </w:rPr>
        <w:t> </w:t>
      </w:r>
      <w:r>
        <w:rPr>
          <w:sz w:val="22"/>
        </w:rPr>
        <w:t>internal</w:t>
      </w:r>
      <w:r>
        <w:rPr>
          <w:spacing w:val="-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61"/>
        </w:numPr>
        <w:tabs>
          <w:tab w:pos="705" w:val="left" w:leader="none"/>
          <w:tab w:pos="706" w:val="left" w:leader="none"/>
        </w:tabs>
        <w:spacing w:line="266" w:lineRule="auto" w:before="97" w:after="0"/>
        <w:ind w:left="705" w:right="266" w:hanging="567"/>
        <w:jc w:val="left"/>
        <w:rPr>
          <w:sz w:val="22"/>
        </w:rPr>
      </w:pPr>
      <w:r>
        <w:rPr>
          <w:sz w:val="22"/>
        </w:rPr>
        <w:t>Obtain an understanding of internal control relevant to the audit in order to design audit</w:t>
      </w:r>
      <w:r>
        <w:rPr>
          <w:spacing w:val="-59"/>
          <w:sz w:val="22"/>
        </w:rPr>
        <w:t> </w:t>
      </w:r>
      <w:r>
        <w:rPr>
          <w:sz w:val="22"/>
        </w:rPr>
        <w:t>procedures that are appropriate in the circumstances. This is not done for the purpose</w:t>
      </w:r>
      <w:r>
        <w:rPr>
          <w:spacing w:val="1"/>
          <w:sz w:val="22"/>
        </w:rPr>
        <w:t> </w:t>
      </w:r>
      <w:r>
        <w:rPr>
          <w:sz w:val="22"/>
        </w:rPr>
        <w:t>of expressing an opinion on the effectiveness of the department's internal controls, but</w:t>
      </w:r>
      <w:r>
        <w:rPr>
          <w:spacing w:val="1"/>
          <w:sz w:val="22"/>
        </w:rPr>
        <w:t> </w:t>
      </w:r>
      <w:r>
        <w:rPr>
          <w:sz w:val="22"/>
        </w:rPr>
        <w:t>allows me to</w:t>
      </w:r>
      <w:r>
        <w:rPr>
          <w:spacing w:val="-1"/>
          <w:sz w:val="22"/>
        </w:rPr>
        <w:t> </w:t>
      </w:r>
      <w:r>
        <w:rPr>
          <w:sz w:val="22"/>
        </w:rPr>
        <w:t>express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opinion on</w:t>
      </w:r>
      <w:r>
        <w:rPr>
          <w:spacing w:val="-1"/>
          <w:sz w:val="22"/>
        </w:rPr>
        <w:t> </w:t>
      </w:r>
      <w:r>
        <w:rPr>
          <w:sz w:val="22"/>
        </w:rPr>
        <w:t>compliance with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61"/>
        </w:numPr>
        <w:tabs>
          <w:tab w:pos="705" w:val="left" w:leader="none"/>
          <w:tab w:pos="706" w:val="left" w:leader="none"/>
        </w:tabs>
        <w:spacing w:line="264" w:lineRule="auto" w:before="100" w:after="0"/>
        <w:ind w:left="705" w:right="499" w:hanging="567"/>
        <w:jc w:val="left"/>
        <w:rPr>
          <w:sz w:val="22"/>
        </w:rPr>
      </w:pPr>
      <w:r>
        <w:rPr>
          <w:sz w:val="22"/>
        </w:rPr>
        <w:t>Evaluate the appropriateness of accounting policies used and the reasonableness of</w:t>
      </w:r>
      <w:r>
        <w:rPr>
          <w:spacing w:val="-59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estimates and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disclosures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0"/>
          <w:numId w:val="61"/>
        </w:numPr>
        <w:tabs>
          <w:tab w:pos="705" w:val="left" w:leader="none"/>
          <w:tab w:pos="706" w:val="left" w:leader="none"/>
        </w:tabs>
        <w:spacing w:line="266" w:lineRule="auto" w:before="104" w:after="0"/>
        <w:ind w:left="705" w:right="247" w:hanging="567"/>
        <w:jc w:val="left"/>
        <w:rPr>
          <w:sz w:val="22"/>
        </w:rPr>
      </w:pPr>
      <w:r>
        <w:rPr>
          <w:sz w:val="22"/>
        </w:rPr>
        <w:t>Conclude on the appropriateness of the department's use of the going concern basis of</w:t>
      </w:r>
      <w:r>
        <w:rPr>
          <w:spacing w:val="-59"/>
          <w:sz w:val="22"/>
        </w:rPr>
        <w:t> </w:t>
      </w:r>
      <w:r>
        <w:rPr>
          <w:sz w:val="22"/>
        </w:rPr>
        <w:t>accounting and, based on the audit evidence obtained, whether a material uncertainty</w:t>
      </w:r>
      <w:r>
        <w:rPr>
          <w:spacing w:val="1"/>
          <w:sz w:val="22"/>
        </w:rPr>
        <w:t> </w:t>
      </w:r>
      <w:r>
        <w:rPr>
          <w:sz w:val="22"/>
        </w:rPr>
        <w:t>exists related to events or conditions that may cast significant doubt on the</w:t>
      </w:r>
      <w:r>
        <w:rPr>
          <w:spacing w:val="1"/>
          <w:sz w:val="22"/>
        </w:rPr>
        <w:t> </w:t>
      </w:r>
      <w:r>
        <w:rPr>
          <w:sz w:val="22"/>
        </w:rPr>
        <w:t>department's ability to continue as a going concern. If I conclude that a material</w:t>
      </w:r>
      <w:r>
        <w:rPr>
          <w:spacing w:val="1"/>
          <w:sz w:val="22"/>
        </w:rPr>
        <w:t> </w:t>
      </w:r>
      <w:r>
        <w:rPr>
          <w:sz w:val="22"/>
        </w:rPr>
        <w:t>uncertainty exists, I am required to draw attention in my auditor’s report to the related</w:t>
      </w:r>
      <w:r>
        <w:rPr>
          <w:spacing w:val="1"/>
          <w:sz w:val="22"/>
        </w:rPr>
        <w:t> </w:t>
      </w:r>
      <w:r>
        <w:rPr>
          <w:sz w:val="22"/>
        </w:rPr>
        <w:t>disclosures in the financial report or, if such disclosures are inadequate, to modify my</w:t>
      </w:r>
      <w:r>
        <w:rPr>
          <w:spacing w:val="1"/>
          <w:sz w:val="22"/>
        </w:rPr>
        <w:t> </w:t>
      </w:r>
      <w:r>
        <w:rPr>
          <w:sz w:val="22"/>
        </w:rPr>
        <w:t>opinion. I base my conclusions on the audit evidence obtained up to the date of my</w:t>
      </w:r>
      <w:r>
        <w:rPr>
          <w:spacing w:val="1"/>
          <w:sz w:val="22"/>
        </w:rPr>
        <w:t> </w:t>
      </w:r>
      <w:r>
        <w:rPr>
          <w:sz w:val="22"/>
        </w:rPr>
        <w:t>auditor’s report. However, future events or conditions may cause the department to</w:t>
      </w:r>
      <w:r>
        <w:rPr>
          <w:spacing w:val="1"/>
          <w:sz w:val="22"/>
        </w:rPr>
        <w:t> </w:t>
      </w:r>
      <w:r>
        <w:rPr>
          <w:sz w:val="22"/>
        </w:rPr>
        <w:t>cease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continue as</w:t>
      </w:r>
      <w:r>
        <w:rPr>
          <w:spacing w:val="-2"/>
          <w:sz w:val="22"/>
        </w:rPr>
        <w:t> </w:t>
      </w:r>
      <w:r>
        <w:rPr>
          <w:sz w:val="22"/>
        </w:rPr>
        <w:t>a going concern.</w:t>
      </w:r>
    </w:p>
    <w:p>
      <w:pPr>
        <w:pStyle w:val="ListParagraph"/>
        <w:numPr>
          <w:ilvl w:val="0"/>
          <w:numId w:val="61"/>
        </w:numPr>
        <w:tabs>
          <w:tab w:pos="706" w:val="left" w:leader="none"/>
        </w:tabs>
        <w:spacing w:line="264" w:lineRule="auto" w:before="95" w:after="0"/>
        <w:ind w:left="705" w:right="215" w:hanging="567"/>
        <w:jc w:val="both"/>
        <w:rPr>
          <w:sz w:val="22"/>
        </w:rPr>
      </w:pPr>
      <w:r>
        <w:rPr>
          <w:sz w:val="22"/>
        </w:rPr>
        <w:t>Evaluate the overall presentation, structure and content of the financial report, including</w:t>
      </w:r>
      <w:r>
        <w:rPr>
          <w:spacing w:val="-59"/>
          <w:sz w:val="22"/>
        </w:rPr>
        <w:t> </w:t>
      </w:r>
      <w:r>
        <w:rPr>
          <w:sz w:val="22"/>
        </w:rPr>
        <w:t>the disclosures, and whether the financial report represents the underlying transactions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in a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achieves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presentation.</w:t>
      </w:r>
    </w:p>
    <w:p>
      <w:pPr>
        <w:spacing w:line="266" w:lineRule="auto" w:before="122"/>
        <w:ind w:left="138" w:right="626" w:firstLine="0"/>
        <w:jc w:val="left"/>
        <w:rPr>
          <w:sz w:val="22"/>
        </w:rPr>
      </w:pPr>
      <w:r>
        <w:rPr>
          <w:sz w:val="22"/>
        </w:rPr>
        <w:t>I communicate with the Accountable Officer regarding, among other matters, the planned</w:t>
      </w:r>
      <w:r>
        <w:rPr>
          <w:spacing w:val="-59"/>
          <w:sz w:val="22"/>
        </w:rPr>
        <w:t> </w:t>
      </w:r>
      <w:r>
        <w:rPr>
          <w:sz w:val="22"/>
        </w:rPr>
        <w:t>scope and timing of the audit and significant audit findings, including any significant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-1"/>
          <w:sz w:val="22"/>
        </w:rPr>
        <w:t> </w:t>
      </w:r>
      <w:r>
        <w:rPr>
          <w:sz w:val="22"/>
        </w:rPr>
        <w:t>in internal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during my</w:t>
      </w:r>
      <w:r>
        <w:rPr>
          <w:spacing w:val="-2"/>
          <w:sz w:val="22"/>
        </w:rPr>
        <w:t> </w:t>
      </w:r>
      <w:r>
        <w:rPr>
          <w:sz w:val="22"/>
        </w:rPr>
        <w:t>audit.</w:t>
      </w:r>
    </w:p>
    <w:p>
      <w:pPr>
        <w:spacing w:line="266" w:lineRule="auto" w:before="117"/>
        <w:ind w:left="138" w:right="260" w:firstLine="0"/>
        <w:jc w:val="left"/>
        <w:rPr>
          <w:sz w:val="22"/>
        </w:rPr>
      </w:pPr>
      <w:r>
        <w:rPr>
          <w:sz w:val="22"/>
        </w:rPr>
        <w:t>From the matters communicated with the Accountable Officer, I determine those matters that</w:t>
      </w:r>
      <w:r>
        <w:rPr>
          <w:spacing w:val="-59"/>
          <w:sz w:val="22"/>
        </w:rPr>
        <w:t> </w:t>
      </w:r>
      <w:r>
        <w:rPr>
          <w:sz w:val="22"/>
        </w:rPr>
        <w:t>were of most significance in the audit of the financial report of the current period and are</w:t>
      </w:r>
      <w:r>
        <w:rPr>
          <w:spacing w:val="1"/>
          <w:sz w:val="22"/>
        </w:rPr>
        <w:t> </w:t>
      </w:r>
      <w:r>
        <w:rPr>
          <w:sz w:val="22"/>
        </w:rPr>
        <w:t>therefore the key audit matters. I describe these matters in my auditor’s report unless law or</w:t>
      </w:r>
      <w:r>
        <w:rPr>
          <w:spacing w:val="1"/>
          <w:sz w:val="22"/>
        </w:rPr>
        <w:t> </w:t>
      </w:r>
      <w:r>
        <w:rPr>
          <w:sz w:val="22"/>
        </w:rPr>
        <w:t>regulation precludes public disclosure about the matter or when, in extremely rare</w:t>
      </w:r>
      <w:r>
        <w:rPr>
          <w:spacing w:val="1"/>
          <w:sz w:val="22"/>
        </w:rPr>
        <w:t> </w:t>
      </w:r>
      <w:r>
        <w:rPr>
          <w:sz w:val="22"/>
        </w:rPr>
        <w:t>circumstances, I determine that a matter should not be communicated in my report because</w:t>
      </w:r>
      <w:r>
        <w:rPr>
          <w:spacing w:val="1"/>
          <w:sz w:val="22"/>
        </w:rPr>
        <w:t> </w:t>
      </w:r>
      <w:r>
        <w:rPr>
          <w:sz w:val="22"/>
        </w:rPr>
        <w:t>the adverse consequences of doing so would reasonably be expected to outweigh the public</w:t>
      </w:r>
      <w:r>
        <w:rPr>
          <w:spacing w:val="-59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communication.</w:t>
      </w:r>
    </w:p>
    <w:p>
      <w:pPr>
        <w:pStyle w:val="Heading2"/>
        <w:spacing w:line="348" w:lineRule="auto" w:before="93"/>
        <w:ind w:right="2529"/>
      </w:pPr>
      <w:r>
        <w:rPr>
          <w:spacing w:val="-1"/>
        </w:rPr>
        <w:t>Report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1"/>
        </w:rPr>
        <w:t>legal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regulatory</w:t>
      </w:r>
      <w:r>
        <w:rPr>
          <w:spacing w:val="-15"/>
        </w:rPr>
        <w:t> </w:t>
      </w:r>
      <w:r>
        <w:rPr/>
        <w:t>requirements</w:t>
      </w:r>
      <w:r>
        <w:rPr>
          <w:spacing w:val="-64"/>
        </w:rPr>
        <w:t> </w:t>
      </w:r>
      <w:r>
        <w:rPr/>
        <w:t>Statement</w:t>
      </w:r>
    </w:p>
    <w:p>
      <w:pPr>
        <w:spacing w:before="24"/>
        <w:ind w:left="138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 s.40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Auditor-General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2009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ended 30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1"/>
          <w:sz w:val="22"/>
        </w:rPr>
        <w:t> </w:t>
      </w:r>
      <w:r>
        <w:rPr>
          <w:sz w:val="22"/>
        </w:rPr>
        <w:t>2021:</w:t>
      </w:r>
    </w:p>
    <w:p>
      <w:pPr>
        <w:pStyle w:val="ListParagraph"/>
        <w:numPr>
          <w:ilvl w:val="0"/>
          <w:numId w:val="62"/>
        </w:numPr>
        <w:tabs>
          <w:tab w:pos="705" w:val="left" w:leader="none"/>
          <w:tab w:pos="706" w:val="left" w:leader="none"/>
        </w:tabs>
        <w:spacing w:line="240" w:lineRule="auto" w:before="146" w:after="0"/>
        <w:ind w:left="705" w:right="0" w:hanging="568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explanations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62"/>
        </w:numPr>
        <w:tabs>
          <w:tab w:pos="705" w:val="left" w:leader="none"/>
          <w:tab w:pos="706" w:val="left" w:leader="none"/>
        </w:tabs>
        <w:spacing w:line="266" w:lineRule="auto" w:before="148" w:after="0"/>
        <w:ind w:left="705" w:right="1003" w:hanging="567"/>
        <w:jc w:val="left"/>
        <w:rPr>
          <w:sz w:val="22"/>
        </w:rPr>
      </w:pPr>
      <w:r>
        <w:rPr>
          <w:sz w:val="22"/>
        </w:rPr>
        <w:t>I consider that, the prescribed requirements in relation to the establishment and</w:t>
      </w:r>
      <w:r>
        <w:rPr>
          <w:spacing w:val="-59"/>
          <w:sz w:val="22"/>
        </w:rPr>
        <w:t> </w:t>
      </w:r>
      <w:r>
        <w:rPr>
          <w:sz w:val="22"/>
        </w:rPr>
        <w:t>keeping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 were complied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 all</w:t>
      </w:r>
      <w:r>
        <w:rPr>
          <w:spacing w:val="-1"/>
          <w:sz w:val="22"/>
        </w:rPr>
        <w:t> </w:t>
      </w:r>
      <w:r>
        <w:rPr>
          <w:sz w:val="22"/>
        </w:rPr>
        <w:t>material respects.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58"/>
          <w:footerReference w:type="default" r:id="rId59"/>
          <w:pgSz w:w="11910" w:h="16840"/>
          <w:pgMar w:header="710" w:footer="0" w:top="1660" w:bottom="280" w:left="12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</w:pPr>
      <w:r>
        <w:rPr/>
        <w:t>Prescribed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scope</w:t>
      </w:r>
    </w:p>
    <w:p>
      <w:pPr>
        <w:pStyle w:val="Heading4"/>
        <w:spacing w:line="254" w:lineRule="auto"/>
      </w:pPr>
      <w:r>
        <w:rPr/>
        <w:t>The prescribed requirements for the establishment and keeping of accounts are</w:t>
      </w:r>
      <w:r>
        <w:rPr>
          <w:spacing w:val="1"/>
        </w:rPr>
        <w:t> </w:t>
      </w:r>
      <w:r>
        <w:rPr/>
        <w:t>contained in the </w:t>
      </w:r>
      <w:r>
        <w:rPr>
          <w:i/>
        </w:rPr>
        <w:t>Financial Accountability Act 2009</w:t>
      </w:r>
      <w:r>
        <w:rPr/>
        <w:t>, any other Act and the Financial and</w:t>
      </w:r>
      <w:r>
        <w:rPr>
          <w:spacing w:val="-61"/>
        </w:rPr>
        <w:t> </w:t>
      </w:r>
      <w:r>
        <w:rPr/>
        <w:t>Performance Management Standard 2019. The applicable requirements include those</w:t>
      </w:r>
      <w:r>
        <w:rPr>
          <w:spacing w:val="1"/>
        </w:rPr>
        <w:t> </w:t>
      </w:r>
      <w:r>
        <w:rPr/>
        <w:t>for keeping financial records that correctly record and explain the department’s</w:t>
      </w:r>
      <w:r>
        <w:rPr>
          <w:spacing w:val="1"/>
        </w:rPr>
        <w:t> </w:t>
      </w:r>
      <w:r>
        <w:rPr/>
        <w:t>transactions and account balances to enable the preparation of a true and fair financial</w:t>
      </w:r>
      <w:r>
        <w:rPr>
          <w:spacing w:val="-61"/>
        </w:rPr>
        <w:t> </w:t>
      </w:r>
      <w:r>
        <w:rPr/>
        <w:t>report.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60"/>
          <w:footerReference w:type="default" r:id="rId61"/>
          <w:pgSz w:w="11910" w:h="16840"/>
          <w:pgMar w:header="710" w:footer="0" w:top="1660" w:bottom="280" w:left="128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13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884047</wp:posOffset>
            </wp:positionH>
            <wp:positionV relativeFrom="paragraph">
              <wp:posOffset>-553365</wp:posOffset>
            </wp:positionV>
            <wp:extent cx="1052576" cy="467232"/>
            <wp:effectExtent l="0" t="0" r="0" b="0"/>
            <wp:wrapNone/>
            <wp:docPr id="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76" cy="46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John Welsh</w:t>
      </w:r>
    </w:p>
    <w:p>
      <w:pPr>
        <w:spacing w:before="94"/>
        <w:ind w:left="0" w:right="211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27 August 2021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212" w:firstLine="0"/>
        <w:jc w:val="right"/>
        <w:rPr>
          <w:sz w:val="22"/>
        </w:rPr>
      </w:pPr>
      <w:r>
        <w:rPr>
          <w:spacing w:val="-2"/>
          <w:sz w:val="22"/>
        </w:rPr>
        <w:t>Queensland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Audit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Office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header="710" w:footer="0" w:top="1360" w:bottom="1160" w:left="1280" w:right="1200"/>
          <w:cols w:num="2" w:equalWidth="0">
            <w:col w:w="1810" w:space="4947"/>
            <w:col w:w="2673"/>
          </w:cols>
        </w:sectPr>
      </w:pPr>
    </w:p>
    <w:p>
      <w:pPr>
        <w:tabs>
          <w:tab w:pos="8357" w:val="left" w:leader="none"/>
        </w:tabs>
        <w:spacing w:line="252" w:lineRule="exact" w:before="0"/>
        <w:ind w:left="138" w:right="0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delegate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Auditor-General</w:t>
        <w:tab/>
        <w:t>Brisbane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header="710" w:footer="0" w:top="1360" w:bottom="1160" w:left="12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0"/>
          <w:sz w:val="22"/>
        </w:rPr>
        <w:t> </w:t>
      </w:r>
      <w:r>
        <w:rPr>
          <w:sz w:val="22"/>
        </w:rPr>
        <w:t>REPORT</w:t>
      </w:r>
      <w:r>
        <w:rPr>
          <w:spacing w:val="-9"/>
          <w:sz w:val="22"/>
        </w:rPr>
        <w:t> </w:t>
      </w:r>
      <w:r>
        <w:rPr>
          <w:sz w:val="22"/>
        </w:rPr>
        <w:t>2020–2021</w:t>
      </w:r>
    </w:p>
    <w:p>
      <w:pPr>
        <w:pStyle w:val="Heading5"/>
        <w:spacing w:line="251" w:lineRule="exact" w:before="1"/>
        <w:ind w:left="100"/>
      </w:pP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Youth</w:t>
      </w:r>
      <w:r>
        <w:rPr>
          <w:spacing w:val="-4"/>
        </w:rPr>
        <w:t> </w:t>
      </w:r>
      <w:r>
        <w:rPr/>
        <w:t>Justice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6"/>
        </w:rPr>
        <w:t> </w:t>
      </w:r>
      <w:r>
        <w:rPr/>
        <w:t>Affairs</w:t>
      </w:r>
    </w:p>
    <w:p>
      <w:pPr>
        <w:spacing w:line="251" w:lineRule="exact" w:before="0"/>
        <w:ind w:left="100" w:right="0" w:firstLine="0"/>
        <w:jc w:val="left"/>
        <w:rPr>
          <w:sz w:val="22"/>
        </w:rPr>
      </w:pPr>
      <w:hyperlink r:id="rId65">
        <w:r>
          <w:rPr>
            <w:sz w:val="22"/>
          </w:rPr>
          <w:t>www.cyjma.qld.gov.au</w:t>
        </w:r>
      </w:hyperlink>
    </w:p>
    <w:sectPr>
      <w:headerReference w:type="default" r:id="rId63"/>
      <w:footerReference w:type="default" r:id="rId64"/>
      <w:pgSz w:w="11900" w:h="16850"/>
      <w:pgMar w:header="0" w:footer="0" w:top="160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21885440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43840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72128" type="#_x0000_t202" id="docshape35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46400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69568" type="#_x0000_t202" id="docshape39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4742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549988pt;margin-top:745.647522pt;width:40.550pt;height:13.7pt;mso-position-horizontal-relative:page;mso-position-vertical-relative:page;z-index:-21868544" type="#_x0000_t202" id="docshape42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4998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1865984" type="#_x0000_t202" id="docshape47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5100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1864960" type="#_x0000_t202" id="docshape48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5356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62400" type="#_x0000_t202" id="docshape54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5612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59840" type="#_x0000_t202" id="docshape59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58688">
          <wp:simplePos x="0" y="0"/>
          <wp:positionH relativeFrom="page">
            <wp:posOffset>9455269</wp:posOffset>
          </wp:positionH>
          <wp:positionV relativeFrom="page">
            <wp:posOffset>6602796</wp:posOffset>
          </wp:positionV>
          <wp:extent cx="604354" cy="768232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354" cy="76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440002pt;margin-top:534.917419pt;width:40.550pt;height:13.7pt;mso-position-horizontal-relative:page;mso-position-vertical-relative:page;z-index:-21857280" type="#_x0000_t202" id="docshape63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124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1854720" type="#_x0000_t202" id="docshape67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380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52160" type="#_x0000_t202" id="docshape71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3206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9.350006pt;margin-top:745.647522pt;width:35.15pt;height:13.7pt;mso-position-horizontal-relative:page;mso-position-vertical-relative:page;z-index:-21883904" type="#_x0000_t202" id="docshape8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6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2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34112">
          <wp:simplePos x="0" y="0"/>
          <wp:positionH relativeFrom="page">
            <wp:posOffset>9455269</wp:posOffset>
          </wp:positionH>
          <wp:positionV relativeFrom="page">
            <wp:posOffset>6602796</wp:posOffset>
          </wp:positionV>
          <wp:extent cx="604354" cy="768232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354" cy="76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3.070007pt;margin-top:534.917419pt;width:35.25pt;height:13.7pt;mso-position-horizontal-relative:page;mso-position-vertical-relative:page;z-index:-21881856" type="#_x0000_t202" id="docshape15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36160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9.709991pt;margin-top:745.647522pt;width:35.25pt;height:13.7pt;mso-position-horizontal-relative:page;mso-position-vertical-relative:page;z-index:-21879808" type="#_x0000_t202" id="docshape21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38720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77248" type="#_x0000_t202" id="docshape26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41280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1874688" type="#_x0000_t202" id="docshape31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279999pt;margin-top:105.069801pt;width:263.7pt;height:21.9pt;mso-position-horizontal-relative:page;mso-position-vertical-relative:page;z-index:-21884928" type="#_x0000_t202" id="docshape7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93pt;width:62.75pt;height:13.07pt;mso-position-horizontal-relative:page;mso-position-vertical-relative:page;z-index:-21868032" id="docshape44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67520" type="#_x0000_t202" id="docshape45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233.95pt;height:35.4pt;mso-position-horizontal-relative:page;mso-position-vertical-relative:page;z-index:-21867008" type="#_x0000_t202" id="docshape4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C4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Property,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Plant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and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Equipment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809998pt;width:62.75pt;height:13.07pt;mso-position-horizontal-relative:page;mso-position-vertical-relative:page;z-index:-21864448" id="docshape51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63936" type="#_x0000_t202" id="docshape52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1863424" type="#_x0000_t202" id="docshape5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1861888" id="docshape56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61376" type="#_x0000_t202" id="docshape57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317.25pt;height:35.4pt;mso-position-horizontal-relative:page;mso-position-vertical-relative:page;z-index:-21860864" type="#_x0000_t202" id="docshape5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F1</w:t>
                </w:r>
                <w:r>
                  <w:rPr>
                    <w:b/>
                    <w:spacing w:val="3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Key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Management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Personnel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(KMP)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Disclosures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3.030029pt;margin-top:73.669907pt;width:70.08pt;height:13.07pt;mso-position-horizontal-relative:page;mso-position-vertical-relative:page;z-index:-21859328" id="docshape60" filled="true" fillcolor="#000000" stroked="false">
          <v:fill type="solid"/>
          <w10:wrap type="none"/>
        </v:rect>
      </w:pict>
    </w:r>
    <w:r>
      <w:rPr/>
      <w:pict>
        <v:shape style="position:absolute;margin-left:473.230011pt;margin-top:69.529716pt;width:263.7pt;height:21.9pt;mso-position-horizontal-relative:page;mso-position-vertical-relative:page;z-index:-21858816" type="#_x0000_t202" id="docshape61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1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830002pt;margin-top:103.625366pt;width:317.25pt;height:35.4pt;mso-position-horizontal-relative:page;mso-position-vertical-relative:page;z-index:-21858304" type="#_x0000_t202" id="docshape6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F1</w:t>
                </w:r>
                <w:r>
                  <w:rPr>
                    <w:b/>
                    <w:spacing w:val="3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Key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Management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Personnel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(KMP)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Disclosures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1856768" id="docshape64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56256" type="#_x0000_t202" id="docshape65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1855744" type="#_x0000_t202" id="docshape6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330002pt;width:62.75pt;height:13.07pt;mso-position-horizontal-relative:page;mso-position-vertical-relative:page;z-index:-21854208" id="docshape68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53696" type="#_x0000_t202" id="docshape69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35.4pt;mso-position-horizontal-relative:page;mso-position-vertical-relative:page;z-index:-21853184" type="#_x0000_t202" id="docshape7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G1</w:t>
                </w:r>
                <w:r>
                  <w:rPr>
                    <w:b/>
                    <w:spacing w:val="-1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Administered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2.190002pt;margin-top:73.779907pt;width:70.08pt;height:13.08pt;mso-position-horizontal-relative:page;mso-position-vertical-relative:page;z-index:-21883392" id="docshape13" filled="true" fillcolor="#000000" stroked="false">
          <v:fill type="solid"/>
          <w10:wrap type="none"/>
        </v:rect>
      </w:pict>
    </w:r>
    <w:r>
      <w:rPr/>
      <w:pict>
        <v:shape style="position:absolute;margin-left:473.230011pt;margin-top:69.529716pt;width:263.7pt;height:21.9pt;mso-position-horizontal-relative:page;mso-position-vertical-relative:page;z-index:-21882880" type="#_x0000_t202" id="docshape14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1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4832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3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5344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4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5856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4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6368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4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1466880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4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549988pt;margin-top:107.400002pt;width:62.64pt;height:13.08pt;mso-position-horizontal-relative:page;mso-position-vertical-relative:page;z-index:-21881344" id="docshape19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80832" type="#_x0000_t202" id="docshape20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549988pt;margin-top:109.080002pt;width:62.64pt;height:13.08pt;mso-position-horizontal-relative:page;mso-position-vertical-relative:page;z-index:-21879296" id="docshape23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78784" type="#_x0000_t202" id="docshape24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3.405457pt;width:189.25pt;height:15.05pt;mso-position-horizontal-relative:page;mso-position-vertical-relative:page;z-index:-21878272" type="#_x0000_t202" id="docshape2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330002pt;width:62.75pt;height:13.07pt;mso-position-horizontal-relative:page;mso-position-vertical-relative:page;z-index:-21876736" id="docshape28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76224" type="#_x0000_t202" id="docshape29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35.4pt;mso-position-horizontal-relative:page;mso-position-vertical-relative:page;z-index:-21875712" type="#_x0000_t202" id="docshape3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B2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Expenses</w:t>
                </w:r>
                <w:r>
                  <w:rPr>
                    <w:b/>
                    <w:spacing w:val="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7.769997pt;width:62.75pt;height:13.07pt;mso-position-horizontal-relative:page;mso-position-vertical-relative:page;z-index:-21874176" id="docshape32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73664" type="#_x0000_t202" id="docshape33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1873152" type="#_x0000_t202" id="docshape3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1871616" id="docshape36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1871104" type="#_x0000_t202" id="docshape37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233.95pt;height:35.4pt;mso-position-horizontal-relative:page;mso-position-vertical-relative:page;z-index:-21870592" type="#_x0000_t202" id="docshape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C4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Property,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Plant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and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Equipment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1"/>
      <w:numFmt w:val="lowerLetter"/>
      <w:lvlText w:val="%1)"/>
      <w:lvlJc w:val="left"/>
      <w:pPr>
        <w:ind w:left="705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705" w:hanging="5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38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672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19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558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998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437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877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316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756" w:hanging="286"/>
      </w:pPr>
      <w:rPr>
        <w:rFonts w:hint="default"/>
        <w:lang w:val="en-a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o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536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965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393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82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250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679" w:hanging="286"/>
      </w:pPr>
      <w:rPr>
        <w:rFonts w:hint="default"/>
        <w:lang w:val="en-a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38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4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1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2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59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62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31" w:hanging="284"/>
      </w:pPr>
      <w:rPr>
        <w:rFonts w:hint="default"/>
        <w:lang w:val="en-a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405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71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3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815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86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75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230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70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390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-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044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09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773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138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50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867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231" w:hanging="286"/>
      </w:pPr>
      <w:rPr>
        <w:rFonts w:hint="default"/>
        <w:lang w:val="en-a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-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69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659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49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39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129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619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109" w:hanging="286"/>
      </w:pPr>
      <w:rPr>
        <w:rFonts w:hint="default"/>
        <w:lang w:val="en-au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705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803" w:hanging="5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spacing w:val="-1"/>
        <w:w w:val="98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271" w:hanging="57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43" w:hanging="57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15" w:hanging="57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686" w:hanging="57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158" w:hanging="57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630" w:hanging="57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102" w:hanging="57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573" w:hanging="578"/>
      </w:pPr>
      <w:rPr>
        <w:rFonts w:hint="default"/>
        <w:lang w:val="en-a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500" w:hanging="351"/>
      </w:pPr>
      <w:rPr>
        <w:rFonts w:hint="default" w:ascii="Symbol" w:hAnsi="Symbol" w:eastAsia="Symbol" w:cs="Symbol"/>
        <w:b w:val="0"/>
        <w:bCs w:val="0"/>
        <w:i/>
        <w:iCs/>
        <w:w w:val="97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84" w:hanging="35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8" w:hanging="35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53" w:hanging="35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37" w:hanging="35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22" w:hanging="35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06" w:hanging="35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91" w:hanging="35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75" w:hanging="351"/>
      </w:pPr>
      <w:rPr>
        <w:rFonts w:hint="default"/>
        <w:lang w:val="en-a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*"/>
      <w:lvlJc w:val="left"/>
      <w:pPr>
        <w:ind w:left="101" w:hanging="118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6" w:hanging="11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52" w:hanging="11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79" w:hanging="11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05" w:hanging="11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732" w:hanging="11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658" w:hanging="11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85" w:hanging="11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11" w:hanging="118"/>
      </w:pPr>
      <w:rPr>
        <w:rFonts w:hint="default"/>
        <w:lang w:val="en-au" w:eastAsia="en-US" w:bidi="ar-SA"/>
      </w:rPr>
    </w:lvl>
  </w:abstractNum>
  <w:abstractNum w:abstractNumId="49">
    <w:multiLevelType w:val="hybridMultilevel"/>
    <w:lvl w:ilvl="0">
      <w:start w:val="1"/>
      <w:numFmt w:val="lowerRoman"/>
      <w:lvlText w:val="(%1)"/>
      <w:lvlJc w:val="left"/>
      <w:pPr>
        <w:ind w:left="472" w:hanging="332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2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78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76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75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73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72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70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69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67" w:hanging="332"/>
      </w:pPr>
      <w:rPr>
        <w:rFonts w:hint="default"/>
        <w:lang w:val="en-a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*"/>
      <w:lvlJc w:val="left"/>
      <w:pPr>
        <w:ind w:left="2073" w:hanging="32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18" w:hanging="32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556" w:hanging="32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95" w:hanging="3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33" w:hanging="3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72" w:hanging="3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10" w:hanging="3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9" w:hanging="3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87" w:hanging="320"/>
      </w:pPr>
      <w:rPr>
        <w:rFonts w:hint="default"/>
        <w:lang w:val="en-a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801" w:hanging="66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66" w:hanging="6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32" w:hanging="6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99" w:hanging="6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65" w:hanging="6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32" w:hanging="6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98" w:hanging="6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65" w:hanging="6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31" w:hanging="660"/>
      </w:pPr>
      <w:rPr>
        <w:rFonts w:hint="default"/>
        <w:lang w:val="en-a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6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29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3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3" w:hanging="360"/>
      </w:pPr>
      <w:rPr>
        <w:rFonts w:hint="default"/>
        <w:lang w:val="en-a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5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2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0"/>
      </w:pPr>
      <w:rPr>
        <w:rFonts w:hint="default"/>
        <w:lang w:val="en-a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8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51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24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1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9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4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1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7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3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4" w:hanging="360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2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993" w:hanging="360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2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993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1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1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9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6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3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8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5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1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48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14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81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47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1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4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0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7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7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"/>
      <w:lvlJc w:val="left"/>
      <w:pPr>
        <w:ind w:left="82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59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98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8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777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16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256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995" w:hanging="358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6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65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66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6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369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070" w:hanging="361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61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63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65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66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67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369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070" w:hanging="358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11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77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43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09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75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1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7" w:hanging="358"/>
      </w:pPr>
      <w:rPr>
        <w:rFonts w:hint="default"/>
        <w:lang w:val="en-au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12"/>
      <w:outlineLvl w:val="1"/>
    </w:pPr>
    <w:rPr>
      <w:rFonts w:ascii="Arial" w:hAnsi="Arial" w:eastAsia="Arial" w:cs="Arial"/>
      <w:sz w:val="48"/>
      <w:szCs w:val="48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15"/>
      <w:ind w:left="20"/>
      <w:outlineLvl w:val="3"/>
    </w:pPr>
    <w:rPr>
      <w:rFonts w:ascii="Arial" w:hAnsi="Arial" w:eastAsia="Arial" w:cs="Arial"/>
      <w:b/>
      <w:bCs/>
      <w:sz w:val="23"/>
      <w:szCs w:val="23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34"/>
      <w:ind w:left="138" w:right="462"/>
      <w:outlineLvl w:val="4"/>
    </w:pPr>
    <w:rPr>
      <w:rFonts w:ascii="Arial" w:hAnsi="Arial" w:eastAsia="Arial" w:cs="Arial"/>
      <w:sz w:val="23"/>
      <w:szCs w:val="23"/>
      <w:lang w:val="en-au" w:eastAsia="en-US" w:bidi="ar-SA"/>
    </w:rPr>
  </w:style>
  <w:style w:styleId="Heading5" w:type="paragraph">
    <w:name w:val="Heading 5"/>
    <w:basedOn w:val="Normal"/>
    <w:uiPriority w:val="1"/>
    <w:qFormat/>
    <w:pPr>
      <w:spacing w:before="117"/>
      <w:ind w:left="138"/>
      <w:outlineLvl w:val="5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Heading6" w:type="paragraph">
    <w:name w:val="Heading 6"/>
    <w:basedOn w:val="Normal"/>
    <w:uiPriority w:val="1"/>
    <w:qFormat/>
    <w:pPr>
      <w:spacing w:before="164"/>
      <w:ind w:left="101"/>
      <w:outlineLvl w:val="6"/>
    </w:pPr>
    <w:rPr>
      <w:rFonts w:ascii="Arial" w:hAnsi="Arial" w:eastAsia="Arial" w:cs="Arial"/>
      <w:b/>
      <w:bCs/>
      <w:sz w:val="21"/>
      <w:szCs w:val="21"/>
      <w:lang w:val="en-au" w:eastAsia="en-US" w:bidi="ar-SA"/>
    </w:rPr>
  </w:style>
  <w:style w:styleId="Heading7" w:type="paragraph">
    <w:name w:val="Heading 7"/>
    <w:basedOn w:val="Normal"/>
    <w:uiPriority w:val="1"/>
    <w:qFormat/>
    <w:pPr>
      <w:ind w:left="138"/>
      <w:outlineLvl w:val="7"/>
    </w:pPr>
    <w:rPr>
      <w:rFonts w:ascii="Arial" w:hAnsi="Arial" w:eastAsia="Arial" w:cs="Arial"/>
      <w:b/>
      <w:bCs/>
      <w:i/>
      <w:iCs/>
      <w:sz w:val="18"/>
      <w:szCs w:val="18"/>
      <w:lang w:val="en-au" w:eastAsia="en-US" w:bidi="ar-SA"/>
    </w:rPr>
  </w:style>
  <w:style w:styleId="Heading8" w:type="paragraph">
    <w:name w:val="Heading 8"/>
    <w:basedOn w:val="Normal"/>
    <w:uiPriority w:val="1"/>
    <w:qFormat/>
    <w:pPr>
      <w:ind w:left="121"/>
      <w:outlineLvl w:val="8"/>
    </w:pPr>
    <w:rPr>
      <w:rFonts w:ascii="Arial" w:hAnsi="Arial" w:eastAsia="Arial" w:cs="Arial"/>
      <w:b/>
      <w:bCs/>
      <w:i/>
      <w:iCs/>
      <w:sz w:val="17"/>
      <w:szCs w:val="17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45"/>
      <w:ind w:left="705" w:hanging="6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governmentbodies.premiers.qld.gov.au/Default.aspx" TargetMode="Externa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header" Target="header3.xml"/><Relationship Id="rId15" Type="http://schemas.openxmlformats.org/officeDocument/2006/relationships/footer" Target="footer5.xm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image" Target="media/image3.png"/><Relationship Id="rId19" Type="http://schemas.openxmlformats.org/officeDocument/2006/relationships/header" Target="header5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Relationship Id="rId27" Type="http://schemas.openxmlformats.org/officeDocument/2006/relationships/header" Target="header9.xml"/><Relationship Id="rId28" Type="http://schemas.openxmlformats.org/officeDocument/2006/relationships/footer" Target="footer11.xml"/><Relationship Id="rId29" Type="http://schemas.openxmlformats.org/officeDocument/2006/relationships/header" Target="header10.xml"/><Relationship Id="rId30" Type="http://schemas.openxmlformats.org/officeDocument/2006/relationships/footer" Target="footer12.xml"/><Relationship Id="rId31" Type="http://schemas.openxmlformats.org/officeDocument/2006/relationships/header" Target="header11.xml"/><Relationship Id="rId32" Type="http://schemas.openxmlformats.org/officeDocument/2006/relationships/footer" Target="footer13.xml"/><Relationship Id="rId33" Type="http://schemas.openxmlformats.org/officeDocument/2006/relationships/header" Target="header12.xml"/><Relationship Id="rId34" Type="http://schemas.openxmlformats.org/officeDocument/2006/relationships/footer" Target="footer14.xml"/><Relationship Id="rId35" Type="http://schemas.openxmlformats.org/officeDocument/2006/relationships/header" Target="header13.xml"/><Relationship Id="rId36" Type="http://schemas.openxmlformats.org/officeDocument/2006/relationships/footer" Target="footer15.xml"/><Relationship Id="rId37" Type="http://schemas.openxmlformats.org/officeDocument/2006/relationships/header" Target="header14.xml"/><Relationship Id="rId38" Type="http://schemas.openxmlformats.org/officeDocument/2006/relationships/footer" Target="footer16.xml"/><Relationship Id="rId39" Type="http://schemas.openxmlformats.org/officeDocument/2006/relationships/header" Target="header15.xml"/><Relationship Id="rId40" Type="http://schemas.openxmlformats.org/officeDocument/2006/relationships/footer" Target="footer17.xml"/><Relationship Id="rId41" Type="http://schemas.openxmlformats.org/officeDocument/2006/relationships/header" Target="header16.xml"/><Relationship Id="rId42" Type="http://schemas.openxmlformats.org/officeDocument/2006/relationships/footer" Target="footer18.xml"/><Relationship Id="rId43" Type="http://schemas.openxmlformats.org/officeDocument/2006/relationships/header" Target="header17.xml"/><Relationship Id="rId44" Type="http://schemas.openxmlformats.org/officeDocument/2006/relationships/footer" Target="footer19.xml"/><Relationship Id="rId45" Type="http://schemas.openxmlformats.org/officeDocument/2006/relationships/header" Target="header18.xml"/><Relationship Id="rId46" Type="http://schemas.openxmlformats.org/officeDocument/2006/relationships/footer" Target="footer20.xml"/><Relationship Id="rId47" Type="http://schemas.openxmlformats.org/officeDocument/2006/relationships/header" Target="header19.xml"/><Relationship Id="rId48" Type="http://schemas.openxmlformats.org/officeDocument/2006/relationships/footer" Target="footer21.xml"/><Relationship Id="rId49" Type="http://schemas.openxmlformats.org/officeDocument/2006/relationships/header" Target="header20.xml"/><Relationship Id="rId50" Type="http://schemas.openxmlformats.org/officeDocument/2006/relationships/footer" Target="footer22.xml"/><Relationship Id="rId51" Type="http://schemas.openxmlformats.org/officeDocument/2006/relationships/image" Target="media/image4.jpeg"/><Relationship Id="rId52" Type="http://schemas.openxmlformats.org/officeDocument/2006/relationships/header" Target="header21.xml"/><Relationship Id="rId53" Type="http://schemas.openxmlformats.org/officeDocument/2006/relationships/footer" Target="footer23.xml"/><Relationship Id="rId54" Type="http://schemas.openxmlformats.org/officeDocument/2006/relationships/header" Target="header22.xml"/><Relationship Id="rId55" Type="http://schemas.openxmlformats.org/officeDocument/2006/relationships/footer" Target="footer24.xml"/><Relationship Id="rId56" Type="http://schemas.openxmlformats.org/officeDocument/2006/relationships/header" Target="header23.xml"/><Relationship Id="rId57" Type="http://schemas.openxmlformats.org/officeDocument/2006/relationships/footer" Target="footer25.xml"/><Relationship Id="rId58" Type="http://schemas.openxmlformats.org/officeDocument/2006/relationships/header" Target="header24.xml"/><Relationship Id="rId59" Type="http://schemas.openxmlformats.org/officeDocument/2006/relationships/footer" Target="footer26.xml"/><Relationship Id="rId60" Type="http://schemas.openxmlformats.org/officeDocument/2006/relationships/header" Target="header25.xml"/><Relationship Id="rId61" Type="http://schemas.openxmlformats.org/officeDocument/2006/relationships/footer" Target="footer27.xml"/><Relationship Id="rId62" Type="http://schemas.openxmlformats.org/officeDocument/2006/relationships/image" Target="media/image6.png"/><Relationship Id="rId63" Type="http://schemas.openxmlformats.org/officeDocument/2006/relationships/header" Target="header26.xml"/><Relationship Id="rId64" Type="http://schemas.openxmlformats.org/officeDocument/2006/relationships/footer" Target="footer28.xml"/><Relationship Id="rId65" Type="http://schemas.openxmlformats.org/officeDocument/2006/relationships/hyperlink" Target="http://www.cyjma.qld.gov.au/" TargetMode="External"/><Relationship Id="rId66" Type="http://schemas.openxmlformats.org/officeDocument/2006/relationships/numbering" Target="numbering.xm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report, Children, youth Justice, Multicultural Affairs</cp:keywords>
  <dc:subject>Annual Report</dc:subject>
  <dc:title>Department of Children, Youth Justice and Multicultural Affairs Annual Report 2020-21</dc:title>
  <dcterms:created xsi:type="dcterms:W3CDTF">2021-10-13T02:19:50Z</dcterms:created>
  <dcterms:modified xsi:type="dcterms:W3CDTF">2021-10-13T02:19:50Z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