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82950" w14:textId="11CB63AB" w:rsidR="00F27FC8" w:rsidRDefault="00F27FC8"/>
    <w:p w14:paraId="0CAA9465" w14:textId="0B9B969B" w:rsidR="00F27FC8" w:rsidRDefault="00F27FC8"/>
    <w:p w14:paraId="61490AC2" w14:textId="42BB5D67" w:rsidR="00F27FC8" w:rsidRDefault="00172442">
      <w:r>
        <w:rPr>
          <w:noProof/>
          <w:lang w:eastAsia="en-AU"/>
        </w:rPr>
        <mc:AlternateContent>
          <mc:Choice Requires="wps">
            <w:drawing>
              <wp:anchor distT="0" distB="0" distL="114300" distR="114300" simplePos="0" relativeHeight="251659264" behindDoc="0" locked="0" layoutInCell="1" allowOverlap="1" wp14:anchorId="7732D0AC" wp14:editId="6167F65B">
                <wp:simplePos x="0" y="0"/>
                <wp:positionH relativeFrom="margin">
                  <wp:posOffset>238793</wp:posOffset>
                </wp:positionH>
                <wp:positionV relativeFrom="paragraph">
                  <wp:posOffset>281899</wp:posOffset>
                </wp:positionV>
                <wp:extent cx="7056408" cy="3424687"/>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7056408" cy="3424687"/>
                        </a:xfrm>
                        <a:prstGeom prst="rect">
                          <a:avLst/>
                        </a:prstGeom>
                        <a:noFill/>
                        <a:ln>
                          <a:noFill/>
                        </a:ln>
                        <a:effectLst/>
                      </wps:spPr>
                      <wps:txbx>
                        <w:txbxContent>
                          <w:p w14:paraId="7219BF16" w14:textId="1B064C36" w:rsidR="003618AD" w:rsidRPr="00F9345E" w:rsidRDefault="003618AD" w:rsidP="00007872">
                            <w:pP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45E">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Module </w:t>
                            </w:r>
                            <w: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four</w:t>
                            </w:r>
                          </w:p>
                          <w:p w14:paraId="60C4B09E" w14:textId="60A67383" w:rsidR="003618AD" w:rsidRDefault="004B0AFC" w:rsidP="00007872">
                            <w:pPr>
                              <w:spacing w:line="240" w:lineRule="auto"/>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Quality care - </w:t>
                            </w:r>
                            <w:r w:rsidR="003618AD">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Working together</w:t>
                            </w:r>
                          </w:p>
                          <w:p w14:paraId="74B88087" w14:textId="77777777" w:rsidR="003618AD" w:rsidRPr="00F9345E" w:rsidRDefault="003618AD" w:rsidP="00007872">
                            <w:pPr>
                              <w:spacing w:line="240" w:lineRule="auto"/>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45E">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2D0AC" id="_x0000_t202" coordsize="21600,21600" o:spt="202" path="m,l,21600r21600,l21600,xe">
                <v:stroke joinstyle="miter"/>
                <v:path gradientshapeok="t" o:connecttype="rect"/>
              </v:shapetype>
              <v:shape id="Text Box 1" o:spid="_x0000_s1026" type="#_x0000_t202" style="position:absolute;margin-left:18.8pt;margin-top:22.2pt;width:555.6pt;height:269.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" filled="f" stroked="f">
                <v:textbox>
                  <w:txbxContent>
                    <w:p w14:paraId="7219BF16" w14:textId="1B064C36" w:rsidR="003618AD" w:rsidRPr="00F9345E" w:rsidRDefault="003618AD" w:rsidP="00007872">
                      <w:pP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45E">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Module </w:t>
                      </w:r>
                      <w: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four</w:t>
                      </w:r>
                    </w:p>
                    <w:p w14:paraId="60C4B09E" w14:textId="60A67383" w:rsidR="003618AD" w:rsidRDefault="004B0AFC" w:rsidP="00007872">
                      <w:pPr>
                        <w:spacing w:line="240" w:lineRule="auto"/>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Quality care - </w:t>
                      </w:r>
                      <w:r w:rsidR="003618AD">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Working together</w:t>
                      </w:r>
                    </w:p>
                    <w:p w14:paraId="74B88087" w14:textId="77777777" w:rsidR="003618AD" w:rsidRPr="00F9345E" w:rsidRDefault="003618AD" w:rsidP="00007872">
                      <w:pPr>
                        <w:spacing w:line="240" w:lineRule="auto"/>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45E">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Plan</w:t>
                      </w:r>
                    </w:p>
                  </w:txbxContent>
                </v:textbox>
                <w10:wrap anchorx="margin"/>
              </v:shape>
            </w:pict>
          </mc:Fallback>
        </mc:AlternateContent>
      </w:r>
    </w:p>
    <w:p w14:paraId="7BCDD4C7" w14:textId="77777777" w:rsidR="00F27FC8" w:rsidRDefault="00F27FC8"/>
    <w:p w14:paraId="2A3BE06C" w14:textId="184B6744" w:rsidR="00F27FC8" w:rsidRDefault="00F27FC8"/>
    <w:p w14:paraId="099CB37B" w14:textId="5C7EFE50" w:rsidR="00D21786" w:rsidRDefault="00D21786"/>
    <w:p w14:paraId="1614E4E5" w14:textId="4452B440" w:rsidR="00F27FC8" w:rsidRDefault="00F27FC8"/>
    <w:p w14:paraId="33D9CB33" w14:textId="45553619" w:rsidR="00F27FC8" w:rsidRDefault="00F27FC8"/>
    <w:p w14:paraId="71093D5D" w14:textId="0A84024A" w:rsidR="00F27FC8" w:rsidRDefault="00F27FC8"/>
    <w:p w14:paraId="05587AC6" w14:textId="2E6A9FA6" w:rsidR="00F27FC8" w:rsidRDefault="00F27FC8"/>
    <w:p w14:paraId="4B7B731A" w14:textId="59FB9771" w:rsidR="00F27FC8" w:rsidRDefault="00F27FC8"/>
    <w:p w14:paraId="23EDB294" w14:textId="70E89A26" w:rsidR="00F27FC8" w:rsidRDefault="00F27FC8"/>
    <w:p w14:paraId="266EA176" w14:textId="7D34F6DE" w:rsidR="00F27FC8" w:rsidRDefault="00F27FC8"/>
    <w:p w14:paraId="73EF9C08" w14:textId="4A41C2A3" w:rsidR="00F27FC8" w:rsidRDefault="00F27FC8"/>
    <w:p w14:paraId="57D4B810" w14:textId="16A61748" w:rsidR="00F27FC8" w:rsidRDefault="00F27FC8"/>
    <w:p w14:paraId="7CD7D3FC" w14:textId="7EEC588A" w:rsidR="00F27FC8" w:rsidRDefault="00F27FC8"/>
    <w:p w14:paraId="4C0D98D9" w14:textId="40AD9A45" w:rsidR="00F27FC8" w:rsidRDefault="00F27FC8"/>
    <w:p w14:paraId="5F040FF2" w14:textId="36819D6F" w:rsidR="00F27FC8" w:rsidRDefault="00F27FC8"/>
    <w:p w14:paraId="25817548" w14:textId="727D0958" w:rsidR="00C150EA" w:rsidRDefault="00C150EA"/>
    <w:p w14:paraId="41DC6C08" w14:textId="77777777" w:rsidR="00C150EA" w:rsidRDefault="00C150EA"/>
    <w:p w14:paraId="155A96B2" w14:textId="5D0BBACA" w:rsidR="00F27FC8" w:rsidRPr="00C150EA" w:rsidRDefault="00C150EA">
      <w:pPr>
        <w:rPr>
          <w:sz w:val="18"/>
          <w:szCs w:val="18"/>
        </w:rPr>
      </w:pPr>
      <w:r>
        <w:rPr>
          <w:noProof/>
          <w:lang w:eastAsia="en-AU"/>
        </w:rPr>
        <w:lastRenderedPageBreak/>
        <mc:AlternateContent>
          <mc:Choice Requires="wps">
            <w:drawing>
              <wp:anchor distT="0" distB="0" distL="114300" distR="114300" simplePos="0" relativeHeight="251661312" behindDoc="0" locked="0" layoutInCell="1" allowOverlap="1" wp14:anchorId="15B866F9" wp14:editId="719DEE27">
                <wp:simplePos x="0" y="0"/>
                <wp:positionH relativeFrom="margin">
                  <wp:align>left</wp:align>
                </wp:positionH>
                <wp:positionV relativeFrom="paragraph">
                  <wp:posOffset>85725</wp:posOffset>
                </wp:positionV>
                <wp:extent cx="9074785" cy="601980"/>
                <wp:effectExtent l="19050" t="19050" r="31115" b="45720"/>
                <wp:wrapNone/>
                <wp:docPr id="47" name="Left-Right Arrow 47"/>
                <wp:cNvGraphicFramePr/>
                <a:graphic xmlns:a="http://schemas.openxmlformats.org/drawingml/2006/main">
                  <a:graphicData uri="http://schemas.microsoft.com/office/word/2010/wordprocessingShape">
                    <wps:wsp>
                      <wps:cNvSpPr/>
                      <wps:spPr>
                        <a:xfrm>
                          <a:off x="0" y="0"/>
                          <a:ext cx="9074785" cy="6019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3FECD" w14:textId="77777777" w:rsidR="003618AD" w:rsidRPr="00F9345E" w:rsidRDefault="003618AD" w:rsidP="00F27FC8">
                            <w:pPr>
                              <w:jc w:val="center"/>
                              <w:rPr>
                                <w:b/>
                                <w:sz w:val="28"/>
                              </w:rPr>
                            </w:pPr>
                            <w:r w:rsidRPr="00F9345E">
                              <w:rPr>
                                <w:b/>
                                <w:sz w:val="28"/>
                              </w:rPr>
                              <w:t>3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866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7" o:spid="_x0000_s1027" type="#_x0000_t69" style="position:absolute;margin-left:0;margin-top:6.75pt;width:714.55pt;height:47.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" adj="716" fillcolor="#4472c4 [3204]" strokecolor="#1f3763 [1604]" strokeweight="1pt">
                <v:textbox>
                  <w:txbxContent>
                    <w:p w14:paraId="3043FECD" w14:textId="77777777" w:rsidR="003618AD" w:rsidRPr="00F9345E" w:rsidRDefault="003618AD" w:rsidP="00F27FC8">
                      <w:pPr>
                        <w:jc w:val="center"/>
                        <w:rPr>
                          <w:b/>
                          <w:sz w:val="28"/>
                        </w:rPr>
                      </w:pPr>
                      <w:r w:rsidRPr="00F9345E">
                        <w:rPr>
                          <w:b/>
                          <w:sz w:val="28"/>
                        </w:rPr>
                        <w:t>3 Hours</w:t>
                      </w:r>
                    </w:p>
                  </w:txbxContent>
                </v:textbox>
                <w10:wrap anchorx="margin"/>
              </v:shape>
            </w:pict>
          </mc:Fallback>
        </mc:AlternateContent>
      </w:r>
    </w:p>
    <w:p w14:paraId="136C21F1" w14:textId="7151753E" w:rsidR="00F27FC8" w:rsidRDefault="00F27FC8"/>
    <w:p w14:paraId="6FE73F22" w14:textId="3A7AA439" w:rsidR="00F27FC8" w:rsidRDefault="000B48B9">
      <w:r w:rsidRPr="00F27FC8">
        <w:rPr>
          <w:noProof/>
        </w:rPr>
        <mc:AlternateContent>
          <mc:Choice Requires="wps">
            <w:drawing>
              <wp:anchor distT="0" distB="0" distL="114300" distR="114300" simplePos="0" relativeHeight="251665408" behindDoc="0" locked="0" layoutInCell="1" allowOverlap="1" wp14:anchorId="25B249F9" wp14:editId="7E058EC1">
                <wp:simplePos x="0" y="0"/>
                <wp:positionH relativeFrom="column">
                  <wp:posOffset>6657119</wp:posOffset>
                </wp:positionH>
                <wp:positionV relativeFrom="paragraph">
                  <wp:posOffset>72031</wp:posOffset>
                </wp:positionV>
                <wp:extent cx="1619250" cy="809625"/>
                <wp:effectExtent l="0" t="0" r="19050" b="47625"/>
                <wp:wrapNone/>
                <wp:docPr id="54" name="Down Arrow Callout 54"/>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61ADEA4" w14:textId="77777777" w:rsidR="003618AD" w:rsidRPr="00A44C15" w:rsidRDefault="003618AD" w:rsidP="00F27FC8">
                            <w:pPr>
                              <w:jc w:val="center"/>
                              <w:rPr>
                                <w:b/>
                                <w:sz w:val="28"/>
                                <w:szCs w:val="28"/>
                              </w:rPr>
                            </w:pPr>
                            <w:r w:rsidRPr="00A44C15">
                              <w:rPr>
                                <w:b/>
                                <w:sz w:val="28"/>
                                <w:szCs w:val="28"/>
                              </w:rPr>
                              <w:t xml:space="preserve">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B249F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4" o:spid="_x0000_s1028" type="#_x0000_t80" style="position:absolute;margin-left:524.2pt;margin-top:5.65pt;width:127.5pt;height:6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" adj="14035,8100,16200,9450" fillcolor="#70ad47 [3209]" strokecolor="#375623 [1609]" strokeweight="1pt">
                <v:textbox>
                  <w:txbxContent>
                    <w:p w14:paraId="261ADEA4" w14:textId="77777777" w:rsidR="003618AD" w:rsidRPr="00A44C15" w:rsidRDefault="003618AD" w:rsidP="00F27FC8">
                      <w:pPr>
                        <w:jc w:val="center"/>
                        <w:rPr>
                          <w:b/>
                          <w:sz w:val="28"/>
                          <w:szCs w:val="28"/>
                        </w:rPr>
                      </w:pPr>
                      <w:r w:rsidRPr="00A44C15">
                        <w:rPr>
                          <w:b/>
                          <w:sz w:val="28"/>
                          <w:szCs w:val="28"/>
                        </w:rPr>
                        <w:t xml:space="preserve">Assessment </w:t>
                      </w:r>
                    </w:p>
                  </w:txbxContent>
                </v:textbox>
              </v:shape>
            </w:pict>
          </mc:Fallback>
        </mc:AlternateContent>
      </w:r>
      <w:r w:rsidRPr="00F27FC8">
        <w:rPr>
          <w:noProof/>
        </w:rPr>
        <mc:AlternateContent>
          <mc:Choice Requires="wps">
            <w:drawing>
              <wp:anchor distT="0" distB="0" distL="114300" distR="114300" simplePos="0" relativeHeight="251664384" behindDoc="0" locked="0" layoutInCell="1" allowOverlap="1" wp14:anchorId="5EABE7FE" wp14:editId="2BB371D4">
                <wp:simplePos x="0" y="0"/>
                <wp:positionH relativeFrom="column">
                  <wp:posOffset>3281680</wp:posOffset>
                </wp:positionH>
                <wp:positionV relativeFrom="paragraph">
                  <wp:posOffset>82550</wp:posOffset>
                </wp:positionV>
                <wp:extent cx="1619250" cy="809625"/>
                <wp:effectExtent l="0" t="0" r="19050" b="47625"/>
                <wp:wrapNone/>
                <wp:docPr id="53" name="Down Arrow Callout 53"/>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E4CD05F" w14:textId="77777777" w:rsidR="003618AD" w:rsidRPr="00A44C15" w:rsidRDefault="003618AD" w:rsidP="00F27FC8">
                            <w:pPr>
                              <w:jc w:val="center"/>
                              <w:rPr>
                                <w:b/>
                                <w:sz w:val="28"/>
                                <w:szCs w:val="28"/>
                              </w:rPr>
                            </w:pPr>
                            <w:r w:rsidRPr="00A44C15">
                              <w:rPr>
                                <w:b/>
                                <w:sz w:val="28"/>
                                <w:szCs w:val="28"/>
                              </w:rPr>
                              <w:t>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ABE7FE" id="Down Arrow Callout 53" o:spid="_x0000_s1029" type="#_x0000_t80" style="position:absolute;margin-left:258.4pt;margin-top:6.5pt;width:127.5pt;height:6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" adj="14035,8100,16200,9450" fillcolor="#ed7d31 [3205]" strokecolor="#823b0b [1605]" strokeweight="1pt">
                <v:textbox>
                  <w:txbxContent>
                    <w:p w14:paraId="1E4CD05F" w14:textId="77777777" w:rsidR="003618AD" w:rsidRPr="00A44C15" w:rsidRDefault="003618AD" w:rsidP="00F27FC8">
                      <w:pPr>
                        <w:jc w:val="center"/>
                        <w:rPr>
                          <w:b/>
                          <w:sz w:val="28"/>
                          <w:szCs w:val="28"/>
                        </w:rPr>
                      </w:pPr>
                      <w:r w:rsidRPr="00A44C15">
                        <w:rPr>
                          <w:b/>
                          <w:sz w:val="28"/>
                          <w:szCs w:val="28"/>
                        </w:rPr>
                        <w:t>Learning Outcomes</w:t>
                      </w:r>
                    </w:p>
                  </w:txbxContent>
                </v:textbox>
              </v:shape>
            </w:pict>
          </mc:Fallback>
        </mc:AlternateContent>
      </w:r>
      <w:r w:rsidRPr="00F27FC8">
        <w:rPr>
          <w:noProof/>
        </w:rPr>
        <mc:AlternateContent>
          <mc:Choice Requires="wps">
            <w:drawing>
              <wp:anchor distT="0" distB="0" distL="114300" distR="114300" simplePos="0" relativeHeight="251663360" behindDoc="0" locked="0" layoutInCell="1" allowOverlap="1" wp14:anchorId="090D6378" wp14:editId="2EE89546">
                <wp:simplePos x="0" y="0"/>
                <wp:positionH relativeFrom="column">
                  <wp:posOffset>394970</wp:posOffset>
                </wp:positionH>
                <wp:positionV relativeFrom="paragraph">
                  <wp:posOffset>76200</wp:posOffset>
                </wp:positionV>
                <wp:extent cx="1619250" cy="809625"/>
                <wp:effectExtent l="0" t="0" r="19050" b="47625"/>
                <wp:wrapNone/>
                <wp:docPr id="52" name="Down Arrow Callout 52"/>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303239" w14:textId="77777777" w:rsidR="003618AD" w:rsidRPr="00A44C15" w:rsidRDefault="003618AD" w:rsidP="00F27FC8">
                            <w:pPr>
                              <w:jc w:val="center"/>
                              <w:rPr>
                                <w:b/>
                                <w:sz w:val="28"/>
                                <w:szCs w:val="28"/>
                              </w:rPr>
                            </w:pPr>
                            <w:r w:rsidRPr="00A44C15">
                              <w:rPr>
                                <w:b/>
                                <w:sz w:val="28"/>
                                <w:szCs w:val="28"/>
                              </w:rPr>
                              <w:t>Method of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6378" id="Down Arrow Callout 52" o:spid="_x0000_s1030" type="#_x0000_t80" style="position:absolute;margin-left:31.1pt;margin-top:6pt;width:12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" adj="14035,8100,16200,9450" fillcolor="#4472c4 [3204]" strokecolor="#1f3763 [1604]" strokeweight="1pt">
                <v:textbox>
                  <w:txbxContent>
                    <w:p w14:paraId="38303239" w14:textId="77777777" w:rsidR="003618AD" w:rsidRPr="00A44C15" w:rsidRDefault="003618AD" w:rsidP="00F27FC8">
                      <w:pPr>
                        <w:jc w:val="center"/>
                        <w:rPr>
                          <w:b/>
                          <w:sz w:val="28"/>
                          <w:szCs w:val="28"/>
                        </w:rPr>
                      </w:pPr>
                      <w:r w:rsidRPr="00A44C15">
                        <w:rPr>
                          <w:b/>
                          <w:sz w:val="28"/>
                          <w:szCs w:val="28"/>
                        </w:rPr>
                        <w:t>Method of Delivery</w:t>
                      </w:r>
                    </w:p>
                  </w:txbxContent>
                </v:textbox>
              </v:shape>
            </w:pict>
          </mc:Fallback>
        </mc:AlternateContent>
      </w:r>
    </w:p>
    <w:p w14:paraId="3458CACA" w14:textId="4F43B0A6" w:rsidR="00F27FC8" w:rsidRDefault="00F27FC8"/>
    <w:p w14:paraId="3B4C6F3C" w14:textId="581B5AEB" w:rsidR="00F27FC8" w:rsidRDefault="00F27FC8"/>
    <w:p w14:paraId="7EC65771" w14:textId="4E7D0872" w:rsidR="00F27FC8" w:rsidRDefault="00C150EA">
      <w:r w:rsidRPr="00F27FC8">
        <w:rPr>
          <w:noProof/>
        </w:rPr>
        <mc:AlternateContent>
          <mc:Choice Requires="wps">
            <w:drawing>
              <wp:anchor distT="0" distB="0" distL="114300" distR="114300" simplePos="0" relativeHeight="251669504" behindDoc="0" locked="0" layoutInCell="1" allowOverlap="1" wp14:anchorId="38AB5C43" wp14:editId="627432DC">
                <wp:simplePos x="0" y="0"/>
                <wp:positionH relativeFrom="margin">
                  <wp:posOffset>6005830</wp:posOffset>
                </wp:positionH>
                <wp:positionV relativeFrom="paragraph">
                  <wp:posOffset>110490</wp:posOffset>
                </wp:positionV>
                <wp:extent cx="2830195" cy="1713865"/>
                <wp:effectExtent l="19050" t="19050" r="27305" b="19685"/>
                <wp:wrapNone/>
                <wp:docPr id="58" name="Rectangle 58"/>
                <wp:cNvGraphicFramePr/>
                <a:graphic xmlns:a="http://schemas.openxmlformats.org/drawingml/2006/main">
                  <a:graphicData uri="http://schemas.microsoft.com/office/word/2010/wordprocessingShape">
                    <wps:wsp>
                      <wps:cNvSpPr/>
                      <wps:spPr>
                        <a:xfrm>
                          <a:off x="0" y="0"/>
                          <a:ext cx="2830195" cy="171386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3959AFFA" w14:textId="77777777" w:rsidR="003618AD" w:rsidRPr="00F27FC8" w:rsidRDefault="003618AD" w:rsidP="00F27FC8">
                            <w:pPr>
                              <w:rPr>
                                <w:sz w:val="20"/>
                                <w:szCs w:val="20"/>
                              </w:rPr>
                            </w:pPr>
                            <w:r w:rsidRPr="00F27FC8">
                              <w:rPr>
                                <w:sz w:val="20"/>
                                <w:szCs w:val="20"/>
                              </w:rPr>
                              <w:t>The assessment necessary for each participant will be based on:</w:t>
                            </w:r>
                          </w:p>
                          <w:p w14:paraId="40C0EA41" w14:textId="77777777" w:rsidR="003618AD" w:rsidRPr="00F27FC8" w:rsidRDefault="003618AD" w:rsidP="00F27FC8">
                            <w:pPr>
                              <w:numPr>
                                <w:ilvl w:val="0"/>
                                <w:numId w:val="2"/>
                              </w:numPr>
                              <w:ind w:left="567" w:hanging="425"/>
                              <w:rPr>
                                <w:sz w:val="20"/>
                                <w:szCs w:val="20"/>
                              </w:rPr>
                            </w:pPr>
                            <w:r w:rsidRPr="00F27FC8">
                              <w:rPr>
                                <w:sz w:val="20"/>
                                <w:szCs w:val="20"/>
                              </w:rPr>
                              <w:t>Participation in discussions and training activities</w:t>
                            </w:r>
                          </w:p>
                          <w:p w14:paraId="02513325" w14:textId="029CF90C" w:rsidR="003618AD" w:rsidRPr="00EA5494" w:rsidRDefault="003618AD" w:rsidP="00EA5494">
                            <w:pPr>
                              <w:numPr>
                                <w:ilvl w:val="0"/>
                                <w:numId w:val="2"/>
                              </w:numPr>
                              <w:ind w:left="567" w:hanging="425"/>
                              <w:rPr>
                                <w:sz w:val="20"/>
                                <w:szCs w:val="20"/>
                              </w:rPr>
                            </w:pPr>
                            <w:r w:rsidRPr="00F27FC8">
                              <w:rPr>
                                <w:sz w:val="20"/>
                                <w:szCs w:val="20"/>
                              </w:rPr>
                              <w:t>Completion of worksheets at the end of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B5C43" id="Rectangle 58" o:spid="_x0000_s1031" style="position:absolute;margin-left:472.9pt;margin-top:8.7pt;width:222.85pt;height:134.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" fillcolor="white [3201]" strokecolor="#70ad47 [3209]" strokeweight="2.25pt">
                <v:textbox>
                  <w:txbxContent>
                    <w:p w14:paraId="3959AFFA" w14:textId="77777777" w:rsidR="003618AD" w:rsidRPr="00F27FC8" w:rsidRDefault="003618AD" w:rsidP="00F27FC8">
                      <w:pPr>
                        <w:rPr>
                          <w:sz w:val="20"/>
                          <w:szCs w:val="20"/>
                        </w:rPr>
                      </w:pPr>
                      <w:r w:rsidRPr="00F27FC8">
                        <w:rPr>
                          <w:sz w:val="20"/>
                          <w:szCs w:val="20"/>
                        </w:rPr>
                        <w:t>The assessment necessary for each participant will be based on:</w:t>
                      </w:r>
                    </w:p>
                    <w:p w14:paraId="40C0EA41" w14:textId="77777777" w:rsidR="003618AD" w:rsidRPr="00F27FC8" w:rsidRDefault="003618AD" w:rsidP="00F27FC8">
                      <w:pPr>
                        <w:numPr>
                          <w:ilvl w:val="0"/>
                          <w:numId w:val="2"/>
                        </w:numPr>
                        <w:ind w:left="567" w:hanging="425"/>
                        <w:rPr>
                          <w:sz w:val="20"/>
                          <w:szCs w:val="20"/>
                        </w:rPr>
                      </w:pPr>
                      <w:r w:rsidRPr="00F27FC8">
                        <w:rPr>
                          <w:sz w:val="20"/>
                          <w:szCs w:val="20"/>
                        </w:rPr>
                        <w:t>Participation in discussions and training activities</w:t>
                      </w:r>
                    </w:p>
                    <w:p w14:paraId="02513325" w14:textId="029CF90C" w:rsidR="003618AD" w:rsidRPr="00EA5494" w:rsidRDefault="003618AD" w:rsidP="00EA5494">
                      <w:pPr>
                        <w:numPr>
                          <w:ilvl w:val="0"/>
                          <w:numId w:val="2"/>
                        </w:numPr>
                        <w:ind w:left="567" w:hanging="425"/>
                        <w:rPr>
                          <w:sz w:val="20"/>
                          <w:szCs w:val="20"/>
                        </w:rPr>
                      </w:pPr>
                      <w:r w:rsidRPr="00F27FC8">
                        <w:rPr>
                          <w:sz w:val="20"/>
                          <w:szCs w:val="20"/>
                        </w:rPr>
                        <w:t>Completion of worksheets at the end of the session</w:t>
                      </w:r>
                    </w:p>
                  </w:txbxContent>
                </v:textbox>
                <w10:wrap anchorx="margin"/>
              </v:rect>
            </w:pict>
          </mc:Fallback>
        </mc:AlternateContent>
      </w:r>
      <w:r w:rsidRPr="00F27FC8">
        <w:rPr>
          <w:noProof/>
        </w:rPr>
        <mc:AlternateContent>
          <mc:Choice Requires="wps">
            <w:drawing>
              <wp:anchor distT="0" distB="0" distL="114300" distR="114300" simplePos="0" relativeHeight="251668480" behindDoc="0" locked="0" layoutInCell="1" allowOverlap="1" wp14:anchorId="0BF051FD" wp14:editId="0FC061CA">
                <wp:simplePos x="0" y="0"/>
                <wp:positionH relativeFrom="column">
                  <wp:posOffset>2489835</wp:posOffset>
                </wp:positionH>
                <wp:positionV relativeFrom="paragraph">
                  <wp:posOffset>118110</wp:posOffset>
                </wp:positionV>
                <wp:extent cx="3362325" cy="1705610"/>
                <wp:effectExtent l="19050" t="19050" r="28575" b="27940"/>
                <wp:wrapNone/>
                <wp:docPr id="57" name="Rectangle 57"/>
                <wp:cNvGraphicFramePr/>
                <a:graphic xmlns:a="http://schemas.openxmlformats.org/drawingml/2006/main">
                  <a:graphicData uri="http://schemas.microsoft.com/office/word/2010/wordprocessingShape">
                    <wps:wsp>
                      <wps:cNvSpPr/>
                      <wps:spPr>
                        <a:xfrm>
                          <a:off x="0" y="0"/>
                          <a:ext cx="3362325" cy="170561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3AB42156" w14:textId="77777777" w:rsidR="003618AD" w:rsidRPr="00F27FC8" w:rsidRDefault="003618AD" w:rsidP="00F27FC8">
                            <w:pPr>
                              <w:rPr>
                                <w:sz w:val="20"/>
                                <w:szCs w:val="20"/>
                              </w:rPr>
                            </w:pPr>
                            <w:r w:rsidRPr="00F27FC8">
                              <w:rPr>
                                <w:sz w:val="20"/>
                                <w:szCs w:val="20"/>
                              </w:rPr>
                              <w:t>At the end of this module participants will be able to:</w:t>
                            </w:r>
                          </w:p>
                          <w:p w14:paraId="448AF344" w14:textId="77777777" w:rsidR="003618AD" w:rsidRPr="00EA5494" w:rsidRDefault="003618AD" w:rsidP="00EA5494">
                            <w:pPr>
                              <w:pStyle w:val="ListParagraph"/>
                              <w:numPr>
                                <w:ilvl w:val="0"/>
                                <w:numId w:val="1"/>
                              </w:numPr>
                              <w:rPr>
                                <w:sz w:val="20"/>
                                <w:szCs w:val="20"/>
                              </w:rPr>
                            </w:pPr>
                            <w:r w:rsidRPr="00EA5494">
                              <w:rPr>
                                <w:sz w:val="20"/>
                                <w:szCs w:val="20"/>
                              </w:rPr>
                              <w:t>Demonstrate how all key players can work together – including when things go wrong</w:t>
                            </w:r>
                          </w:p>
                          <w:p w14:paraId="6F0C2A25" w14:textId="77777777" w:rsidR="003618AD" w:rsidRPr="00EA5494" w:rsidRDefault="003618AD" w:rsidP="00EA5494">
                            <w:pPr>
                              <w:pStyle w:val="ListParagraph"/>
                              <w:numPr>
                                <w:ilvl w:val="0"/>
                                <w:numId w:val="1"/>
                              </w:numPr>
                              <w:rPr>
                                <w:sz w:val="20"/>
                                <w:szCs w:val="20"/>
                              </w:rPr>
                            </w:pPr>
                            <w:r w:rsidRPr="00EA5494">
                              <w:rPr>
                                <w:sz w:val="20"/>
                                <w:szCs w:val="20"/>
                              </w:rPr>
                              <w:t>Demonstrate an understanding of carer support options</w:t>
                            </w:r>
                          </w:p>
                          <w:p w14:paraId="794320C9" w14:textId="06D3F8DC" w:rsidR="003618AD" w:rsidRDefault="003618AD" w:rsidP="00EA5494">
                            <w:pPr>
                              <w:pStyle w:val="ListParagraph"/>
                              <w:numPr>
                                <w:ilvl w:val="0"/>
                                <w:numId w:val="1"/>
                              </w:numPr>
                              <w:rPr>
                                <w:sz w:val="20"/>
                                <w:szCs w:val="20"/>
                              </w:rPr>
                            </w:pPr>
                            <w:r w:rsidRPr="00EA5494">
                              <w:rPr>
                                <w:sz w:val="20"/>
                                <w:szCs w:val="20"/>
                              </w:rPr>
                              <w:t>Demonstrate an understanding of Transition</w:t>
                            </w:r>
                          </w:p>
                          <w:p w14:paraId="0CFEBB3C" w14:textId="77777777" w:rsidR="003618AD" w:rsidRPr="00EA5494" w:rsidRDefault="003618AD" w:rsidP="00EA5494">
                            <w:pPr>
                              <w:pStyle w:val="ListParagraph"/>
                              <w:ind w:left="438"/>
                              <w:rPr>
                                <w:sz w:val="6"/>
                                <w:szCs w:val="6"/>
                              </w:rPr>
                            </w:pPr>
                          </w:p>
                          <w:p w14:paraId="336CD685" w14:textId="290ABDE3" w:rsidR="003618AD" w:rsidRPr="00EA5494" w:rsidRDefault="003618AD" w:rsidP="00EA5494">
                            <w:pPr>
                              <w:pStyle w:val="ListParagraph"/>
                              <w:numPr>
                                <w:ilvl w:val="0"/>
                                <w:numId w:val="1"/>
                              </w:numPr>
                              <w:rPr>
                                <w:sz w:val="20"/>
                                <w:szCs w:val="20"/>
                              </w:rPr>
                            </w:pPr>
                            <w:r w:rsidRPr="00EA5494">
                              <w:rPr>
                                <w:sz w:val="20"/>
                                <w:szCs w:val="20"/>
                              </w:rPr>
                              <w:t>Demonstrate an understanding of the complexities of ending a 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051FD" id="Rectangle 57" o:spid="_x0000_s1032" style="position:absolute;margin-left:196.05pt;margin-top:9.3pt;width:264.75pt;height:13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" fillcolor="white [3201]" strokecolor="#ed7d31 [3205]" strokeweight="2.25pt">
                <v:textbox>
                  <w:txbxContent>
                    <w:p w14:paraId="3AB42156" w14:textId="77777777" w:rsidR="003618AD" w:rsidRPr="00F27FC8" w:rsidRDefault="003618AD" w:rsidP="00F27FC8">
                      <w:pPr>
                        <w:rPr>
                          <w:sz w:val="20"/>
                          <w:szCs w:val="20"/>
                        </w:rPr>
                      </w:pPr>
                      <w:r w:rsidRPr="00F27FC8">
                        <w:rPr>
                          <w:sz w:val="20"/>
                          <w:szCs w:val="20"/>
                        </w:rPr>
                        <w:t>At the end of this module participants will be able to:</w:t>
                      </w:r>
                    </w:p>
                    <w:p w14:paraId="448AF344" w14:textId="77777777" w:rsidR="003618AD" w:rsidRPr="00EA5494" w:rsidRDefault="003618AD" w:rsidP="00EA5494">
                      <w:pPr>
                        <w:pStyle w:val="ListParagraph"/>
                        <w:numPr>
                          <w:ilvl w:val="0"/>
                          <w:numId w:val="1"/>
                        </w:numPr>
                        <w:rPr>
                          <w:sz w:val="20"/>
                          <w:szCs w:val="20"/>
                        </w:rPr>
                      </w:pPr>
                      <w:r w:rsidRPr="00EA5494">
                        <w:rPr>
                          <w:sz w:val="20"/>
                          <w:szCs w:val="20"/>
                        </w:rPr>
                        <w:t>Demonstrate how all key players can work together – including when things go wrong</w:t>
                      </w:r>
                    </w:p>
                    <w:p w14:paraId="6F0C2A25" w14:textId="77777777" w:rsidR="003618AD" w:rsidRPr="00EA5494" w:rsidRDefault="003618AD" w:rsidP="00EA5494">
                      <w:pPr>
                        <w:pStyle w:val="ListParagraph"/>
                        <w:numPr>
                          <w:ilvl w:val="0"/>
                          <w:numId w:val="1"/>
                        </w:numPr>
                        <w:rPr>
                          <w:sz w:val="20"/>
                          <w:szCs w:val="20"/>
                        </w:rPr>
                      </w:pPr>
                      <w:r w:rsidRPr="00EA5494">
                        <w:rPr>
                          <w:sz w:val="20"/>
                          <w:szCs w:val="20"/>
                        </w:rPr>
                        <w:t>Demonstrate an understanding of carer support options</w:t>
                      </w:r>
                    </w:p>
                    <w:p w14:paraId="794320C9" w14:textId="06D3F8DC" w:rsidR="003618AD" w:rsidRDefault="003618AD" w:rsidP="00EA5494">
                      <w:pPr>
                        <w:pStyle w:val="ListParagraph"/>
                        <w:numPr>
                          <w:ilvl w:val="0"/>
                          <w:numId w:val="1"/>
                        </w:numPr>
                        <w:rPr>
                          <w:sz w:val="20"/>
                          <w:szCs w:val="20"/>
                        </w:rPr>
                      </w:pPr>
                      <w:r w:rsidRPr="00EA5494">
                        <w:rPr>
                          <w:sz w:val="20"/>
                          <w:szCs w:val="20"/>
                        </w:rPr>
                        <w:t>Demonstrate an understanding of Transition</w:t>
                      </w:r>
                    </w:p>
                    <w:p w14:paraId="0CFEBB3C" w14:textId="77777777" w:rsidR="003618AD" w:rsidRPr="00EA5494" w:rsidRDefault="003618AD" w:rsidP="00EA5494">
                      <w:pPr>
                        <w:pStyle w:val="ListParagraph"/>
                        <w:ind w:left="438"/>
                        <w:rPr>
                          <w:sz w:val="6"/>
                          <w:szCs w:val="6"/>
                        </w:rPr>
                      </w:pPr>
                    </w:p>
                    <w:p w14:paraId="336CD685" w14:textId="290ABDE3" w:rsidR="003618AD" w:rsidRPr="00EA5494" w:rsidRDefault="003618AD" w:rsidP="00EA5494">
                      <w:pPr>
                        <w:pStyle w:val="ListParagraph"/>
                        <w:numPr>
                          <w:ilvl w:val="0"/>
                          <w:numId w:val="1"/>
                        </w:numPr>
                        <w:rPr>
                          <w:sz w:val="20"/>
                          <w:szCs w:val="20"/>
                        </w:rPr>
                      </w:pPr>
                      <w:r w:rsidRPr="00EA5494">
                        <w:rPr>
                          <w:sz w:val="20"/>
                          <w:szCs w:val="20"/>
                        </w:rPr>
                        <w:t>Demonstrate an understanding of the complexities of ending a placement</w:t>
                      </w:r>
                    </w:p>
                  </w:txbxContent>
                </v:textbox>
              </v:rect>
            </w:pict>
          </mc:Fallback>
        </mc:AlternateContent>
      </w:r>
      <w:r w:rsidRPr="00F27FC8">
        <w:rPr>
          <w:noProof/>
        </w:rPr>
        <mc:AlternateContent>
          <mc:Choice Requires="wps">
            <w:drawing>
              <wp:anchor distT="0" distB="0" distL="114300" distR="114300" simplePos="0" relativeHeight="251667456" behindDoc="0" locked="0" layoutInCell="1" allowOverlap="1" wp14:anchorId="512DF364" wp14:editId="3B526A1B">
                <wp:simplePos x="0" y="0"/>
                <wp:positionH relativeFrom="margin">
                  <wp:posOffset>14605</wp:posOffset>
                </wp:positionH>
                <wp:positionV relativeFrom="paragraph">
                  <wp:posOffset>122555</wp:posOffset>
                </wp:positionV>
                <wp:extent cx="2362200" cy="1705610"/>
                <wp:effectExtent l="19050" t="19050" r="19050" b="27940"/>
                <wp:wrapNone/>
                <wp:docPr id="56" name="Rectangle 56"/>
                <wp:cNvGraphicFramePr/>
                <a:graphic xmlns:a="http://schemas.openxmlformats.org/drawingml/2006/main">
                  <a:graphicData uri="http://schemas.microsoft.com/office/word/2010/wordprocessingShape">
                    <wps:wsp>
                      <wps:cNvSpPr/>
                      <wps:spPr>
                        <a:xfrm>
                          <a:off x="0" y="0"/>
                          <a:ext cx="2362200" cy="170561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0397E809" w14:textId="77777777" w:rsidR="003618AD" w:rsidRPr="00F27FC8" w:rsidRDefault="003618AD" w:rsidP="00F27FC8">
                            <w:pPr>
                              <w:spacing w:line="276" w:lineRule="auto"/>
                              <w:jc w:val="center"/>
                              <w:rPr>
                                <w:sz w:val="20"/>
                                <w:szCs w:val="20"/>
                              </w:rPr>
                            </w:pPr>
                          </w:p>
                          <w:p w14:paraId="75AD50B3" w14:textId="77777777" w:rsidR="003618AD" w:rsidRPr="00F27FC8" w:rsidRDefault="003618AD" w:rsidP="00F27FC8">
                            <w:pPr>
                              <w:spacing w:line="276" w:lineRule="auto"/>
                              <w:jc w:val="center"/>
                              <w:rPr>
                                <w:sz w:val="20"/>
                                <w:szCs w:val="20"/>
                              </w:rPr>
                            </w:pPr>
                            <w:r w:rsidRPr="00F27FC8">
                              <w:rPr>
                                <w:sz w:val="20"/>
                                <w:szCs w:val="20"/>
                              </w:rPr>
                              <w:t xml:space="preserve">Lecture            </w:t>
                            </w:r>
                          </w:p>
                          <w:p w14:paraId="14FDD30A" w14:textId="77777777" w:rsidR="003618AD" w:rsidRPr="00F27FC8" w:rsidRDefault="003618AD" w:rsidP="00F27FC8">
                            <w:pPr>
                              <w:spacing w:line="276" w:lineRule="auto"/>
                              <w:jc w:val="center"/>
                              <w:rPr>
                                <w:sz w:val="20"/>
                                <w:szCs w:val="20"/>
                              </w:rPr>
                            </w:pPr>
                            <w:r w:rsidRPr="00F27FC8">
                              <w:rPr>
                                <w:sz w:val="20"/>
                                <w:szCs w:val="20"/>
                              </w:rPr>
                              <w:t>Small / large groups</w:t>
                            </w:r>
                          </w:p>
                          <w:p w14:paraId="6895E01A" w14:textId="77777777" w:rsidR="003618AD" w:rsidRPr="00F27FC8" w:rsidRDefault="003618AD" w:rsidP="00F27FC8">
                            <w:pPr>
                              <w:spacing w:line="276" w:lineRule="auto"/>
                              <w:jc w:val="center"/>
                              <w:rPr>
                                <w:sz w:val="20"/>
                                <w:szCs w:val="20"/>
                              </w:rPr>
                            </w:pPr>
                            <w:r w:rsidRPr="00F27FC8">
                              <w:rPr>
                                <w:sz w:val="20"/>
                                <w:szCs w:val="20"/>
                              </w:rPr>
                              <w:t xml:space="preserve">Brainstorm          </w:t>
                            </w:r>
                          </w:p>
                          <w:p w14:paraId="58C32B7F" w14:textId="77777777" w:rsidR="003618AD" w:rsidRPr="00F27FC8" w:rsidRDefault="003618AD" w:rsidP="00F27FC8">
                            <w:pPr>
                              <w:spacing w:line="276" w:lineRule="auto"/>
                              <w:jc w:val="center"/>
                              <w:rPr>
                                <w:sz w:val="20"/>
                                <w:szCs w:val="20"/>
                              </w:rPr>
                            </w:pPr>
                            <w:r w:rsidRPr="00F27FC8">
                              <w:rPr>
                                <w:sz w:val="20"/>
                                <w:szCs w:val="20"/>
                              </w:rPr>
                              <w:t>Activities</w:t>
                            </w:r>
                          </w:p>
                          <w:p w14:paraId="5268901C" w14:textId="77777777" w:rsidR="003618AD" w:rsidRPr="00F27FC8" w:rsidRDefault="003618AD" w:rsidP="00F27FC8">
                            <w:pPr>
                              <w:spacing w:line="276" w:lineRule="auto"/>
                              <w:jc w:val="center"/>
                              <w:rPr>
                                <w:sz w:val="20"/>
                                <w:szCs w:val="20"/>
                              </w:rPr>
                            </w:pPr>
                          </w:p>
                          <w:p w14:paraId="106D6E5F" w14:textId="77777777" w:rsidR="003618AD" w:rsidRPr="00F27FC8" w:rsidRDefault="003618AD" w:rsidP="00F27FC8">
                            <w:pPr>
                              <w:spacing w:line="276" w:lineRule="auto"/>
                              <w:rPr>
                                <w:sz w:val="20"/>
                                <w:szCs w:val="20"/>
                              </w:rPr>
                            </w:pPr>
                          </w:p>
                          <w:p w14:paraId="512FF113" w14:textId="77777777" w:rsidR="003618AD" w:rsidRPr="00F27FC8" w:rsidRDefault="003618AD" w:rsidP="00F27FC8">
                            <w:pPr>
                              <w:spacing w:line="276"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DF364" id="Rectangle 56" o:spid="_x0000_s1033" style="position:absolute;margin-left:1.15pt;margin-top:9.65pt;width:186pt;height:134.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" fillcolor="white [3201]" strokecolor="#4472c4 [3204]" strokeweight="2.25pt">
                <v:textbox>
                  <w:txbxContent>
                    <w:p w14:paraId="0397E809" w14:textId="77777777" w:rsidR="003618AD" w:rsidRPr="00F27FC8" w:rsidRDefault="003618AD" w:rsidP="00F27FC8">
                      <w:pPr>
                        <w:spacing w:line="276" w:lineRule="auto"/>
                        <w:jc w:val="center"/>
                        <w:rPr>
                          <w:sz w:val="20"/>
                          <w:szCs w:val="20"/>
                        </w:rPr>
                      </w:pPr>
                    </w:p>
                    <w:p w14:paraId="75AD50B3" w14:textId="77777777" w:rsidR="003618AD" w:rsidRPr="00F27FC8" w:rsidRDefault="003618AD" w:rsidP="00F27FC8">
                      <w:pPr>
                        <w:spacing w:line="276" w:lineRule="auto"/>
                        <w:jc w:val="center"/>
                        <w:rPr>
                          <w:sz w:val="20"/>
                          <w:szCs w:val="20"/>
                        </w:rPr>
                      </w:pPr>
                      <w:r w:rsidRPr="00F27FC8">
                        <w:rPr>
                          <w:sz w:val="20"/>
                          <w:szCs w:val="20"/>
                        </w:rPr>
                        <w:t xml:space="preserve">Lecture            </w:t>
                      </w:r>
                    </w:p>
                    <w:p w14:paraId="14FDD30A" w14:textId="77777777" w:rsidR="003618AD" w:rsidRPr="00F27FC8" w:rsidRDefault="003618AD" w:rsidP="00F27FC8">
                      <w:pPr>
                        <w:spacing w:line="276" w:lineRule="auto"/>
                        <w:jc w:val="center"/>
                        <w:rPr>
                          <w:sz w:val="20"/>
                          <w:szCs w:val="20"/>
                        </w:rPr>
                      </w:pPr>
                      <w:r w:rsidRPr="00F27FC8">
                        <w:rPr>
                          <w:sz w:val="20"/>
                          <w:szCs w:val="20"/>
                        </w:rPr>
                        <w:t>Small / large groups</w:t>
                      </w:r>
                    </w:p>
                    <w:p w14:paraId="6895E01A" w14:textId="77777777" w:rsidR="003618AD" w:rsidRPr="00F27FC8" w:rsidRDefault="003618AD" w:rsidP="00F27FC8">
                      <w:pPr>
                        <w:spacing w:line="276" w:lineRule="auto"/>
                        <w:jc w:val="center"/>
                        <w:rPr>
                          <w:sz w:val="20"/>
                          <w:szCs w:val="20"/>
                        </w:rPr>
                      </w:pPr>
                      <w:r w:rsidRPr="00F27FC8">
                        <w:rPr>
                          <w:sz w:val="20"/>
                          <w:szCs w:val="20"/>
                        </w:rPr>
                        <w:t xml:space="preserve">Brainstorm          </w:t>
                      </w:r>
                    </w:p>
                    <w:p w14:paraId="58C32B7F" w14:textId="77777777" w:rsidR="003618AD" w:rsidRPr="00F27FC8" w:rsidRDefault="003618AD" w:rsidP="00F27FC8">
                      <w:pPr>
                        <w:spacing w:line="276" w:lineRule="auto"/>
                        <w:jc w:val="center"/>
                        <w:rPr>
                          <w:sz w:val="20"/>
                          <w:szCs w:val="20"/>
                        </w:rPr>
                      </w:pPr>
                      <w:r w:rsidRPr="00F27FC8">
                        <w:rPr>
                          <w:sz w:val="20"/>
                          <w:szCs w:val="20"/>
                        </w:rPr>
                        <w:t>Activities</w:t>
                      </w:r>
                    </w:p>
                    <w:p w14:paraId="5268901C" w14:textId="77777777" w:rsidR="003618AD" w:rsidRPr="00F27FC8" w:rsidRDefault="003618AD" w:rsidP="00F27FC8">
                      <w:pPr>
                        <w:spacing w:line="276" w:lineRule="auto"/>
                        <w:jc w:val="center"/>
                        <w:rPr>
                          <w:sz w:val="20"/>
                          <w:szCs w:val="20"/>
                        </w:rPr>
                      </w:pPr>
                    </w:p>
                    <w:p w14:paraId="106D6E5F" w14:textId="77777777" w:rsidR="003618AD" w:rsidRPr="00F27FC8" w:rsidRDefault="003618AD" w:rsidP="00F27FC8">
                      <w:pPr>
                        <w:spacing w:line="276" w:lineRule="auto"/>
                        <w:rPr>
                          <w:sz w:val="20"/>
                          <w:szCs w:val="20"/>
                        </w:rPr>
                      </w:pPr>
                    </w:p>
                    <w:p w14:paraId="512FF113" w14:textId="77777777" w:rsidR="003618AD" w:rsidRPr="00F27FC8" w:rsidRDefault="003618AD" w:rsidP="00F27FC8">
                      <w:pPr>
                        <w:spacing w:line="276" w:lineRule="auto"/>
                        <w:rPr>
                          <w:sz w:val="20"/>
                          <w:szCs w:val="20"/>
                        </w:rPr>
                      </w:pPr>
                    </w:p>
                  </w:txbxContent>
                </v:textbox>
                <w10:wrap anchorx="margin"/>
              </v:rect>
            </w:pict>
          </mc:Fallback>
        </mc:AlternateContent>
      </w:r>
    </w:p>
    <w:p w14:paraId="48402788" w14:textId="3F3DA55B" w:rsidR="00F27FC8" w:rsidRDefault="00F27FC8"/>
    <w:p w14:paraId="151CF02C" w14:textId="77777777" w:rsidR="00F27FC8" w:rsidRDefault="00F27FC8"/>
    <w:p w14:paraId="52FF6370" w14:textId="7A178FE0" w:rsidR="00F27FC8" w:rsidRDefault="00F27FC8"/>
    <w:p w14:paraId="709AAA0C" w14:textId="7DCC5C2B" w:rsidR="00F27FC8" w:rsidRDefault="00F27FC8"/>
    <w:p w14:paraId="0CE20859" w14:textId="21D479CF" w:rsidR="00F27FC8" w:rsidRDefault="00F27FC8"/>
    <w:p w14:paraId="4565EEBC" w14:textId="40FB23A8" w:rsidR="00F27FC8" w:rsidRDefault="00C150EA">
      <w:r w:rsidRPr="00F27FC8">
        <w:rPr>
          <w:noProof/>
        </w:rPr>
        <mc:AlternateContent>
          <mc:Choice Requires="wps">
            <w:drawing>
              <wp:anchor distT="0" distB="0" distL="114300" distR="114300" simplePos="0" relativeHeight="251680768" behindDoc="0" locked="0" layoutInCell="1" allowOverlap="1" wp14:anchorId="40F53578" wp14:editId="36462C72">
                <wp:simplePos x="0" y="0"/>
                <wp:positionH relativeFrom="margin">
                  <wp:posOffset>3368040</wp:posOffset>
                </wp:positionH>
                <wp:positionV relativeFrom="paragraph">
                  <wp:posOffset>234315</wp:posOffset>
                </wp:positionV>
                <wp:extent cx="5456555" cy="1984375"/>
                <wp:effectExtent l="19050" t="19050" r="10795" b="15875"/>
                <wp:wrapNone/>
                <wp:docPr id="43" name="Rectangle 43"/>
                <wp:cNvGraphicFramePr/>
                <a:graphic xmlns:a="http://schemas.openxmlformats.org/drawingml/2006/main">
                  <a:graphicData uri="http://schemas.microsoft.com/office/word/2010/wordprocessingShape">
                    <wps:wsp>
                      <wps:cNvSpPr/>
                      <wps:spPr>
                        <a:xfrm>
                          <a:off x="0" y="0"/>
                          <a:ext cx="5456555" cy="1984375"/>
                        </a:xfrm>
                        <a:prstGeom prst="rect">
                          <a:avLst/>
                        </a:prstGeom>
                        <a:solidFill>
                          <a:sysClr val="window" lastClr="FFFFFF"/>
                        </a:solidFill>
                        <a:ln w="28575" cap="flat" cmpd="sng" algn="ctr">
                          <a:solidFill>
                            <a:srgbClr val="A5A5A5"/>
                          </a:solidFill>
                          <a:prstDash val="solid"/>
                          <a:miter lim="800000"/>
                        </a:ln>
                        <a:effectLst/>
                      </wps:spPr>
                      <wps:txbx>
                        <w:txbxContent>
                          <w:tbl>
                            <w:tblPr>
                              <w:tblW w:w="0" w:type="auto"/>
                              <w:tblInd w:w="-5" w:type="dxa"/>
                              <w:tblLook w:val="04A0" w:firstRow="1" w:lastRow="0" w:firstColumn="1" w:lastColumn="0" w:noHBand="0" w:noVBand="1"/>
                            </w:tblPr>
                            <w:tblGrid>
                              <w:gridCol w:w="4124"/>
                              <w:gridCol w:w="4157"/>
                            </w:tblGrid>
                            <w:tr w:rsidR="003618AD" w:rsidRPr="00D62B14" w14:paraId="099E346F" w14:textId="77777777" w:rsidTr="00F26CB2">
                              <w:trPr>
                                <w:trHeight w:val="340"/>
                              </w:trPr>
                              <w:tc>
                                <w:tcPr>
                                  <w:tcW w:w="4400" w:type="dxa"/>
                                  <w:vAlign w:val="center"/>
                                </w:tcPr>
                                <w:p w14:paraId="40277DF6" w14:textId="77777777" w:rsidR="003618AD" w:rsidRPr="00863089" w:rsidRDefault="003618AD" w:rsidP="005E1505">
                                  <w:pPr>
                                    <w:spacing w:after="0" w:line="240" w:lineRule="auto"/>
                                    <w:ind w:left="40"/>
                                    <w:rPr>
                                      <w:b/>
                                      <w:bCs/>
                                    </w:rPr>
                                  </w:pPr>
                                  <w:r w:rsidRPr="00863089">
                                    <w:rPr>
                                      <w:b/>
                                      <w:bCs/>
                                    </w:rPr>
                                    <w:t>Handouts – multiple copies of:</w:t>
                                  </w:r>
                                </w:p>
                              </w:tc>
                              <w:tc>
                                <w:tcPr>
                                  <w:tcW w:w="4458" w:type="dxa"/>
                                  <w:vAlign w:val="center"/>
                                </w:tcPr>
                                <w:p w14:paraId="70BFD012" w14:textId="21BDCC76" w:rsidR="003618AD" w:rsidRPr="00863089" w:rsidRDefault="003618AD" w:rsidP="00863089">
                                  <w:pPr>
                                    <w:pStyle w:val="ListParagraph"/>
                                    <w:spacing w:after="0" w:line="240" w:lineRule="auto"/>
                                    <w:ind w:left="312"/>
                                  </w:pPr>
                                </w:p>
                              </w:tc>
                            </w:tr>
                            <w:tr w:rsidR="003618AD" w:rsidRPr="00D62B14" w14:paraId="3C228E6A" w14:textId="77777777" w:rsidTr="00F26CB2">
                              <w:trPr>
                                <w:trHeight w:val="397"/>
                              </w:trPr>
                              <w:tc>
                                <w:tcPr>
                                  <w:tcW w:w="4400" w:type="dxa"/>
                                  <w:vAlign w:val="center"/>
                                </w:tcPr>
                                <w:p w14:paraId="759638EF" w14:textId="03181E45" w:rsidR="003618AD" w:rsidRPr="00863089" w:rsidRDefault="00EF7C94" w:rsidP="003560A0">
                                  <w:pPr>
                                    <w:pStyle w:val="ListParagraph"/>
                                    <w:numPr>
                                      <w:ilvl w:val="0"/>
                                      <w:numId w:val="25"/>
                                    </w:numPr>
                                    <w:spacing w:after="0" w:line="240" w:lineRule="auto"/>
                                    <w:ind w:left="312"/>
                                  </w:pPr>
                                  <w:hyperlink r:id="rId8" w:history="1">
                                    <w:r w:rsidR="003618AD" w:rsidRPr="00863089">
                                      <w:rPr>
                                        <w:rStyle w:val="Hyperlink"/>
                                      </w:rPr>
                                      <w:t>Statement of Commitment</w:t>
                                    </w:r>
                                  </w:hyperlink>
                                </w:p>
                              </w:tc>
                              <w:tc>
                                <w:tcPr>
                                  <w:tcW w:w="4458" w:type="dxa"/>
                                  <w:vAlign w:val="center"/>
                                </w:tcPr>
                                <w:p w14:paraId="1F132296" w14:textId="41F658BD" w:rsidR="003618AD" w:rsidRPr="00863089" w:rsidRDefault="00EF7C94" w:rsidP="003560A0">
                                  <w:pPr>
                                    <w:pStyle w:val="ListParagraph"/>
                                    <w:numPr>
                                      <w:ilvl w:val="0"/>
                                      <w:numId w:val="24"/>
                                    </w:numPr>
                                    <w:spacing w:after="0" w:line="240" w:lineRule="auto"/>
                                    <w:ind w:left="333" w:hanging="284"/>
                                  </w:pPr>
                                  <w:hyperlink r:id="rId9" w:history="1">
                                    <w:r w:rsidR="003618AD" w:rsidRPr="00863089">
                                      <w:rPr>
                                        <w:rStyle w:val="Hyperlink"/>
                                      </w:rPr>
                                      <w:t>TILA fact sheet</w:t>
                                    </w:r>
                                  </w:hyperlink>
                                  <w:r w:rsidR="003618AD" w:rsidRPr="00863089">
                                    <w:t xml:space="preserve"> – CREATE</w:t>
                                  </w:r>
                                </w:p>
                              </w:tc>
                            </w:tr>
                            <w:tr w:rsidR="003618AD" w:rsidRPr="00D62B14" w14:paraId="124271E7" w14:textId="77777777" w:rsidTr="00F26CB2">
                              <w:trPr>
                                <w:trHeight w:val="397"/>
                              </w:trPr>
                              <w:tc>
                                <w:tcPr>
                                  <w:tcW w:w="4400" w:type="dxa"/>
                                  <w:vAlign w:val="center"/>
                                </w:tcPr>
                                <w:p w14:paraId="6102F930" w14:textId="7B60A278" w:rsidR="003618AD" w:rsidRPr="00863089" w:rsidRDefault="00EF7C94" w:rsidP="00863089">
                                  <w:pPr>
                                    <w:pStyle w:val="ListParagraph"/>
                                    <w:numPr>
                                      <w:ilvl w:val="0"/>
                                      <w:numId w:val="25"/>
                                    </w:numPr>
                                    <w:spacing w:after="0" w:line="240" w:lineRule="auto"/>
                                    <w:ind w:left="312"/>
                                  </w:pPr>
                                  <w:hyperlink r:id="rId10" w:history="1">
                                    <w:r w:rsidR="003618AD" w:rsidRPr="00863089">
                                      <w:rPr>
                                        <w:rStyle w:val="Hyperlink"/>
                                      </w:rPr>
                                      <w:t>Change in carer circumstances form</w:t>
                                    </w:r>
                                  </w:hyperlink>
                                </w:p>
                              </w:tc>
                              <w:tc>
                                <w:tcPr>
                                  <w:tcW w:w="4458" w:type="dxa"/>
                                  <w:vAlign w:val="center"/>
                                </w:tcPr>
                                <w:p w14:paraId="4A1E94E2" w14:textId="60C6EF7A" w:rsidR="003618AD" w:rsidRPr="00863089" w:rsidRDefault="00EF7C94" w:rsidP="00863089">
                                  <w:pPr>
                                    <w:pStyle w:val="ListParagraph"/>
                                    <w:numPr>
                                      <w:ilvl w:val="0"/>
                                      <w:numId w:val="24"/>
                                    </w:numPr>
                                    <w:spacing w:after="0" w:line="240" w:lineRule="auto"/>
                                    <w:ind w:left="333" w:hanging="284"/>
                                  </w:pPr>
                                  <w:hyperlink r:id="rId11" w:history="1">
                                    <w:r w:rsidR="003618AD" w:rsidRPr="00863089">
                                      <w:rPr>
                                        <w:rStyle w:val="Hyperlink"/>
                                      </w:rPr>
                                      <w:t>Next Steps Plus Fact Sheet</w:t>
                                    </w:r>
                                  </w:hyperlink>
                                </w:p>
                              </w:tc>
                            </w:tr>
                            <w:tr w:rsidR="003618AD" w:rsidRPr="00D62B14" w14:paraId="5EE8BA01" w14:textId="77777777" w:rsidTr="00F26CB2">
                              <w:trPr>
                                <w:trHeight w:val="397"/>
                              </w:trPr>
                              <w:tc>
                                <w:tcPr>
                                  <w:tcW w:w="4400" w:type="dxa"/>
                                  <w:vAlign w:val="center"/>
                                </w:tcPr>
                                <w:p w14:paraId="367C5CC0" w14:textId="08981332" w:rsidR="003618AD" w:rsidRPr="00863089" w:rsidRDefault="003618AD" w:rsidP="00863089">
                                  <w:pPr>
                                    <w:pStyle w:val="ListParagraph"/>
                                    <w:numPr>
                                      <w:ilvl w:val="0"/>
                                      <w:numId w:val="25"/>
                                    </w:numPr>
                                    <w:spacing w:after="0" w:line="240" w:lineRule="auto"/>
                                    <w:ind w:left="312"/>
                                  </w:pPr>
                                  <w:r w:rsidRPr="00863089">
                                    <w:t>Case Studies – 1, 2 &amp; 3</w:t>
                                  </w:r>
                                </w:p>
                              </w:tc>
                              <w:tc>
                                <w:tcPr>
                                  <w:tcW w:w="4458" w:type="dxa"/>
                                  <w:vAlign w:val="center"/>
                                </w:tcPr>
                                <w:p w14:paraId="5BFEF423" w14:textId="479C22DD" w:rsidR="003618AD" w:rsidRPr="00863089" w:rsidRDefault="00EF7C94" w:rsidP="00863089">
                                  <w:pPr>
                                    <w:pStyle w:val="ListParagraph"/>
                                    <w:numPr>
                                      <w:ilvl w:val="0"/>
                                      <w:numId w:val="24"/>
                                    </w:numPr>
                                    <w:spacing w:after="0" w:line="240" w:lineRule="auto"/>
                                    <w:ind w:left="333" w:hanging="284"/>
                                  </w:pPr>
                                  <w:hyperlink r:id="rId12" w:history="1">
                                    <w:r w:rsidR="003618AD" w:rsidRPr="00863089">
                                      <w:rPr>
                                        <w:rStyle w:val="Hyperlink"/>
                                      </w:rPr>
                                      <w:t>Standing on your own two feet</w:t>
                                    </w:r>
                                  </w:hyperlink>
                                </w:p>
                              </w:tc>
                            </w:tr>
                            <w:tr w:rsidR="003618AD" w:rsidRPr="00D62B14" w14:paraId="0796C63C" w14:textId="77777777" w:rsidTr="00F26CB2">
                              <w:trPr>
                                <w:trHeight w:val="397"/>
                              </w:trPr>
                              <w:tc>
                                <w:tcPr>
                                  <w:tcW w:w="4400" w:type="dxa"/>
                                  <w:vAlign w:val="center"/>
                                </w:tcPr>
                                <w:p w14:paraId="7C5D5E15" w14:textId="7C07F940" w:rsidR="003618AD" w:rsidRPr="00863089" w:rsidRDefault="003618AD" w:rsidP="00863089">
                                  <w:pPr>
                                    <w:pStyle w:val="ListParagraph"/>
                                    <w:numPr>
                                      <w:ilvl w:val="0"/>
                                      <w:numId w:val="25"/>
                                    </w:numPr>
                                    <w:spacing w:after="0" w:line="240" w:lineRule="auto"/>
                                    <w:ind w:left="312"/>
                                  </w:pPr>
                                  <w:r w:rsidRPr="00863089">
                                    <w:t>Conclusion of placement form</w:t>
                                  </w:r>
                                </w:p>
                              </w:tc>
                              <w:tc>
                                <w:tcPr>
                                  <w:tcW w:w="4458" w:type="dxa"/>
                                  <w:vAlign w:val="center"/>
                                </w:tcPr>
                                <w:p w14:paraId="24EF337B" w14:textId="42F9D396" w:rsidR="003618AD" w:rsidRPr="00863089" w:rsidRDefault="00EF7C94" w:rsidP="00863089">
                                  <w:pPr>
                                    <w:pStyle w:val="ListParagraph"/>
                                    <w:numPr>
                                      <w:ilvl w:val="0"/>
                                      <w:numId w:val="24"/>
                                    </w:numPr>
                                    <w:spacing w:after="0" w:line="240" w:lineRule="auto"/>
                                    <w:ind w:left="333" w:hanging="284"/>
                                  </w:pPr>
                                  <w:hyperlink r:id="rId13" w:history="1">
                                    <w:r w:rsidR="003618AD" w:rsidRPr="00863089">
                                      <w:rPr>
                                        <w:rStyle w:val="Hyperlink"/>
                                      </w:rPr>
                                      <w:t>Go your own way</w:t>
                                    </w:r>
                                  </w:hyperlink>
                                  <w:r w:rsidR="003618AD" w:rsidRPr="00863089">
                                    <w:t xml:space="preserve"> – Information kit</w:t>
                                  </w:r>
                                </w:p>
                              </w:tc>
                            </w:tr>
                            <w:tr w:rsidR="00F26CB2" w:rsidRPr="00D62B14" w14:paraId="51BE6D4A" w14:textId="77777777" w:rsidTr="00F26CB2">
                              <w:trPr>
                                <w:trHeight w:val="397"/>
                              </w:trPr>
                              <w:tc>
                                <w:tcPr>
                                  <w:tcW w:w="4400" w:type="dxa"/>
                                  <w:vAlign w:val="center"/>
                                </w:tcPr>
                                <w:p w14:paraId="4C5AE99F" w14:textId="7B4C184D" w:rsidR="00F26CB2" w:rsidRPr="00863089" w:rsidRDefault="00EF7C94" w:rsidP="00863089">
                                  <w:pPr>
                                    <w:pStyle w:val="ListParagraph"/>
                                    <w:numPr>
                                      <w:ilvl w:val="0"/>
                                      <w:numId w:val="25"/>
                                    </w:numPr>
                                    <w:spacing w:after="0" w:line="240" w:lineRule="auto"/>
                                    <w:ind w:left="312"/>
                                  </w:pPr>
                                  <w:hyperlink r:id="rId14" w:history="1">
                                    <w:r w:rsidR="00F26CB2" w:rsidRPr="00F26CB2">
                                      <w:rPr>
                                        <w:rStyle w:val="Hyperlink"/>
                                      </w:rPr>
                                      <w:t>Qld Health Fact - Depression</w:t>
                                    </w:r>
                                  </w:hyperlink>
                                </w:p>
                              </w:tc>
                              <w:tc>
                                <w:tcPr>
                                  <w:tcW w:w="4458" w:type="dxa"/>
                                  <w:vAlign w:val="center"/>
                                </w:tcPr>
                                <w:p w14:paraId="56C153F3" w14:textId="3EFC5764" w:rsidR="00F26CB2" w:rsidRDefault="00EF7C94" w:rsidP="00863089">
                                  <w:pPr>
                                    <w:pStyle w:val="ListParagraph"/>
                                    <w:numPr>
                                      <w:ilvl w:val="0"/>
                                      <w:numId w:val="24"/>
                                    </w:numPr>
                                    <w:spacing w:after="0" w:line="240" w:lineRule="auto"/>
                                    <w:ind w:left="333" w:hanging="284"/>
                                  </w:pPr>
                                  <w:hyperlink r:id="rId15" w:history="1">
                                    <w:r w:rsidR="00F26CB2" w:rsidRPr="00F26CB2">
                                      <w:rPr>
                                        <w:rStyle w:val="Hyperlink"/>
                                      </w:rPr>
                                      <w:t>Qld Health Fact Sheet - Anxiety</w:t>
                                    </w:r>
                                  </w:hyperlink>
                                </w:p>
                              </w:tc>
                            </w:tr>
                            <w:tr w:rsidR="00F26CB2" w:rsidRPr="00D62B14" w14:paraId="58395E53" w14:textId="77777777" w:rsidTr="00F26CB2">
                              <w:trPr>
                                <w:trHeight w:val="397"/>
                              </w:trPr>
                              <w:tc>
                                <w:tcPr>
                                  <w:tcW w:w="4400" w:type="dxa"/>
                                  <w:vAlign w:val="center"/>
                                </w:tcPr>
                                <w:p w14:paraId="13872A9F" w14:textId="62A8794C" w:rsidR="00F26CB2" w:rsidRDefault="00EF7C94" w:rsidP="00863089">
                                  <w:pPr>
                                    <w:pStyle w:val="ListParagraph"/>
                                    <w:numPr>
                                      <w:ilvl w:val="0"/>
                                      <w:numId w:val="25"/>
                                    </w:numPr>
                                    <w:spacing w:after="0" w:line="240" w:lineRule="auto"/>
                                    <w:ind w:left="312"/>
                                  </w:pPr>
                                  <w:hyperlink r:id="rId16" w:history="1">
                                    <w:r w:rsidR="00F26CB2" w:rsidRPr="00F26CB2">
                                      <w:rPr>
                                        <w:rStyle w:val="Hyperlink"/>
                                      </w:rPr>
                                      <w:t>Qld Health Fact Sheet - PTSD</w:t>
                                    </w:r>
                                  </w:hyperlink>
                                </w:p>
                              </w:tc>
                              <w:tc>
                                <w:tcPr>
                                  <w:tcW w:w="4458" w:type="dxa"/>
                                  <w:vAlign w:val="center"/>
                                </w:tcPr>
                                <w:p w14:paraId="437AC737" w14:textId="77777777" w:rsidR="00F26CB2" w:rsidRDefault="00F26CB2" w:rsidP="00F26CB2">
                                  <w:pPr>
                                    <w:pStyle w:val="ListParagraph"/>
                                    <w:spacing w:after="0" w:line="240" w:lineRule="auto"/>
                                    <w:ind w:left="333"/>
                                  </w:pPr>
                                </w:p>
                              </w:tc>
                            </w:tr>
                          </w:tbl>
                          <w:p w14:paraId="02D85926" w14:textId="77777777" w:rsidR="003618AD" w:rsidRDefault="003618AD" w:rsidP="00B675FF">
                            <w:pPr>
                              <w:rPr>
                                <w:sz w:val="6"/>
                              </w:rPr>
                            </w:pPr>
                          </w:p>
                          <w:p w14:paraId="40E0AD05" w14:textId="77777777" w:rsidR="003618AD" w:rsidRPr="00843FAC" w:rsidRDefault="003618AD" w:rsidP="00B675FF">
                            <w:pPr>
                              <w:rPr>
                                <w:sz w:val="12"/>
                              </w:rPr>
                            </w:pPr>
                          </w:p>
                          <w:p w14:paraId="065A64BA" w14:textId="77777777" w:rsidR="003618AD" w:rsidRPr="00843FAC" w:rsidRDefault="003618AD" w:rsidP="00B675FF">
                            <w:pPr>
                              <w:rPr>
                                <w:sz w:val="12"/>
                              </w:rPr>
                            </w:pPr>
                          </w:p>
                          <w:p w14:paraId="54D6D7C2" w14:textId="77777777" w:rsidR="003618AD" w:rsidRDefault="003618AD" w:rsidP="00B675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53578" id="Rectangle 43" o:spid="_x0000_s1034" style="position:absolute;margin-left:265.2pt;margin-top:18.45pt;width:429.65pt;height:156.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" fillcolor="window" strokecolor="#a5a5a5" strokeweight="2.25pt">
                <v:textbox>
                  <w:txbxContent>
                    <w:tbl>
                      <w:tblPr>
                        <w:tblW w:w="0" w:type="auto"/>
                        <w:tblInd w:w="-5" w:type="dxa"/>
                        <w:tblLook w:val="04A0" w:firstRow="1" w:lastRow="0" w:firstColumn="1" w:lastColumn="0" w:noHBand="0" w:noVBand="1"/>
                      </w:tblPr>
                      <w:tblGrid>
                        <w:gridCol w:w="4124"/>
                        <w:gridCol w:w="4157"/>
                      </w:tblGrid>
                      <w:tr w:rsidR="003618AD" w:rsidRPr="00D62B14" w14:paraId="099E346F" w14:textId="77777777" w:rsidTr="00F26CB2">
                        <w:trPr>
                          <w:trHeight w:val="340"/>
                        </w:trPr>
                        <w:tc>
                          <w:tcPr>
                            <w:tcW w:w="4400" w:type="dxa"/>
                            <w:vAlign w:val="center"/>
                          </w:tcPr>
                          <w:p w14:paraId="40277DF6" w14:textId="77777777" w:rsidR="003618AD" w:rsidRPr="00863089" w:rsidRDefault="003618AD" w:rsidP="005E1505">
                            <w:pPr>
                              <w:spacing w:after="0" w:line="240" w:lineRule="auto"/>
                              <w:ind w:left="40"/>
                              <w:rPr>
                                <w:b/>
                                <w:bCs/>
                              </w:rPr>
                            </w:pPr>
                            <w:r w:rsidRPr="00863089">
                              <w:rPr>
                                <w:b/>
                                <w:bCs/>
                              </w:rPr>
                              <w:t>Handouts – multiple copies of:</w:t>
                            </w:r>
                          </w:p>
                        </w:tc>
                        <w:tc>
                          <w:tcPr>
                            <w:tcW w:w="4458" w:type="dxa"/>
                            <w:vAlign w:val="center"/>
                          </w:tcPr>
                          <w:p w14:paraId="70BFD012" w14:textId="21BDCC76" w:rsidR="003618AD" w:rsidRPr="00863089" w:rsidRDefault="003618AD" w:rsidP="00863089">
                            <w:pPr>
                              <w:pStyle w:val="ListParagraph"/>
                              <w:spacing w:after="0" w:line="240" w:lineRule="auto"/>
                              <w:ind w:left="312"/>
                            </w:pPr>
                          </w:p>
                        </w:tc>
                      </w:tr>
                      <w:tr w:rsidR="003618AD" w:rsidRPr="00D62B14" w14:paraId="3C228E6A" w14:textId="77777777" w:rsidTr="00F26CB2">
                        <w:trPr>
                          <w:trHeight w:val="397"/>
                        </w:trPr>
                        <w:tc>
                          <w:tcPr>
                            <w:tcW w:w="4400" w:type="dxa"/>
                            <w:vAlign w:val="center"/>
                          </w:tcPr>
                          <w:p w14:paraId="759638EF" w14:textId="03181E45" w:rsidR="003618AD" w:rsidRPr="00863089" w:rsidRDefault="00EF7C94" w:rsidP="003560A0">
                            <w:pPr>
                              <w:pStyle w:val="ListParagraph"/>
                              <w:numPr>
                                <w:ilvl w:val="0"/>
                                <w:numId w:val="25"/>
                              </w:numPr>
                              <w:spacing w:after="0" w:line="240" w:lineRule="auto"/>
                              <w:ind w:left="312"/>
                            </w:pPr>
                            <w:hyperlink r:id="rId17" w:history="1">
                              <w:r w:rsidR="003618AD" w:rsidRPr="00863089">
                                <w:rPr>
                                  <w:rStyle w:val="Hyperlink"/>
                                </w:rPr>
                                <w:t>Statement of Commitment</w:t>
                              </w:r>
                            </w:hyperlink>
                          </w:p>
                        </w:tc>
                        <w:tc>
                          <w:tcPr>
                            <w:tcW w:w="4458" w:type="dxa"/>
                            <w:vAlign w:val="center"/>
                          </w:tcPr>
                          <w:p w14:paraId="1F132296" w14:textId="41F658BD" w:rsidR="003618AD" w:rsidRPr="00863089" w:rsidRDefault="00EF7C94" w:rsidP="003560A0">
                            <w:pPr>
                              <w:pStyle w:val="ListParagraph"/>
                              <w:numPr>
                                <w:ilvl w:val="0"/>
                                <w:numId w:val="24"/>
                              </w:numPr>
                              <w:spacing w:after="0" w:line="240" w:lineRule="auto"/>
                              <w:ind w:left="333" w:hanging="284"/>
                            </w:pPr>
                            <w:hyperlink r:id="rId18" w:history="1">
                              <w:r w:rsidR="003618AD" w:rsidRPr="00863089">
                                <w:rPr>
                                  <w:rStyle w:val="Hyperlink"/>
                                </w:rPr>
                                <w:t>TILA fact sheet</w:t>
                              </w:r>
                            </w:hyperlink>
                            <w:r w:rsidR="003618AD" w:rsidRPr="00863089">
                              <w:t xml:space="preserve"> – CREATE</w:t>
                            </w:r>
                          </w:p>
                        </w:tc>
                      </w:tr>
                      <w:tr w:rsidR="003618AD" w:rsidRPr="00D62B14" w14:paraId="124271E7" w14:textId="77777777" w:rsidTr="00F26CB2">
                        <w:trPr>
                          <w:trHeight w:val="397"/>
                        </w:trPr>
                        <w:tc>
                          <w:tcPr>
                            <w:tcW w:w="4400" w:type="dxa"/>
                            <w:vAlign w:val="center"/>
                          </w:tcPr>
                          <w:p w14:paraId="6102F930" w14:textId="7B60A278" w:rsidR="003618AD" w:rsidRPr="00863089" w:rsidRDefault="00EF7C94" w:rsidP="00863089">
                            <w:pPr>
                              <w:pStyle w:val="ListParagraph"/>
                              <w:numPr>
                                <w:ilvl w:val="0"/>
                                <w:numId w:val="25"/>
                              </w:numPr>
                              <w:spacing w:after="0" w:line="240" w:lineRule="auto"/>
                              <w:ind w:left="312"/>
                            </w:pPr>
                            <w:hyperlink r:id="rId19" w:history="1">
                              <w:r w:rsidR="003618AD" w:rsidRPr="00863089">
                                <w:rPr>
                                  <w:rStyle w:val="Hyperlink"/>
                                </w:rPr>
                                <w:t>Change in carer circumstances form</w:t>
                              </w:r>
                            </w:hyperlink>
                          </w:p>
                        </w:tc>
                        <w:tc>
                          <w:tcPr>
                            <w:tcW w:w="4458" w:type="dxa"/>
                            <w:vAlign w:val="center"/>
                          </w:tcPr>
                          <w:p w14:paraId="4A1E94E2" w14:textId="60C6EF7A" w:rsidR="003618AD" w:rsidRPr="00863089" w:rsidRDefault="00EF7C94" w:rsidP="00863089">
                            <w:pPr>
                              <w:pStyle w:val="ListParagraph"/>
                              <w:numPr>
                                <w:ilvl w:val="0"/>
                                <w:numId w:val="24"/>
                              </w:numPr>
                              <w:spacing w:after="0" w:line="240" w:lineRule="auto"/>
                              <w:ind w:left="333" w:hanging="284"/>
                            </w:pPr>
                            <w:hyperlink r:id="rId20" w:history="1">
                              <w:r w:rsidR="003618AD" w:rsidRPr="00863089">
                                <w:rPr>
                                  <w:rStyle w:val="Hyperlink"/>
                                </w:rPr>
                                <w:t>Next Steps Plus Fact Sheet</w:t>
                              </w:r>
                            </w:hyperlink>
                          </w:p>
                        </w:tc>
                      </w:tr>
                      <w:tr w:rsidR="003618AD" w:rsidRPr="00D62B14" w14:paraId="5EE8BA01" w14:textId="77777777" w:rsidTr="00F26CB2">
                        <w:trPr>
                          <w:trHeight w:val="397"/>
                        </w:trPr>
                        <w:tc>
                          <w:tcPr>
                            <w:tcW w:w="4400" w:type="dxa"/>
                            <w:vAlign w:val="center"/>
                          </w:tcPr>
                          <w:p w14:paraId="367C5CC0" w14:textId="08981332" w:rsidR="003618AD" w:rsidRPr="00863089" w:rsidRDefault="003618AD" w:rsidP="00863089">
                            <w:pPr>
                              <w:pStyle w:val="ListParagraph"/>
                              <w:numPr>
                                <w:ilvl w:val="0"/>
                                <w:numId w:val="25"/>
                              </w:numPr>
                              <w:spacing w:after="0" w:line="240" w:lineRule="auto"/>
                              <w:ind w:left="312"/>
                            </w:pPr>
                            <w:r w:rsidRPr="00863089">
                              <w:t>Case Studies – 1, 2 &amp; 3</w:t>
                            </w:r>
                          </w:p>
                        </w:tc>
                        <w:tc>
                          <w:tcPr>
                            <w:tcW w:w="4458" w:type="dxa"/>
                            <w:vAlign w:val="center"/>
                          </w:tcPr>
                          <w:p w14:paraId="5BFEF423" w14:textId="479C22DD" w:rsidR="003618AD" w:rsidRPr="00863089" w:rsidRDefault="00EF7C94" w:rsidP="00863089">
                            <w:pPr>
                              <w:pStyle w:val="ListParagraph"/>
                              <w:numPr>
                                <w:ilvl w:val="0"/>
                                <w:numId w:val="24"/>
                              </w:numPr>
                              <w:spacing w:after="0" w:line="240" w:lineRule="auto"/>
                              <w:ind w:left="333" w:hanging="284"/>
                            </w:pPr>
                            <w:hyperlink r:id="rId21" w:history="1">
                              <w:r w:rsidR="003618AD" w:rsidRPr="00863089">
                                <w:rPr>
                                  <w:rStyle w:val="Hyperlink"/>
                                </w:rPr>
                                <w:t>Standing on your own two feet</w:t>
                              </w:r>
                            </w:hyperlink>
                          </w:p>
                        </w:tc>
                      </w:tr>
                      <w:tr w:rsidR="003618AD" w:rsidRPr="00D62B14" w14:paraId="0796C63C" w14:textId="77777777" w:rsidTr="00F26CB2">
                        <w:trPr>
                          <w:trHeight w:val="397"/>
                        </w:trPr>
                        <w:tc>
                          <w:tcPr>
                            <w:tcW w:w="4400" w:type="dxa"/>
                            <w:vAlign w:val="center"/>
                          </w:tcPr>
                          <w:p w14:paraId="7C5D5E15" w14:textId="7C07F940" w:rsidR="003618AD" w:rsidRPr="00863089" w:rsidRDefault="003618AD" w:rsidP="00863089">
                            <w:pPr>
                              <w:pStyle w:val="ListParagraph"/>
                              <w:numPr>
                                <w:ilvl w:val="0"/>
                                <w:numId w:val="25"/>
                              </w:numPr>
                              <w:spacing w:after="0" w:line="240" w:lineRule="auto"/>
                              <w:ind w:left="312"/>
                            </w:pPr>
                            <w:r w:rsidRPr="00863089">
                              <w:t>Conclusion of placement form</w:t>
                            </w:r>
                          </w:p>
                        </w:tc>
                        <w:tc>
                          <w:tcPr>
                            <w:tcW w:w="4458" w:type="dxa"/>
                            <w:vAlign w:val="center"/>
                          </w:tcPr>
                          <w:p w14:paraId="24EF337B" w14:textId="42F9D396" w:rsidR="003618AD" w:rsidRPr="00863089" w:rsidRDefault="00EF7C94" w:rsidP="00863089">
                            <w:pPr>
                              <w:pStyle w:val="ListParagraph"/>
                              <w:numPr>
                                <w:ilvl w:val="0"/>
                                <w:numId w:val="24"/>
                              </w:numPr>
                              <w:spacing w:after="0" w:line="240" w:lineRule="auto"/>
                              <w:ind w:left="333" w:hanging="284"/>
                            </w:pPr>
                            <w:hyperlink r:id="rId22" w:history="1">
                              <w:r w:rsidR="003618AD" w:rsidRPr="00863089">
                                <w:rPr>
                                  <w:rStyle w:val="Hyperlink"/>
                                </w:rPr>
                                <w:t>Go your own way</w:t>
                              </w:r>
                            </w:hyperlink>
                            <w:r w:rsidR="003618AD" w:rsidRPr="00863089">
                              <w:t xml:space="preserve"> – Information kit</w:t>
                            </w:r>
                          </w:p>
                        </w:tc>
                      </w:tr>
                      <w:tr w:rsidR="00F26CB2" w:rsidRPr="00D62B14" w14:paraId="51BE6D4A" w14:textId="77777777" w:rsidTr="00F26CB2">
                        <w:trPr>
                          <w:trHeight w:val="397"/>
                        </w:trPr>
                        <w:tc>
                          <w:tcPr>
                            <w:tcW w:w="4400" w:type="dxa"/>
                            <w:vAlign w:val="center"/>
                          </w:tcPr>
                          <w:p w14:paraId="4C5AE99F" w14:textId="7B4C184D" w:rsidR="00F26CB2" w:rsidRPr="00863089" w:rsidRDefault="00EF7C94" w:rsidP="00863089">
                            <w:pPr>
                              <w:pStyle w:val="ListParagraph"/>
                              <w:numPr>
                                <w:ilvl w:val="0"/>
                                <w:numId w:val="25"/>
                              </w:numPr>
                              <w:spacing w:after="0" w:line="240" w:lineRule="auto"/>
                              <w:ind w:left="312"/>
                            </w:pPr>
                            <w:hyperlink r:id="rId23" w:history="1">
                              <w:r w:rsidR="00F26CB2" w:rsidRPr="00F26CB2">
                                <w:rPr>
                                  <w:rStyle w:val="Hyperlink"/>
                                </w:rPr>
                                <w:t>Qld Health Fact - Depression</w:t>
                              </w:r>
                            </w:hyperlink>
                          </w:p>
                        </w:tc>
                        <w:tc>
                          <w:tcPr>
                            <w:tcW w:w="4458" w:type="dxa"/>
                            <w:vAlign w:val="center"/>
                          </w:tcPr>
                          <w:p w14:paraId="56C153F3" w14:textId="3EFC5764" w:rsidR="00F26CB2" w:rsidRDefault="00EF7C94" w:rsidP="00863089">
                            <w:pPr>
                              <w:pStyle w:val="ListParagraph"/>
                              <w:numPr>
                                <w:ilvl w:val="0"/>
                                <w:numId w:val="24"/>
                              </w:numPr>
                              <w:spacing w:after="0" w:line="240" w:lineRule="auto"/>
                              <w:ind w:left="333" w:hanging="284"/>
                            </w:pPr>
                            <w:hyperlink r:id="rId24" w:history="1">
                              <w:r w:rsidR="00F26CB2" w:rsidRPr="00F26CB2">
                                <w:rPr>
                                  <w:rStyle w:val="Hyperlink"/>
                                </w:rPr>
                                <w:t>Qld Health Fact Sheet - Anxiety</w:t>
                              </w:r>
                            </w:hyperlink>
                          </w:p>
                        </w:tc>
                      </w:tr>
                      <w:tr w:rsidR="00F26CB2" w:rsidRPr="00D62B14" w14:paraId="58395E53" w14:textId="77777777" w:rsidTr="00F26CB2">
                        <w:trPr>
                          <w:trHeight w:val="397"/>
                        </w:trPr>
                        <w:tc>
                          <w:tcPr>
                            <w:tcW w:w="4400" w:type="dxa"/>
                            <w:vAlign w:val="center"/>
                          </w:tcPr>
                          <w:p w14:paraId="13872A9F" w14:textId="62A8794C" w:rsidR="00F26CB2" w:rsidRDefault="00EF7C94" w:rsidP="00863089">
                            <w:pPr>
                              <w:pStyle w:val="ListParagraph"/>
                              <w:numPr>
                                <w:ilvl w:val="0"/>
                                <w:numId w:val="25"/>
                              </w:numPr>
                              <w:spacing w:after="0" w:line="240" w:lineRule="auto"/>
                              <w:ind w:left="312"/>
                            </w:pPr>
                            <w:hyperlink r:id="rId25" w:history="1">
                              <w:r w:rsidR="00F26CB2" w:rsidRPr="00F26CB2">
                                <w:rPr>
                                  <w:rStyle w:val="Hyperlink"/>
                                </w:rPr>
                                <w:t>Qld Health Fact Sheet - PTSD</w:t>
                              </w:r>
                            </w:hyperlink>
                          </w:p>
                        </w:tc>
                        <w:tc>
                          <w:tcPr>
                            <w:tcW w:w="4458" w:type="dxa"/>
                            <w:vAlign w:val="center"/>
                          </w:tcPr>
                          <w:p w14:paraId="437AC737" w14:textId="77777777" w:rsidR="00F26CB2" w:rsidRDefault="00F26CB2" w:rsidP="00F26CB2">
                            <w:pPr>
                              <w:pStyle w:val="ListParagraph"/>
                              <w:spacing w:after="0" w:line="240" w:lineRule="auto"/>
                              <w:ind w:left="333"/>
                            </w:pPr>
                          </w:p>
                        </w:tc>
                      </w:tr>
                    </w:tbl>
                    <w:p w14:paraId="02D85926" w14:textId="77777777" w:rsidR="003618AD" w:rsidRDefault="003618AD" w:rsidP="00B675FF">
                      <w:pPr>
                        <w:rPr>
                          <w:sz w:val="6"/>
                        </w:rPr>
                      </w:pPr>
                    </w:p>
                    <w:p w14:paraId="40E0AD05" w14:textId="77777777" w:rsidR="003618AD" w:rsidRPr="00843FAC" w:rsidRDefault="003618AD" w:rsidP="00B675FF">
                      <w:pPr>
                        <w:rPr>
                          <w:sz w:val="12"/>
                        </w:rPr>
                      </w:pPr>
                    </w:p>
                    <w:p w14:paraId="065A64BA" w14:textId="77777777" w:rsidR="003618AD" w:rsidRPr="00843FAC" w:rsidRDefault="003618AD" w:rsidP="00B675FF">
                      <w:pPr>
                        <w:rPr>
                          <w:sz w:val="12"/>
                        </w:rPr>
                      </w:pPr>
                    </w:p>
                    <w:p w14:paraId="54D6D7C2" w14:textId="77777777" w:rsidR="003618AD" w:rsidRDefault="003618AD" w:rsidP="00B675FF"/>
                  </w:txbxContent>
                </v:textbox>
                <w10:wrap anchorx="margin"/>
              </v:rect>
            </w:pict>
          </mc:Fallback>
        </mc:AlternateContent>
      </w:r>
      <w:r w:rsidRPr="00F27FC8">
        <w:rPr>
          <w:noProof/>
        </w:rPr>
        <mc:AlternateContent>
          <mc:Choice Requires="wps">
            <w:drawing>
              <wp:anchor distT="0" distB="0" distL="114300" distR="114300" simplePos="0" relativeHeight="251677696" behindDoc="0" locked="0" layoutInCell="1" allowOverlap="1" wp14:anchorId="3ADC6240" wp14:editId="7D440A25">
                <wp:simplePos x="0" y="0"/>
                <wp:positionH relativeFrom="margin">
                  <wp:posOffset>624840</wp:posOffset>
                </wp:positionH>
                <wp:positionV relativeFrom="paragraph">
                  <wp:posOffset>234315</wp:posOffset>
                </wp:positionV>
                <wp:extent cx="2660015" cy="1984375"/>
                <wp:effectExtent l="19050" t="19050" r="26035" b="15875"/>
                <wp:wrapNone/>
                <wp:docPr id="17" name="Rectangle 17"/>
                <wp:cNvGraphicFramePr/>
                <a:graphic xmlns:a="http://schemas.openxmlformats.org/drawingml/2006/main">
                  <a:graphicData uri="http://schemas.microsoft.com/office/word/2010/wordprocessingShape">
                    <wps:wsp>
                      <wps:cNvSpPr/>
                      <wps:spPr>
                        <a:xfrm>
                          <a:off x="0" y="0"/>
                          <a:ext cx="2660015" cy="1984375"/>
                        </a:xfrm>
                        <a:prstGeom prst="rect">
                          <a:avLst/>
                        </a:prstGeom>
                        <a:ln w="28575"/>
                      </wps:spPr>
                      <wps:style>
                        <a:lnRef idx="2">
                          <a:schemeClr val="accent3"/>
                        </a:lnRef>
                        <a:fillRef idx="1">
                          <a:schemeClr val="lt1"/>
                        </a:fillRef>
                        <a:effectRef idx="0">
                          <a:schemeClr val="accent3"/>
                        </a:effectRef>
                        <a:fontRef idx="minor">
                          <a:schemeClr val="dk1"/>
                        </a:fontRef>
                      </wps:style>
                      <wps:txbx>
                        <w:txbxContent>
                          <w:tbl>
                            <w:tblPr>
                              <w:tblW w:w="3828" w:type="dxa"/>
                              <w:tblLook w:val="04A0" w:firstRow="1" w:lastRow="0" w:firstColumn="1" w:lastColumn="0" w:noHBand="0" w:noVBand="1"/>
                            </w:tblPr>
                            <w:tblGrid>
                              <w:gridCol w:w="3828"/>
                            </w:tblGrid>
                            <w:tr w:rsidR="003618AD" w:rsidRPr="00D62B14" w14:paraId="101C6935" w14:textId="77777777" w:rsidTr="00863089">
                              <w:trPr>
                                <w:trHeight w:val="397"/>
                              </w:trPr>
                              <w:tc>
                                <w:tcPr>
                                  <w:tcW w:w="3828" w:type="dxa"/>
                                  <w:vAlign w:val="center"/>
                                </w:tcPr>
                                <w:p w14:paraId="01320E6F" w14:textId="5EE4CEB2" w:rsidR="003618AD" w:rsidRPr="00863089" w:rsidRDefault="003618AD" w:rsidP="003560A0">
                                  <w:pPr>
                                    <w:pStyle w:val="ListParagraph"/>
                                    <w:numPr>
                                      <w:ilvl w:val="0"/>
                                      <w:numId w:val="26"/>
                                    </w:numPr>
                                    <w:spacing w:after="0" w:line="240" w:lineRule="auto"/>
                                    <w:ind w:left="313" w:hanging="284"/>
                                    <w:rPr>
                                      <w:b/>
                                      <w:bCs/>
                                      <w:sz w:val="20"/>
                                      <w:szCs w:val="20"/>
                                    </w:rPr>
                                  </w:pPr>
                                  <w:r w:rsidRPr="00863089">
                                    <w:rPr>
                                      <w:sz w:val="20"/>
                                      <w:szCs w:val="20"/>
                                    </w:rPr>
                                    <w:t>Power Point slides</w:t>
                                  </w:r>
                                </w:p>
                              </w:tc>
                            </w:tr>
                            <w:tr w:rsidR="003618AD" w:rsidRPr="00D62B14" w14:paraId="4F6B0C91" w14:textId="77777777" w:rsidTr="00863089">
                              <w:trPr>
                                <w:trHeight w:val="397"/>
                              </w:trPr>
                              <w:tc>
                                <w:tcPr>
                                  <w:tcW w:w="3828" w:type="dxa"/>
                                  <w:vAlign w:val="center"/>
                                </w:tcPr>
                                <w:p w14:paraId="2CFCDE7C" w14:textId="0ADA6952" w:rsidR="003618AD" w:rsidRPr="00863089" w:rsidRDefault="003618AD" w:rsidP="003560A0">
                                  <w:pPr>
                                    <w:pStyle w:val="ListParagraph"/>
                                    <w:numPr>
                                      <w:ilvl w:val="0"/>
                                      <w:numId w:val="27"/>
                                    </w:numPr>
                                    <w:spacing w:after="0" w:line="240" w:lineRule="auto"/>
                                    <w:ind w:left="313" w:hanging="284"/>
                                    <w:rPr>
                                      <w:sz w:val="20"/>
                                      <w:szCs w:val="20"/>
                                    </w:rPr>
                                  </w:pPr>
                                  <w:r w:rsidRPr="00863089">
                                    <w:rPr>
                                      <w:sz w:val="20"/>
                                      <w:szCs w:val="20"/>
                                    </w:rPr>
                                    <w:t>Whiteboard/pens</w:t>
                                  </w:r>
                                </w:p>
                              </w:tc>
                            </w:tr>
                            <w:tr w:rsidR="003618AD" w:rsidRPr="00D62B14" w14:paraId="59B72A28" w14:textId="77777777" w:rsidTr="00863089">
                              <w:trPr>
                                <w:trHeight w:val="397"/>
                              </w:trPr>
                              <w:tc>
                                <w:tcPr>
                                  <w:tcW w:w="3828" w:type="dxa"/>
                                  <w:vAlign w:val="center"/>
                                </w:tcPr>
                                <w:p w14:paraId="39E322B4" w14:textId="11835C0A" w:rsidR="003618AD" w:rsidRPr="00863089" w:rsidRDefault="003618AD" w:rsidP="003560A0">
                                  <w:pPr>
                                    <w:pStyle w:val="ListParagraph"/>
                                    <w:numPr>
                                      <w:ilvl w:val="0"/>
                                      <w:numId w:val="27"/>
                                    </w:numPr>
                                    <w:spacing w:after="0" w:line="240" w:lineRule="auto"/>
                                    <w:ind w:left="313" w:hanging="284"/>
                                    <w:rPr>
                                      <w:sz w:val="20"/>
                                      <w:szCs w:val="20"/>
                                    </w:rPr>
                                  </w:pPr>
                                  <w:r w:rsidRPr="00863089">
                                    <w:rPr>
                                      <w:sz w:val="20"/>
                                      <w:szCs w:val="20"/>
                                    </w:rPr>
                                    <w:t>CREATE Resource</w:t>
                                  </w:r>
                                </w:p>
                              </w:tc>
                            </w:tr>
                            <w:tr w:rsidR="003618AD" w:rsidRPr="00D62B14" w14:paraId="3DE4254C" w14:textId="77777777" w:rsidTr="00863089">
                              <w:trPr>
                                <w:trHeight w:val="397"/>
                              </w:trPr>
                              <w:tc>
                                <w:tcPr>
                                  <w:tcW w:w="3828" w:type="dxa"/>
                                  <w:vAlign w:val="center"/>
                                </w:tcPr>
                                <w:p w14:paraId="3E47C0D6" w14:textId="562FEC50" w:rsidR="003618AD" w:rsidRPr="00863089" w:rsidRDefault="003618AD" w:rsidP="003560A0">
                                  <w:pPr>
                                    <w:pStyle w:val="ListParagraph"/>
                                    <w:numPr>
                                      <w:ilvl w:val="0"/>
                                      <w:numId w:val="27"/>
                                    </w:numPr>
                                    <w:spacing w:after="0" w:line="240" w:lineRule="auto"/>
                                    <w:ind w:left="313" w:hanging="284"/>
                                    <w:rPr>
                                      <w:sz w:val="20"/>
                                      <w:szCs w:val="20"/>
                                    </w:rPr>
                                  </w:pPr>
                                  <w:r w:rsidRPr="00863089">
                                    <w:rPr>
                                      <w:sz w:val="20"/>
                                      <w:szCs w:val="20"/>
                                    </w:rPr>
                                    <w:t>CSPM:</w:t>
                                  </w:r>
                                </w:p>
                              </w:tc>
                            </w:tr>
                            <w:tr w:rsidR="003618AD" w:rsidRPr="00D62B14" w14:paraId="7832D715" w14:textId="77777777" w:rsidTr="00863089">
                              <w:trPr>
                                <w:trHeight w:val="397"/>
                              </w:trPr>
                              <w:tc>
                                <w:tcPr>
                                  <w:tcW w:w="3828" w:type="dxa"/>
                                </w:tcPr>
                                <w:p w14:paraId="670CFC2A" w14:textId="13410B36" w:rsidR="003618AD" w:rsidRPr="00863089" w:rsidRDefault="00EF7C94" w:rsidP="003560A0">
                                  <w:pPr>
                                    <w:pStyle w:val="ListParagraph"/>
                                    <w:numPr>
                                      <w:ilvl w:val="0"/>
                                      <w:numId w:val="23"/>
                                    </w:numPr>
                                    <w:spacing w:after="0" w:line="240" w:lineRule="auto"/>
                                    <w:ind w:left="454" w:hanging="283"/>
                                    <w:rPr>
                                      <w:sz w:val="20"/>
                                      <w:szCs w:val="20"/>
                                    </w:rPr>
                                  </w:pPr>
                                  <w:hyperlink r:id="rId26" w:history="1">
                                    <w:r w:rsidR="003618AD" w:rsidRPr="00863089">
                                      <w:rPr>
                                        <w:rStyle w:val="Hyperlink"/>
                                        <w:sz w:val="20"/>
                                        <w:szCs w:val="20"/>
                                      </w:rPr>
                                      <w:t>Procedure – Support a child in care</w:t>
                                    </w:r>
                                  </w:hyperlink>
                                </w:p>
                              </w:tc>
                            </w:tr>
                            <w:tr w:rsidR="003618AD" w:rsidRPr="00D62B14" w14:paraId="378F96EB" w14:textId="77777777" w:rsidTr="00863089">
                              <w:trPr>
                                <w:trHeight w:val="875"/>
                              </w:trPr>
                              <w:tc>
                                <w:tcPr>
                                  <w:tcW w:w="3828" w:type="dxa"/>
                                  <w:vAlign w:val="center"/>
                                </w:tcPr>
                                <w:p w14:paraId="58CE0651" w14:textId="151F6B18" w:rsidR="003618AD" w:rsidRPr="00863089" w:rsidRDefault="003618AD" w:rsidP="005E1505">
                                  <w:pPr>
                                    <w:spacing w:after="0" w:line="240" w:lineRule="auto"/>
                                    <w:rPr>
                                      <w:i/>
                                      <w:iCs/>
                                      <w:sz w:val="20"/>
                                      <w:szCs w:val="20"/>
                                    </w:rPr>
                                  </w:pPr>
                                  <w:r w:rsidRPr="00863089">
                                    <w:rPr>
                                      <w:i/>
                                      <w:iCs/>
                                      <w:sz w:val="20"/>
                                      <w:szCs w:val="20"/>
                                    </w:rPr>
                                    <w:t xml:space="preserve">Resources can be obtained from CSSC staff or via a search of the Child Safety internet, Infonet or within the </w:t>
                                  </w:r>
                                  <w:hyperlink r:id="rId27" w:history="1">
                                    <w:r w:rsidRPr="00863089">
                                      <w:rPr>
                                        <w:rStyle w:val="Hyperlink"/>
                                        <w:i/>
                                        <w:iCs/>
                                        <w:sz w:val="20"/>
                                        <w:szCs w:val="20"/>
                                      </w:rPr>
                                      <w:t>CSPM</w:t>
                                    </w:r>
                                  </w:hyperlink>
                                  <w:r w:rsidRPr="00863089">
                                    <w:rPr>
                                      <w:i/>
                                      <w:iCs/>
                                      <w:sz w:val="20"/>
                                      <w:szCs w:val="20"/>
                                    </w:rPr>
                                    <w:t>.</w:t>
                                  </w:r>
                                </w:p>
                              </w:tc>
                            </w:tr>
                          </w:tbl>
                          <w:p w14:paraId="2A7000CD" w14:textId="77777777" w:rsidR="003618AD" w:rsidRDefault="003618AD" w:rsidP="00F27FC8">
                            <w:pPr>
                              <w:rPr>
                                <w:sz w:val="6"/>
                              </w:rPr>
                            </w:pPr>
                          </w:p>
                          <w:p w14:paraId="25DB6F19" w14:textId="77777777" w:rsidR="003618AD" w:rsidRPr="00843FAC" w:rsidRDefault="003618AD" w:rsidP="00F27FC8">
                            <w:pPr>
                              <w:rPr>
                                <w:sz w:val="12"/>
                              </w:rPr>
                            </w:pPr>
                          </w:p>
                          <w:p w14:paraId="6E41D584" w14:textId="77777777" w:rsidR="003618AD" w:rsidRPr="00843FAC" w:rsidRDefault="003618AD" w:rsidP="00F27FC8">
                            <w:pPr>
                              <w:rPr>
                                <w:sz w:val="12"/>
                              </w:rPr>
                            </w:pPr>
                          </w:p>
                          <w:p w14:paraId="6EA91512" w14:textId="77777777" w:rsidR="003618AD" w:rsidRDefault="003618AD" w:rsidP="00F27F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C6240" id="Rectangle 17" o:spid="_x0000_s1035" style="position:absolute;margin-left:49.2pt;margin-top:18.45pt;width:209.45pt;height:15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" fillcolor="white [3201]" strokecolor="#a5a5a5 [3206]" strokeweight="2.25pt">
                <v:textbox>
                  <w:txbxContent>
                    <w:tbl>
                      <w:tblPr>
                        <w:tblW w:w="3828" w:type="dxa"/>
                        <w:tblLook w:val="04A0" w:firstRow="1" w:lastRow="0" w:firstColumn="1" w:lastColumn="0" w:noHBand="0" w:noVBand="1"/>
                      </w:tblPr>
                      <w:tblGrid>
                        <w:gridCol w:w="3828"/>
                      </w:tblGrid>
                      <w:tr w:rsidR="003618AD" w:rsidRPr="00D62B14" w14:paraId="101C6935" w14:textId="77777777" w:rsidTr="00863089">
                        <w:trPr>
                          <w:trHeight w:val="397"/>
                        </w:trPr>
                        <w:tc>
                          <w:tcPr>
                            <w:tcW w:w="3828" w:type="dxa"/>
                            <w:vAlign w:val="center"/>
                          </w:tcPr>
                          <w:p w14:paraId="01320E6F" w14:textId="5EE4CEB2" w:rsidR="003618AD" w:rsidRPr="00863089" w:rsidRDefault="003618AD" w:rsidP="003560A0">
                            <w:pPr>
                              <w:pStyle w:val="ListParagraph"/>
                              <w:numPr>
                                <w:ilvl w:val="0"/>
                                <w:numId w:val="26"/>
                              </w:numPr>
                              <w:spacing w:after="0" w:line="240" w:lineRule="auto"/>
                              <w:ind w:left="313" w:hanging="284"/>
                              <w:rPr>
                                <w:b/>
                                <w:bCs/>
                                <w:sz w:val="20"/>
                                <w:szCs w:val="20"/>
                              </w:rPr>
                            </w:pPr>
                            <w:r w:rsidRPr="00863089">
                              <w:rPr>
                                <w:sz w:val="20"/>
                                <w:szCs w:val="20"/>
                              </w:rPr>
                              <w:t>Power Point slides</w:t>
                            </w:r>
                          </w:p>
                        </w:tc>
                      </w:tr>
                      <w:tr w:rsidR="003618AD" w:rsidRPr="00D62B14" w14:paraId="4F6B0C91" w14:textId="77777777" w:rsidTr="00863089">
                        <w:trPr>
                          <w:trHeight w:val="397"/>
                        </w:trPr>
                        <w:tc>
                          <w:tcPr>
                            <w:tcW w:w="3828" w:type="dxa"/>
                            <w:vAlign w:val="center"/>
                          </w:tcPr>
                          <w:p w14:paraId="2CFCDE7C" w14:textId="0ADA6952" w:rsidR="003618AD" w:rsidRPr="00863089" w:rsidRDefault="003618AD" w:rsidP="003560A0">
                            <w:pPr>
                              <w:pStyle w:val="ListParagraph"/>
                              <w:numPr>
                                <w:ilvl w:val="0"/>
                                <w:numId w:val="27"/>
                              </w:numPr>
                              <w:spacing w:after="0" w:line="240" w:lineRule="auto"/>
                              <w:ind w:left="313" w:hanging="284"/>
                              <w:rPr>
                                <w:sz w:val="20"/>
                                <w:szCs w:val="20"/>
                              </w:rPr>
                            </w:pPr>
                            <w:r w:rsidRPr="00863089">
                              <w:rPr>
                                <w:sz w:val="20"/>
                                <w:szCs w:val="20"/>
                              </w:rPr>
                              <w:t>Whiteboard/pens</w:t>
                            </w:r>
                          </w:p>
                        </w:tc>
                      </w:tr>
                      <w:tr w:rsidR="003618AD" w:rsidRPr="00D62B14" w14:paraId="59B72A28" w14:textId="77777777" w:rsidTr="00863089">
                        <w:trPr>
                          <w:trHeight w:val="397"/>
                        </w:trPr>
                        <w:tc>
                          <w:tcPr>
                            <w:tcW w:w="3828" w:type="dxa"/>
                            <w:vAlign w:val="center"/>
                          </w:tcPr>
                          <w:p w14:paraId="39E322B4" w14:textId="11835C0A" w:rsidR="003618AD" w:rsidRPr="00863089" w:rsidRDefault="003618AD" w:rsidP="003560A0">
                            <w:pPr>
                              <w:pStyle w:val="ListParagraph"/>
                              <w:numPr>
                                <w:ilvl w:val="0"/>
                                <w:numId w:val="27"/>
                              </w:numPr>
                              <w:spacing w:after="0" w:line="240" w:lineRule="auto"/>
                              <w:ind w:left="313" w:hanging="284"/>
                              <w:rPr>
                                <w:sz w:val="20"/>
                                <w:szCs w:val="20"/>
                              </w:rPr>
                            </w:pPr>
                            <w:r w:rsidRPr="00863089">
                              <w:rPr>
                                <w:sz w:val="20"/>
                                <w:szCs w:val="20"/>
                              </w:rPr>
                              <w:t>CREATE Resource</w:t>
                            </w:r>
                          </w:p>
                        </w:tc>
                      </w:tr>
                      <w:tr w:rsidR="003618AD" w:rsidRPr="00D62B14" w14:paraId="3DE4254C" w14:textId="77777777" w:rsidTr="00863089">
                        <w:trPr>
                          <w:trHeight w:val="397"/>
                        </w:trPr>
                        <w:tc>
                          <w:tcPr>
                            <w:tcW w:w="3828" w:type="dxa"/>
                            <w:vAlign w:val="center"/>
                          </w:tcPr>
                          <w:p w14:paraId="3E47C0D6" w14:textId="562FEC50" w:rsidR="003618AD" w:rsidRPr="00863089" w:rsidRDefault="003618AD" w:rsidP="003560A0">
                            <w:pPr>
                              <w:pStyle w:val="ListParagraph"/>
                              <w:numPr>
                                <w:ilvl w:val="0"/>
                                <w:numId w:val="27"/>
                              </w:numPr>
                              <w:spacing w:after="0" w:line="240" w:lineRule="auto"/>
                              <w:ind w:left="313" w:hanging="284"/>
                              <w:rPr>
                                <w:sz w:val="20"/>
                                <w:szCs w:val="20"/>
                              </w:rPr>
                            </w:pPr>
                            <w:r w:rsidRPr="00863089">
                              <w:rPr>
                                <w:sz w:val="20"/>
                                <w:szCs w:val="20"/>
                              </w:rPr>
                              <w:t>CSPM:</w:t>
                            </w:r>
                          </w:p>
                        </w:tc>
                      </w:tr>
                      <w:tr w:rsidR="003618AD" w:rsidRPr="00D62B14" w14:paraId="7832D715" w14:textId="77777777" w:rsidTr="00863089">
                        <w:trPr>
                          <w:trHeight w:val="397"/>
                        </w:trPr>
                        <w:tc>
                          <w:tcPr>
                            <w:tcW w:w="3828" w:type="dxa"/>
                          </w:tcPr>
                          <w:p w14:paraId="670CFC2A" w14:textId="13410B36" w:rsidR="003618AD" w:rsidRPr="00863089" w:rsidRDefault="00EF7C94" w:rsidP="003560A0">
                            <w:pPr>
                              <w:pStyle w:val="ListParagraph"/>
                              <w:numPr>
                                <w:ilvl w:val="0"/>
                                <w:numId w:val="23"/>
                              </w:numPr>
                              <w:spacing w:after="0" w:line="240" w:lineRule="auto"/>
                              <w:ind w:left="454" w:hanging="283"/>
                              <w:rPr>
                                <w:sz w:val="20"/>
                                <w:szCs w:val="20"/>
                              </w:rPr>
                            </w:pPr>
                            <w:hyperlink r:id="rId28" w:history="1">
                              <w:r w:rsidR="003618AD" w:rsidRPr="00863089">
                                <w:rPr>
                                  <w:rStyle w:val="Hyperlink"/>
                                  <w:sz w:val="20"/>
                                  <w:szCs w:val="20"/>
                                </w:rPr>
                                <w:t>Procedure – Support a child in care</w:t>
                              </w:r>
                            </w:hyperlink>
                          </w:p>
                        </w:tc>
                      </w:tr>
                      <w:tr w:rsidR="003618AD" w:rsidRPr="00D62B14" w14:paraId="378F96EB" w14:textId="77777777" w:rsidTr="00863089">
                        <w:trPr>
                          <w:trHeight w:val="875"/>
                        </w:trPr>
                        <w:tc>
                          <w:tcPr>
                            <w:tcW w:w="3828" w:type="dxa"/>
                            <w:vAlign w:val="center"/>
                          </w:tcPr>
                          <w:p w14:paraId="58CE0651" w14:textId="151F6B18" w:rsidR="003618AD" w:rsidRPr="00863089" w:rsidRDefault="003618AD" w:rsidP="005E1505">
                            <w:pPr>
                              <w:spacing w:after="0" w:line="240" w:lineRule="auto"/>
                              <w:rPr>
                                <w:i/>
                                <w:iCs/>
                                <w:sz w:val="20"/>
                                <w:szCs w:val="20"/>
                              </w:rPr>
                            </w:pPr>
                            <w:r w:rsidRPr="00863089">
                              <w:rPr>
                                <w:i/>
                                <w:iCs/>
                                <w:sz w:val="20"/>
                                <w:szCs w:val="20"/>
                              </w:rPr>
                              <w:t xml:space="preserve">Resources can be obtained from CSSC staff or via a search of the Child Safety internet, Infonet or within the </w:t>
                            </w:r>
                            <w:hyperlink r:id="rId29" w:history="1">
                              <w:r w:rsidRPr="00863089">
                                <w:rPr>
                                  <w:rStyle w:val="Hyperlink"/>
                                  <w:i/>
                                  <w:iCs/>
                                  <w:sz w:val="20"/>
                                  <w:szCs w:val="20"/>
                                </w:rPr>
                                <w:t>CSPM</w:t>
                              </w:r>
                            </w:hyperlink>
                            <w:r w:rsidRPr="00863089">
                              <w:rPr>
                                <w:i/>
                                <w:iCs/>
                                <w:sz w:val="20"/>
                                <w:szCs w:val="20"/>
                              </w:rPr>
                              <w:t>.</w:t>
                            </w:r>
                          </w:p>
                        </w:tc>
                      </w:tr>
                    </w:tbl>
                    <w:p w14:paraId="2A7000CD" w14:textId="77777777" w:rsidR="003618AD" w:rsidRDefault="003618AD" w:rsidP="00F27FC8">
                      <w:pPr>
                        <w:rPr>
                          <w:sz w:val="6"/>
                        </w:rPr>
                      </w:pPr>
                    </w:p>
                    <w:p w14:paraId="25DB6F19" w14:textId="77777777" w:rsidR="003618AD" w:rsidRPr="00843FAC" w:rsidRDefault="003618AD" w:rsidP="00F27FC8">
                      <w:pPr>
                        <w:rPr>
                          <w:sz w:val="12"/>
                        </w:rPr>
                      </w:pPr>
                    </w:p>
                    <w:p w14:paraId="6E41D584" w14:textId="77777777" w:rsidR="003618AD" w:rsidRPr="00843FAC" w:rsidRDefault="003618AD" w:rsidP="00F27FC8">
                      <w:pPr>
                        <w:rPr>
                          <w:sz w:val="12"/>
                        </w:rPr>
                      </w:pPr>
                    </w:p>
                    <w:p w14:paraId="6EA91512" w14:textId="77777777" w:rsidR="003618AD" w:rsidRDefault="003618AD" w:rsidP="00F27FC8"/>
                  </w:txbxContent>
                </v:textbox>
                <w10:wrap anchorx="margin"/>
              </v:rect>
            </w:pict>
          </mc:Fallback>
        </mc:AlternateContent>
      </w:r>
      <w:r w:rsidRPr="00F27FC8">
        <w:rPr>
          <w:noProof/>
        </w:rPr>
        <mc:AlternateContent>
          <mc:Choice Requires="wps">
            <w:drawing>
              <wp:anchor distT="0" distB="0" distL="114300" distR="114300" simplePos="0" relativeHeight="251676672" behindDoc="0" locked="0" layoutInCell="1" allowOverlap="1" wp14:anchorId="6A3F8BC1" wp14:editId="7C30F56B">
                <wp:simplePos x="0" y="0"/>
                <wp:positionH relativeFrom="margin">
                  <wp:posOffset>-86995</wp:posOffset>
                </wp:positionH>
                <wp:positionV relativeFrom="paragraph">
                  <wp:posOffset>560070</wp:posOffset>
                </wp:positionV>
                <wp:extent cx="659765" cy="1240155"/>
                <wp:effectExtent l="0" t="0" r="45085" b="17145"/>
                <wp:wrapNone/>
                <wp:docPr id="16" name="Right Arrow Callout 60"/>
                <wp:cNvGraphicFramePr/>
                <a:graphic xmlns:a="http://schemas.openxmlformats.org/drawingml/2006/main">
                  <a:graphicData uri="http://schemas.microsoft.com/office/word/2010/wordprocessingShape">
                    <wps:wsp>
                      <wps:cNvSpPr/>
                      <wps:spPr>
                        <a:xfrm>
                          <a:off x="0" y="0"/>
                          <a:ext cx="659765" cy="1240155"/>
                        </a:xfrm>
                        <a:prstGeom prst="rightArrowCallout">
                          <a:avLst/>
                        </a:prstGeom>
                        <a:ln/>
                      </wps:spPr>
                      <wps:style>
                        <a:lnRef idx="3">
                          <a:schemeClr val="lt1"/>
                        </a:lnRef>
                        <a:fillRef idx="1">
                          <a:schemeClr val="accent3"/>
                        </a:fillRef>
                        <a:effectRef idx="1">
                          <a:schemeClr val="accent3"/>
                        </a:effectRef>
                        <a:fontRef idx="minor">
                          <a:schemeClr val="lt1"/>
                        </a:fontRef>
                      </wps:style>
                      <wps:txbx>
                        <w:txbxContent>
                          <w:p w14:paraId="3C8D5405" w14:textId="77777777" w:rsidR="003618AD" w:rsidRPr="00B675FF" w:rsidRDefault="003618AD" w:rsidP="00B675FF">
                            <w:pPr>
                              <w:jc w:val="center"/>
                              <w:rPr>
                                <w:b/>
                                <w:sz w:val="32"/>
                                <w:szCs w:val="20"/>
                              </w:rPr>
                            </w:pPr>
                            <w:r w:rsidRPr="00B675FF">
                              <w:rPr>
                                <w:b/>
                                <w:sz w:val="32"/>
                                <w:szCs w:val="20"/>
                              </w:rPr>
                              <w:t>Resources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F8BC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60" o:spid="_x0000_s1036" type="#_x0000_t78" style="position:absolute;margin-left:-6.85pt;margin-top:44.1pt;width:51.95pt;height:97.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" adj="14035,7927,16200,9364" fillcolor="#a5a5a5 [3206]" strokecolor="white [3201]" strokeweight="1.5pt">
                <v:textbox style="layout-flow:vertical;mso-layout-flow-alt:bottom-to-top">
                  <w:txbxContent>
                    <w:p w14:paraId="3C8D5405" w14:textId="77777777" w:rsidR="003618AD" w:rsidRPr="00B675FF" w:rsidRDefault="003618AD" w:rsidP="00B675FF">
                      <w:pPr>
                        <w:jc w:val="center"/>
                        <w:rPr>
                          <w:b/>
                          <w:sz w:val="32"/>
                          <w:szCs w:val="20"/>
                        </w:rPr>
                      </w:pPr>
                      <w:r w:rsidRPr="00B675FF">
                        <w:rPr>
                          <w:b/>
                          <w:sz w:val="32"/>
                          <w:szCs w:val="20"/>
                        </w:rPr>
                        <w:t>Resources</w:t>
                      </w:r>
                    </w:p>
                  </w:txbxContent>
                </v:textbox>
                <w10:wrap anchorx="margin"/>
              </v:shape>
            </w:pict>
          </mc:Fallback>
        </mc:AlternateContent>
      </w:r>
    </w:p>
    <w:p w14:paraId="5FAC5B9C" w14:textId="77EB1F72" w:rsidR="00F27FC8" w:rsidRDefault="00F27FC8"/>
    <w:p w14:paraId="1C61E181" w14:textId="55126614" w:rsidR="00F27FC8" w:rsidRDefault="00F27FC8"/>
    <w:p w14:paraId="408BAFC3" w14:textId="74DA4AE8" w:rsidR="00F27FC8" w:rsidRDefault="00F27FC8"/>
    <w:p w14:paraId="179BCEA5" w14:textId="7131251B" w:rsidR="00F27FC8" w:rsidRDefault="00F27FC8"/>
    <w:p w14:paraId="2D88ACAD" w14:textId="77777777" w:rsidR="00C150EA" w:rsidRDefault="00C150EA"/>
    <w:p w14:paraId="30AABCA0" w14:textId="77777777" w:rsidR="00C150EA" w:rsidRDefault="00C150EA"/>
    <w:p w14:paraId="74092C0F" w14:textId="2D9BD1FB" w:rsidR="00C150EA" w:rsidRDefault="00C150EA">
      <w:r w:rsidRPr="00F27FC8">
        <w:rPr>
          <w:noProof/>
        </w:rPr>
        <mc:AlternateContent>
          <mc:Choice Requires="wps">
            <w:drawing>
              <wp:anchor distT="0" distB="0" distL="114300" distR="114300" simplePos="0" relativeHeight="251678720" behindDoc="0" locked="0" layoutInCell="1" allowOverlap="1" wp14:anchorId="50438452" wp14:editId="4DD342D4">
                <wp:simplePos x="0" y="0"/>
                <wp:positionH relativeFrom="margin">
                  <wp:align>left</wp:align>
                </wp:positionH>
                <wp:positionV relativeFrom="paragraph">
                  <wp:posOffset>368300</wp:posOffset>
                </wp:positionV>
                <wp:extent cx="8856345" cy="284672"/>
                <wp:effectExtent l="0" t="0" r="20955" b="20320"/>
                <wp:wrapNone/>
                <wp:docPr id="18" name="Rectangle 18"/>
                <wp:cNvGraphicFramePr/>
                <a:graphic xmlns:a="http://schemas.openxmlformats.org/drawingml/2006/main">
                  <a:graphicData uri="http://schemas.microsoft.com/office/word/2010/wordprocessingShape">
                    <wps:wsp>
                      <wps:cNvSpPr/>
                      <wps:spPr>
                        <a:xfrm>
                          <a:off x="0" y="0"/>
                          <a:ext cx="8856345" cy="284672"/>
                        </a:xfrm>
                        <a:prstGeom prst="rect">
                          <a:avLst/>
                        </a:prstGeom>
                        <a:ln/>
                      </wps:spPr>
                      <wps:style>
                        <a:lnRef idx="1">
                          <a:schemeClr val="dk1"/>
                        </a:lnRef>
                        <a:fillRef idx="2">
                          <a:schemeClr val="dk1"/>
                        </a:fillRef>
                        <a:effectRef idx="1">
                          <a:schemeClr val="dk1"/>
                        </a:effectRef>
                        <a:fontRef idx="minor">
                          <a:schemeClr val="dk1"/>
                        </a:fontRef>
                      </wps:style>
                      <wps:txbx>
                        <w:txbxContent>
                          <w:p w14:paraId="272C6A88" w14:textId="486D698A" w:rsidR="003618AD" w:rsidRPr="00676499" w:rsidRDefault="003618AD" w:rsidP="00F27FC8">
                            <w:pPr>
                              <w:jc w:val="center"/>
                              <w:rPr>
                                <w:bCs/>
                                <w:color w:val="FFFFFF" w:themeColor="background1"/>
                              </w:rPr>
                            </w:pPr>
                            <w:r w:rsidRPr="00676499">
                              <w:rPr>
                                <w:bCs/>
                                <w:color w:val="FFFFFF" w:themeColor="background1"/>
                              </w:rPr>
                              <w:t>Resources can be obtained from CSSC staff or via a search of the Child Safety Internet or within the Child Safety Practice Manual</w:t>
                            </w:r>
                          </w:p>
                          <w:p w14:paraId="2876A57B" w14:textId="6AB72B0F" w:rsidR="003618AD" w:rsidRPr="00676499" w:rsidRDefault="003618AD" w:rsidP="00F27FC8">
                            <w:pPr>
                              <w:jc w:val="center"/>
                              <w:rPr>
                                <w:bCs/>
                                <w:color w:val="FFFFFF" w:themeColor="background1"/>
                              </w:rPr>
                            </w:pPr>
                          </w:p>
                          <w:p w14:paraId="0FFBD451" w14:textId="4B0CD030" w:rsidR="003618AD" w:rsidRPr="00676499" w:rsidRDefault="003618AD" w:rsidP="00F27FC8">
                            <w:pPr>
                              <w:jc w:val="center"/>
                              <w:rPr>
                                <w:bCs/>
                                <w:color w:val="FFFFFF" w:themeColor="background1"/>
                              </w:rPr>
                            </w:pPr>
                          </w:p>
                          <w:p w14:paraId="459B9415" w14:textId="7C8CD0E0" w:rsidR="003618AD" w:rsidRPr="00676499" w:rsidRDefault="003618AD" w:rsidP="00F27FC8">
                            <w:pPr>
                              <w:jc w:val="center"/>
                              <w:rPr>
                                <w:bCs/>
                                <w:color w:val="FFFFFF" w:themeColor="background1"/>
                              </w:rPr>
                            </w:pPr>
                          </w:p>
                          <w:p w14:paraId="41362D1E" w14:textId="566DA898" w:rsidR="003618AD" w:rsidRPr="00676499" w:rsidRDefault="003618AD" w:rsidP="00F27FC8">
                            <w:pPr>
                              <w:jc w:val="center"/>
                              <w:rPr>
                                <w:bCs/>
                                <w:color w:val="FFFFFF" w:themeColor="background1"/>
                              </w:rPr>
                            </w:pPr>
                          </w:p>
                          <w:p w14:paraId="47E9C11C" w14:textId="6DA22C9B" w:rsidR="003618AD" w:rsidRPr="00676499" w:rsidRDefault="003618AD" w:rsidP="00F27FC8">
                            <w:pPr>
                              <w:jc w:val="center"/>
                              <w:rPr>
                                <w:bCs/>
                                <w:color w:val="FFFFFF" w:themeColor="background1"/>
                              </w:rPr>
                            </w:pPr>
                          </w:p>
                          <w:p w14:paraId="0196238F" w14:textId="77DED221" w:rsidR="003618AD" w:rsidRPr="00676499" w:rsidRDefault="003618AD" w:rsidP="00F27FC8">
                            <w:pPr>
                              <w:jc w:val="center"/>
                              <w:rPr>
                                <w:bCs/>
                                <w:color w:val="FFFFFF" w:themeColor="background1"/>
                              </w:rPr>
                            </w:pPr>
                          </w:p>
                          <w:p w14:paraId="3A302A22" w14:textId="64CD402D" w:rsidR="003618AD" w:rsidRPr="00676499" w:rsidRDefault="003618AD" w:rsidP="00F27FC8">
                            <w:pPr>
                              <w:jc w:val="center"/>
                              <w:rPr>
                                <w:bCs/>
                                <w:color w:val="FFFFFF" w:themeColor="background1"/>
                              </w:rPr>
                            </w:pPr>
                          </w:p>
                          <w:p w14:paraId="3123F8C8" w14:textId="4C0BE2DA" w:rsidR="003618AD" w:rsidRPr="00676499" w:rsidRDefault="003618AD" w:rsidP="00F27FC8">
                            <w:pPr>
                              <w:jc w:val="center"/>
                              <w:rPr>
                                <w:bCs/>
                                <w:color w:val="FFFFFF" w:themeColor="background1"/>
                              </w:rPr>
                            </w:pPr>
                          </w:p>
                          <w:p w14:paraId="7F0AA8FF" w14:textId="77777777" w:rsidR="003618AD" w:rsidRPr="00676499" w:rsidRDefault="003618AD" w:rsidP="00F27FC8">
                            <w:pPr>
                              <w:jc w:val="center"/>
                              <w:rPr>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8452" id="Rectangle 18" o:spid="_x0000_s1037" style="position:absolute;margin-left:0;margin-top:29pt;width:697.35pt;height:22.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" fillcolor="#555 [2160]" strokecolor="black [3200]" strokeweight=".5pt">
                <v:fill color2="#313131 [2608]" rotate="t" colors="0 #9b9b9b;.5 #8e8e8e;1 #797979" focus="100%" type="gradient">
                  <o:fill v:ext="view" type="gradientUnscaled"/>
                </v:fill>
                <v:textbox>
                  <w:txbxContent>
                    <w:p w14:paraId="272C6A88" w14:textId="486D698A" w:rsidR="003618AD" w:rsidRPr="00676499" w:rsidRDefault="003618AD" w:rsidP="00F27FC8">
                      <w:pPr>
                        <w:jc w:val="center"/>
                        <w:rPr>
                          <w:bCs/>
                          <w:color w:val="FFFFFF" w:themeColor="background1"/>
                        </w:rPr>
                      </w:pPr>
                      <w:r w:rsidRPr="00676499">
                        <w:rPr>
                          <w:bCs/>
                          <w:color w:val="FFFFFF" w:themeColor="background1"/>
                        </w:rPr>
                        <w:t>Resources can be obtained from CSSC staff or via a search of the Child Safety Internet or within the Child Safety Practice Manual</w:t>
                      </w:r>
                    </w:p>
                    <w:p w14:paraId="2876A57B" w14:textId="6AB72B0F" w:rsidR="003618AD" w:rsidRPr="00676499" w:rsidRDefault="003618AD" w:rsidP="00F27FC8">
                      <w:pPr>
                        <w:jc w:val="center"/>
                        <w:rPr>
                          <w:bCs/>
                          <w:color w:val="FFFFFF" w:themeColor="background1"/>
                        </w:rPr>
                      </w:pPr>
                    </w:p>
                    <w:p w14:paraId="0FFBD451" w14:textId="4B0CD030" w:rsidR="003618AD" w:rsidRPr="00676499" w:rsidRDefault="003618AD" w:rsidP="00F27FC8">
                      <w:pPr>
                        <w:jc w:val="center"/>
                        <w:rPr>
                          <w:bCs/>
                          <w:color w:val="FFFFFF" w:themeColor="background1"/>
                        </w:rPr>
                      </w:pPr>
                    </w:p>
                    <w:p w14:paraId="459B9415" w14:textId="7C8CD0E0" w:rsidR="003618AD" w:rsidRPr="00676499" w:rsidRDefault="003618AD" w:rsidP="00F27FC8">
                      <w:pPr>
                        <w:jc w:val="center"/>
                        <w:rPr>
                          <w:bCs/>
                          <w:color w:val="FFFFFF" w:themeColor="background1"/>
                        </w:rPr>
                      </w:pPr>
                    </w:p>
                    <w:p w14:paraId="41362D1E" w14:textId="566DA898" w:rsidR="003618AD" w:rsidRPr="00676499" w:rsidRDefault="003618AD" w:rsidP="00F27FC8">
                      <w:pPr>
                        <w:jc w:val="center"/>
                        <w:rPr>
                          <w:bCs/>
                          <w:color w:val="FFFFFF" w:themeColor="background1"/>
                        </w:rPr>
                      </w:pPr>
                    </w:p>
                    <w:p w14:paraId="47E9C11C" w14:textId="6DA22C9B" w:rsidR="003618AD" w:rsidRPr="00676499" w:rsidRDefault="003618AD" w:rsidP="00F27FC8">
                      <w:pPr>
                        <w:jc w:val="center"/>
                        <w:rPr>
                          <w:bCs/>
                          <w:color w:val="FFFFFF" w:themeColor="background1"/>
                        </w:rPr>
                      </w:pPr>
                    </w:p>
                    <w:p w14:paraId="0196238F" w14:textId="77DED221" w:rsidR="003618AD" w:rsidRPr="00676499" w:rsidRDefault="003618AD" w:rsidP="00F27FC8">
                      <w:pPr>
                        <w:jc w:val="center"/>
                        <w:rPr>
                          <w:bCs/>
                          <w:color w:val="FFFFFF" w:themeColor="background1"/>
                        </w:rPr>
                      </w:pPr>
                    </w:p>
                    <w:p w14:paraId="3A302A22" w14:textId="64CD402D" w:rsidR="003618AD" w:rsidRPr="00676499" w:rsidRDefault="003618AD" w:rsidP="00F27FC8">
                      <w:pPr>
                        <w:jc w:val="center"/>
                        <w:rPr>
                          <w:bCs/>
                          <w:color w:val="FFFFFF" w:themeColor="background1"/>
                        </w:rPr>
                      </w:pPr>
                    </w:p>
                    <w:p w14:paraId="3123F8C8" w14:textId="4C0BE2DA" w:rsidR="003618AD" w:rsidRPr="00676499" w:rsidRDefault="003618AD" w:rsidP="00F27FC8">
                      <w:pPr>
                        <w:jc w:val="center"/>
                        <w:rPr>
                          <w:bCs/>
                          <w:color w:val="FFFFFF" w:themeColor="background1"/>
                        </w:rPr>
                      </w:pPr>
                    </w:p>
                    <w:p w14:paraId="7F0AA8FF" w14:textId="77777777" w:rsidR="003618AD" w:rsidRPr="00676499" w:rsidRDefault="003618AD" w:rsidP="00F27FC8">
                      <w:pPr>
                        <w:jc w:val="center"/>
                        <w:rPr>
                          <w:bCs/>
                          <w:color w:val="FFFFFF" w:themeColor="background1"/>
                        </w:rPr>
                      </w:pPr>
                    </w:p>
                  </w:txbxContent>
                </v:textbox>
                <w10:wrap anchorx="margin"/>
              </v:rect>
            </w:pict>
          </mc:Fallback>
        </mc:AlternateContent>
      </w:r>
    </w:p>
    <w:p w14:paraId="0A8675FC" w14:textId="77777777" w:rsidR="00C150EA" w:rsidRDefault="00C150EA">
      <w:pPr>
        <w:sectPr w:rsidR="00C150EA" w:rsidSect="00536BDC">
          <w:headerReference w:type="default" r:id="rId30"/>
          <w:footerReference w:type="default" r:id="rId31"/>
          <w:pgSz w:w="16838" w:h="11906" w:orient="landscape"/>
          <w:pgMar w:top="1440" w:right="1440" w:bottom="851" w:left="1440" w:header="708" w:footer="443" w:gutter="0"/>
          <w:cols w:space="708"/>
          <w:docGrid w:linePitch="360"/>
        </w:sectPr>
      </w:pPr>
    </w:p>
    <w:tbl>
      <w:tblPr>
        <w:tblStyle w:val="TableGrid"/>
        <w:tblW w:w="14885" w:type="dxa"/>
        <w:tblInd w:w="-431" w:type="dxa"/>
        <w:tblLook w:val="04A0" w:firstRow="1" w:lastRow="0" w:firstColumn="1" w:lastColumn="0" w:noHBand="0" w:noVBand="1"/>
      </w:tblPr>
      <w:tblGrid>
        <w:gridCol w:w="1135"/>
        <w:gridCol w:w="10631"/>
        <w:gridCol w:w="3119"/>
      </w:tblGrid>
      <w:tr w:rsidR="00954FC9" w:rsidRPr="00536BDC" w14:paraId="07122495" w14:textId="77777777" w:rsidTr="00C150EA">
        <w:tc>
          <w:tcPr>
            <w:tcW w:w="1135" w:type="dxa"/>
          </w:tcPr>
          <w:p w14:paraId="1B0D69D5" w14:textId="3CE67D8F" w:rsidR="00536BDC" w:rsidRPr="00467090" w:rsidRDefault="00536BDC" w:rsidP="00536BDC">
            <w:pPr>
              <w:jc w:val="center"/>
            </w:pPr>
            <w:r w:rsidRPr="00467090">
              <w:lastRenderedPageBreak/>
              <w:t>2 mins</w:t>
            </w:r>
          </w:p>
        </w:tc>
        <w:tc>
          <w:tcPr>
            <w:tcW w:w="10631" w:type="dxa"/>
          </w:tcPr>
          <w:p w14:paraId="62F6D631" w14:textId="77777777" w:rsidR="00536BDC" w:rsidRPr="00467090" w:rsidRDefault="00536BDC" w:rsidP="00536BDC">
            <w:pPr>
              <w:jc w:val="both"/>
              <w:rPr>
                <w:rFonts w:cstheme="minorHAnsi"/>
                <w:b/>
              </w:rPr>
            </w:pPr>
            <w:r w:rsidRPr="00467090">
              <w:rPr>
                <w:rFonts w:cstheme="minorHAnsi"/>
                <w:b/>
              </w:rPr>
              <w:t>Acknowledgement of Country</w:t>
            </w:r>
          </w:p>
          <w:p w14:paraId="3283F410" w14:textId="77777777" w:rsidR="00536BDC" w:rsidRPr="00467090" w:rsidRDefault="00536BDC" w:rsidP="00536BDC">
            <w:pPr>
              <w:jc w:val="both"/>
              <w:rPr>
                <w:rFonts w:cstheme="minorHAnsi"/>
              </w:rPr>
            </w:pPr>
          </w:p>
          <w:p w14:paraId="0B36D0A0" w14:textId="77777777" w:rsidR="00536BDC" w:rsidRPr="00467090" w:rsidRDefault="00536BDC" w:rsidP="00536BDC">
            <w:pPr>
              <w:jc w:val="both"/>
            </w:pPr>
            <w:r w:rsidRPr="00467090">
              <w:t xml:space="preserve">I would like to respectfully acknowledge the Traditional Owners of the land on which we are meeting today and acknowledge that Aboriginal and Torres Strait Islander peoples are the custodians of this country and recognise their connections to land, sea, </w:t>
            </w:r>
            <w:proofErr w:type="gramStart"/>
            <w:r w:rsidRPr="00467090">
              <w:t>water</w:t>
            </w:r>
            <w:proofErr w:type="gramEnd"/>
            <w:r w:rsidRPr="00467090">
              <w:t xml:space="preserve"> and sky.  We pay our respects to </w:t>
            </w:r>
            <w:r w:rsidRPr="00467090">
              <w:rPr>
                <w:b/>
                <w:bCs/>
                <w:i/>
                <w:iCs/>
              </w:rPr>
              <w:t>Insert Local tribal/language group,</w:t>
            </w:r>
            <w:r w:rsidRPr="00467090">
              <w:t xml:space="preserve"> their continued culture and to their Elders past, present as well as those emerging leaders of tomorrow.</w:t>
            </w:r>
          </w:p>
          <w:p w14:paraId="50EE3030" w14:textId="77777777" w:rsidR="00536BDC" w:rsidRPr="00467090" w:rsidRDefault="00536BDC" w:rsidP="00536BDC">
            <w:pPr>
              <w:jc w:val="both"/>
              <w:rPr>
                <w:rFonts w:cstheme="minorHAnsi"/>
              </w:rPr>
            </w:pPr>
          </w:p>
          <w:p w14:paraId="5CBB85C4" w14:textId="77777777" w:rsidR="00536BDC" w:rsidRPr="00467090" w:rsidRDefault="00536BDC" w:rsidP="00536BDC">
            <w:pPr>
              <w:jc w:val="both"/>
              <w:rPr>
                <w:rFonts w:cstheme="minorHAnsi"/>
              </w:rPr>
            </w:pPr>
            <w:r w:rsidRPr="00467090">
              <w:rPr>
                <w:rFonts w:cstheme="minorHAnsi"/>
              </w:rPr>
              <w:t xml:space="preserve">Pause </w:t>
            </w:r>
          </w:p>
          <w:p w14:paraId="2107925D" w14:textId="77777777" w:rsidR="00536BDC" w:rsidRPr="00467090" w:rsidRDefault="00536BDC" w:rsidP="00536BDC">
            <w:pPr>
              <w:jc w:val="both"/>
              <w:rPr>
                <w:rFonts w:cstheme="minorHAnsi"/>
              </w:rPr>
            </w:pPr>
          </w:p>
          <w:p w14:paraId="1BA715F5" w14:textId="77777777" w:rsidR="00536BDC" w:rsidRPr="00467090" w:rsidRDefault="00536BDC" w:rsidP="00536BDC">
            <w:pPr>
              <w:rPr>
                <w:rFonts w:cstheme="minorHAnsi"/>
              </w:rPr>
            </w:pPr>
            <w:r w:rsidRPr="00467090">
              <w:rPr>
                <w:rFonts w:cstheme="minorHAnsi"/>
              </w:rPr>
              <w:t>Thank you</w:t>
            </w:r>
          </w:p>
          <w:p w14:paraId="6CA1D742" w14:textId="662B068C" w:rsidR="00B93084" w:rsidRPr="00467090" w:rsidRDefault="00B93084" w:rsidP="00536BDC"/>
        </w:tc>
        <w:tc>
          <w:tcPr>
            <w:tcW w:w="3119" w:type="dxa"/>
          </w:tcPr>
          <w:p w14:paraId="17CBF8BD" w14:textId="77777777" w:rsidR="00536BDC" w:rsidRPr="007975DD" w:rsidRDefault="00536BDC" w:rsidP="00140884">
            <w:pPr>
              <w:jc w:val="center"/>
            </w:pPr>
          </w:p>
        </w:tc>
      </w:tr>
      <w:tr w:rsidR="00954FC9" w:rsidRPr="00536BDC" w14:paraId="08275829" w14:textId="77777777" w:rsidTr="00C150EA">
        <w:trPr>
          <w:trHeight w:val="1955"/>
        </w:trPr>
        <w:tc>
          <w:tcPr>
            <w:tcW w:w="1135" w:type="dxa"/>
          </w:tcPr>
          <w:p w14:paraId="5E122B43" w14:textId="77777777" w:rsidR="00536BDC" w:rsidRPr="00467090" w:rsidRDefault="00536BDC" w:rsidP="00536BDC">
            <w:pPr>
              <w:jc w:val="center"/>
            </w:pPr>
          </w:p>
        </w:tc>
        <w:tc>
          <w:tcPr>
            <w:tcW w:w="10631" w:type="dxa"/>
          </w:tcPr>
          <w:p w14:paraId="286D6638" w14:textId="167D7225" w:rsidR="00140884" w:rsidRDefault="00140884">
            <w:pPr>
              <w:rPr>
                <w:rFonts w:cstheme="minorHAnsi"/>
                <w:sz w:val="20"/>
                <w:szCs w:val="20"/>
              </w:rPr>
            </w:pPr>
            <w:r>
              <w:rPr>
                <w:rFonts w:cstheme="minorHAnsi"/>
                <w:b/>
                <w:sz w:val="20"/>
                <w:szCs w:val="20"/>
              </w:rPr>
              <w:t>S</w:t>
            </w:r>
            <w:r w:rsidRPr="003E6930">
              <w:rPr>
                <w:rFonts w:cstheme="minorHAnsi"/>
                <w:b/>
                <w:sz w:val="20"/>
                <w:szCs w:val="20"/>
              </w:rPr>
              <w:t xml:space="preserve">how </w:t>
            </w:r>
            <w:r>
              <w:rPr>
                <w:rFonts w:cstheme="minorHAnsi"/>
                <w:b/>
                <w:sz w:val="20"/>
                <w:szCs w:val="20"/>
              </w:rPr>
              <w:t>s</w:t>
            </w:r>
            <w:r w:rsidRPr="003E6930">
              <w:rPr>
                <w:rFonts w:cstheme="minorHAnsi"/>
                <w:b/>
                <w:sz w:val="20"/>
                <w:szCs w:val="20"/>
              </w:rPr>
              <w:t>lide 1</w:t>
            </w:r>
          </w:p>
          <w:p w14:paraId="638EF21A" w14:textId="3E87ABEF" w:rsidR="00536BDC" w:rsidRDefault="00536BDC">
            <w:pPr>
              <w:rPr>
                <w:rFonts w:cstheme="minorHAnsi"/>
                <w:b/>
                <w:sz w:val="20"/>
                <w:szCs w:val="20"/>
              </w:rPr>
            </w:pPr>
            <w:r w:rsidRPr="003E6930">
              <w:rPr>
                <w:rFonts w:cstheme="minorHAnsi"/>
                <w:sz w:val="20"/>
                <w:szCs w:val="20"/>
              </w:rPr>
              <w:t xml:space="preserve">Distribute name tags </w:t>
            </w:r>
          </w:p>
          <w:p w14:paraId="79E56E18" w14:textId="71BD82C8" w:rsidR="00140884" w:rsidRDefault="00140884">
            <w:pPr>
              <w:rPr>
                <w:rFonts w:cstheme="minorHAnsi"/>
                <w:b/>
                <w:sz w:val="20"/>
                <w:szCs w:val="20"/>
              </w:rPr>
            </w:pPr>
          </w:p>
          <w:p w14:paraId="0E4F1A6F" w14:textId="77777777" w:rsidR="00140884" w:rsidRDefault="00140884">
            <w:pPr>
              <w:rPr>
                <w:rFonts w:cstheme="minorHAnsi"/>
                <w:b/>
                <w:sz w:val="20"/>
                <w:szCs w:val="20"/>
              </w:rPr>
            </w:pPr>
          </w:p>
          <w:p w14:paraId="7A129FF3" w14:textId="3EC9ECD1" w:rsidR="00536BDC" w:rsidRPr="00536BDC" w:rsidRDefault="00536BDC">
            <w:pPr>
              <w:rPr>
                <w:sz w:val="20"/>
                <w:szCs w:val="20"/>
              </w:rPr>
            </w:pPr>
          </w:p>
        </w:tc>
        <w:tc>
          <w:tcPr>
            <w:tcW w:w="3119" w:type="dxa"/>
          </w:tcPr>
          <w:p w14:paraId="2E427E45" w14:textId="342A315A" w:rsidR="00B93084" w:rsidRDefault="00B93084" w:rsidP="00140884">
            <w:pPr>
              <w:jc w:val="center"/>
            </w:pPr>
            <w:r w:rsidRPr="007975DD">
              <w:t>Slide 1</w:t>
            </w:r>
          </w:p>
          <w:p w14:paraId="51B410E0" w14:textId="77777777" w:rsidR="00E01020" w:rsidRPr="007975DD" w:rsidRDefault="00E01020" w:rsidP="00140884">
            <w:pPr>
              <w:jc w:val="center"/>
            </w:pPr>
          </w:p>
          <w:p w14:paraId="683A99AA" w14:textId="77777777" w:rsidR="00536BDC" w:rsidRDefault="00F32CA1" w:rsidP="00140884">
            <w:pPr>
              <w:jc w:val="center"/>
            </w:pPr>
            <w:r w:rsidRPr="00F32CA1">
              <w:drawing>
                <wp:inline distT="0" distB="0" distL="0" distR="0" wp14:anchorId="52D1BAC4" wp14:editId="30FCC7F1">
                  <wp:extent cx="1762125" cy="9859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67532" cy="988976"/>
                          </a:xfrm>
                          <a:prstGeom prst="rect">
                            <a:avLst/>
                          </a:prstGeom>
                        </pic:spPr>
                      </pic:pic>
                    </a:graphicData>
                  </a:graphic>
                </wp:inline>
              </w:drawing>
            </w:r>
          </w:p>
          <w:p w14:paraId="378F1BB9" w14:textId="03F850A6" w:rsidR="00E01020" w:rsidRPr="007975DD" w:rsidRDefault="00E01020" w:rsidP="00140884">
            <w:pPr>
              <w:jc w:val="center"/>
            </w:pPr>
          </w:p>
        </w:tc>
      </w:tr>
      <w:tr w:rsidR="00954FC9" w:rsidRPr="00536BDC" w14:paraId="1D7F21CA" w14:textId="77777777" w:rsidTr="00C150EA">
        <w:tc>
          <w:tcPr>
            <w:tcW w:w="1135" w:type="dxa"/>
          </w:tcPr>
          <w:p w14:paraId="686DC91A" w14:textId="56AA4880" w:rsidR="00536BDC" w:rsidRPr="00467090" w:rsidRDefault="00536BDC" w:rsidP="00536BDC">
            <w:pPr>
              <w:jc w:val="center"/>
            </w:pPr>
            <w:r w:rsidRPr="00467090">
              <w:t>25 mins</w:t>
            </w:r>
          </w:p>
        </w:tc>
        <w:tc>
          <w:tcPr>
            <w:tcW w:w="10631" w:type="dxa"/>
          </w:tcPr>
          <w:p w14:paraId="655D7D8B" w14:textId="6024F1EB" w:rsidR="00536BDC" w:rsidRPr="00467090" w:rsidRDefault="00536BDC" w:rsidP="00536BDC">
            <w:pPr>
              <w:pStyle w:val="Heading5"/>
              <w:outlineLvl w:val="4"/>
            </w:pPr>
            <w:r w:rsidRPr="00467090">
              <w:t xml:space="preserve">Housekeeping, </w:t>
            </w:r>
            <w:r w:rsidR="00705A62" w:rsidRPr="00467090">
              <w:t>introductions,</w:t>
            </w:r>
            <w:r w:rsidRPr="00467090">
              <w:t xml:space="preserve"> and training assessment expectations</w:t>
            </w:r>
          </w:p>
          <w:p w14:paraId="4EA634EE" w14:textId="77777777" w:rsidR="00536BDC" w:rsidRPr="00467090" w:rsidRDefault="00536BDC" w:rsidP="00536BDC">
            <w:pPr>
              <w:jc w:val="both"/>
              <w:rPr>
                <w:rFonts w:cstheme="minorHAnsi"/>
                <w:b/>
                <w:sz w:val="14"/>
                <w:szCs w:val="14"/>
              </w:rPr>
            </w:pPr>
          </w:p>
          <w:p w14:paraId="59497CD4" w14:textId="77777777" w:rsidR="00536BDC" w:rsidRPr="00467090" w:rsidRDefault="00536BDC" w:rsidP="00536BDC">
            <w:pPr>
              <w:jc w:val="both"/>
              <w:rPr>
                <w:rFonts w:cstheme="minorHAnsi"/>
              </w:rPr>
            </w:pPr>
            <w:r w:rsidRPr="00467090">
              <w:rPr>
                <w:rFonts w:cstheme="minorHAnsi"/>
                <w:b/>
              </w:rPr>
              <w:t xml:space="preserve">Housekeeping details – </w:t>
            </w:r>
            <w:r w:rsidRPr="00467090">
              <w:rPr>
                <w:rFonts w:cstheme="minorHAnsi"/>
              </w:rPr>
              <w:t>provide the location of exits and toilets, information on breaks and catering, arrangements for smokers and phone messages. Include fire, evacuation and emergency exit and meeting points as well as any other WH&amp;S procedures required.</w:t>
            </w:r>
          </w:p>
          <w:p w14:paraId="7346C035" w14:textId="77777777" w:rsidR="00536BDC" w:rsidRPr="00467090" w:rsidRDefault="00536BDC" w:rsidP="00536BDC">
            <w:pPr>
              <w:jc w:val="both"/>
              <w:rPr>
                <w:rFonts w:cstheme="minorHAnsi"/>
                <w:sz w:val="16"/>
                <w:szCs w:val="16"/>
              </w:rPr>
            </w:pPr>
          </w:p>
          <w:p w14:paraId="7C48A05F" w14:textId="77777777" w:rsidR="00536BDC" w:rsidRPr="00467090" w:rsidRDefault="00536BDC" w:rsidP="00536BDC">
            <w:pPr>
              <w:jc w:val="both"/>
              <w:rPr>
                <w:rFonts w:cstheme="minorHAnsi"/>
                <w:i/>
              </w:rPr>
            </w:pPr>
            <w:r w:rsidRPr="00467090">
              <w:rPr>
                <w:rFonts w:cstheme="minorHAnsi"/>
                <w:b/>
              </w:rPr>
              <w:t xml:space="preserve">Introducing each other - </w:t>
            </w:r>
            <w:r w:rsidRPr="00467090">
              <w:rPr>
                <w:rFonts w:cstheme="minorHAnsi"/>
                <w:i/>
              </w:rPr>
              <w:t>Use your own icebreaker or the example below</w:t>
            </w:r>
          </w:p>
          <w:p w14:paraId="093D44BE" w14:textId="77777777" w:rsidR="00536BDC" w:rsidRPr="00467090" w:rsidRDefault="00536BDC" w:rsidP="00536BDC">
            <w:pPr>
              <w:jc w:val="both"/>
              <w:rPr>
                <w:rFonts w:cstheme="minorHAnsi"/>
              </w:rPr>
            </w:pPr>
          </w:p>
          <w:p w14:paraId="0E82D39D" w14:textId="7EC06A90" w:rsidR="00536BDC" w:rsidRPr="00467090" w:rsidRDefault="00536BDC" w:rsidP="00536BDC">
            <w:pPr>
              <w:jc w:val="both"/>
              <w:rPr>
                <w:rFonts w:cstheme="minorHAnsi"/>
              </w:rPr>
            </w:pPr>
            <w:r w:rsidRPr="00467090">
              <w:rPr>
                <w:rFonts w:cstheme="minorHAnsi"/>
              </w:rPr>
              <w:t>Get participants to introduce themselves to the person sitting next to them and tell them one fun activity they have done with a child or young person. Report back to the group.</w:t>
            </w:r>
          </w:p>
          <w:p w14:paraId="56C8CABA" w14:textId="68FB3EAE" w:rsidR="00536BDC" w:rsidRPr="00467090" w:rsidRDefault="00536BDC" w:rsidP="00B93084">
            <w:pPr>
              <w:jc w:val="both"/>
              <w:rPr>
                <w:rFonts w:cstheme="minorHAnsi"/>
              </w:rPr>
            </w:pPr>
          </w:p>
        </w:tc>
        <w:tc>
          <w:tcPr>
            <w:tcW w:w="3119" w:type="dxa"/>
          </w:tcPr>
          <w:p w14:paraId="70162B11" w14:textId="77777777" w:rsidR="00536BDC" w:rsidRPr="007975DD" w:rsidRDefault="00536BDC" w:rsidP="00140884">
            <w:pPr>
              <w:jc w:val="center"/>
            </w:pPr>
          </w:p>
        </w:tc>
      </w:tr>
    </w:tbl>
    <w:p w14:paraId="266B4948" w14:textId="77777777" w:rsidR="00E5320A" w:rsidRDefault="00E5320A">
      <w:r>
        <w:br w:type="page"/>
      </w:r>
    </w:p>
    <w:tbl>
      <w:tblPr>
        <w:tblStyle w:val="TableGrid"/>
        <w:tblW w:w="14885" w:type="dxa"/>
        <w:tblInd w:w="-431" w:type="dxa"/>
        <w:tblLook w:val="04A0" w:firstRow="1" w:lastRow="0" w:firstColumn="1" w:lastColumn="0" w:noHBand="0" w:noVBand="1"/>
      </w:tblPr>
      <w:tblGrid>
        <w:gridCol w:w="1135"/>
        <w:gridCol w:w="10609"/>
        <w:gridCol w:w="21"/>
        <w:gridCol w:w="3120"/>
      </w:tblGrid>
      <w:tr w:rsidR="00F32CA1" w:rsidRPr="00536BDC" w14:paraId="41A803A1" w14:textId="77777777" w:rsidTr="00F32CA1">
        <w:tc>
          <w:tcPr>
            <w:tcW w:w="1134" w:type="dxa"/>
          </w:tcPr>
          <w:p w14:paraId="009A0B44" w14:textId="7055CB75" w:rsidR="00B93084" w:rsidRPr="00536BDC" w:rsidRDefault="00B93084" w:rsidP="00467090">
            <w:pPr>
              <w:rPr>
                <w:sz w:val="20"/>
                <w:szCs w:val="20"/>
              </w:rPr>
            </w:pPr>
          </w:p>
        </w:tc>
        <w:tc>
          <w:tcPr>
            <w:tcW w:w="10610" w:type="dxa"/>
          </w:tcPr>
          <w:p w14:paraId="0CFF9C6D" w14:textId="77777777" w:rsidR="00B93084" w:rsidRPr="00467090" w:rsidRDefault="00B93084" w:rsidP="00A8546D">
            <w:pPr>
              <w:pStyle w:val="Heading5"/>
              <w:outlineLvl w:val="4"/>
            </w:pPr>
            <w:r w:rsidRPr="00467090">
              <w:t>Group Rules</w:t>
            </w:r>
          </w:p>
          <w:p w14:paraId="4520C2A3" w14:textId="77777777" w:rsidR="00B93084" w:rsidRPr="00A8546D" w:rsidRDefault="00B93084" w:rsidP="00B93084">
            <w:pPr>
              <w:jc w:val="both"/>
              <w:rPr>
                <w:rFonts w:cstheme="minorHAnsi"/>
                <w:sz w:val="8"/>
                <w:szCs w:val="8"/>
              </w:rPr>
            </w:pPr>
          </w:p>
          <w:p w14:paraId="14D7B42B" w14:textId="474B00BC" w:rsidR="00B93084" w:rsidRPr="00467090" w:rsidRDefault="00B93084" w:rsidP="00467090">
            <w:pPr>
              <w:pStyle w:val="TableParagraph"/>
              <w:ind w:left="185" w:right="233"/>
              <w:jc w:val="both"/>
              <w:rPr>
                <w:rFonts w:eastAsia="Arial" w:cstheme="minorHAnsi"/>
              </w:rPr>
            </w:pPr>
            <w:r w:rsidRPr="00467090">
              <w:rPr>
                <w:rFonts w:cstheme="minorHAnsi"/>
                <w:i/>
                <w:spacing w:val="-1"/>
              </w:rPr>
              <w:t>These</w:t>
            </w:r>
            <w:r w:rsidRPr="00467090">
              <w:rPr>
                <w:rFonts w:cstheme="minorHAnsi"/>
                <w:i/>
                <w:spacing w:val="-5"/>
              </w:rPr>
              <w:t xml:space="preserve"> </w:t>
            </w:r>
            <w:r w:rsidRPr="00467090">
              <w:rPr>
                <w:rFonts w:cstheme="minorHAnsi"/>
                <w:i/>
                <w:spacing w:val="-1"/>
              </w:rPr>
              <w:t>should</w:t>
            </w:r>
            <w:r w:rsidRPr="00467090">
              <w:rPr>
                <w:rFonts w:cstheme="minorHAnsi"/>
                <w:i/>
                <w:spacing w:val="-5"/>
              </w:rPr>
              <w:t xml:space="preserve"> </w:t>
            </w:r>
            <w:r w:rsidRPr="00467090">
              <w:rPr>
                <w:rFonts w:cstheme="minorHAnsi"/>
                <w:i/>
                <w:spacing w:val="-1"/>
              </w:rPr>
              <w:t>be</w:t>
            </w:r>
            <w:r w:rsidRPr="00467090">
              <w:rPr>
                <w:rFonts w:cstheme="minorHAnsi"/>
                <w:i/>
                <w:spacing w:val="-7"/>
              </w:rPr>
              <w:t xml:space="preserve"> </w:t>
            </w:r>
            <w:r w:rsidRPr="00467090">
              <w:rPr>
                <w:rFonts w:cstheme="minorHAnsi"/>
                <w:i/>
                <w:spacing w:val="-1"/>
              </w:rPr>
              <w:t>sourced</w:t>
            </w:r>
            <w:r w:rsidRPr="00467090">
              <w:rPr>
                <w:rFonts w:cstheme="minorHAnsi"/>
                <w:i/>
                <w:spacing w:val="-7"/>
              </w:rPr>
              <w:t xml:space="preserve"> </w:t>
            </w:r>
            <w:r w:rsidRPr="00467090">
              <w:rPr>
                <w:rFonts w:cstheme="minorHAnsi"/>
                <w:i/>
                <w:spacing w:val="-1"/>
              </w:rPr>
              <w:t>from</w:t>
            </w:r>
            <w:r w:rsidRPr="00467090">
              <w:rPr>
                <w:rFonts w:cstheme="minorHAnsi"/>
                <w:i/>
                <w:spacing w:val="-7"/>
              </w:rPr>
              <w:t xml:space="preserve"> </w:t>
            </w:r>
            <w:r w:rsidRPr="00467090">
              <w:rPr>
                <w:rFonts w:cstheme="minorHAnsi"/>
                <w:i/>
              </w:rPr>
              <w:t>the</w:t>
            </w:r>
            <w:r w:rsidRPr="00467090">
              <w:rPr>
                <w:rFonts w:cstheme="minorHAnsi"/>
                <w:i/>
                <w:spacing w:val="-5"/>
              </w:rPr>
              <w:t xml:space="preserve"> </w:t>
            </w:r>
            <w:r w:rsidRPr="00467090">
              <w:rPr>
                <w:rFonts w:cstheme="minorHAnsi"/>
                <w:i/>
                <w:spacing w:val="-1"/>
              </w:rPr>
              <w:t>group</w:t>
            </w:r>
            <w:r w:rsidRPr="00467090">
              <w:rPr>
                <w:rFonts w:cstheme="minorHAnsi"/>
                <w:i/>
                <w:spacing w:val="-7"/>
              </w:rPr>
              <w:t xml:space="preserve"> </w:t>
            </w:r>
            <w:r w:rsidRPr="00467090">
              <w:rPr>
                <w:rFonts w:cstheme="minorHAnsi"/>
                <w:i/>
              </w:rPr>
              <w:t>-</w:t>
            </w:r>
            <w:r w:rsidRPr="00467090">
              <w:rPr>
                <w:rFonts w:cstheme="minorHAnsi"/>
                <w:i/>
                <w:spacing w:val="-3"/>
              </w:rPr>
              <w:t xml:space="preserve"> </w:t>
            </w:r>
            <w:r w:rsidRPr="00467090">
              <w:rPr>
                <w:rFonts w:cstheme="minorHAnsi"/>
                <w:i/>
                <w:spacing w:val="-1"/>
              </w:rPr>
              <w:t>ask</w:t>
            </w:r>
            <w:r w:rsidRPr="00467090">
              <w:rPr>
                <w:rFonts w:cstheme="minorHAnsi"/>
                <w:i/>
                <w:spacing w:val="-6"/>
              </w:rPr>
              <w:t xml:space="preserve"> </w:t>
            </w:r>
            <w:r w:rsidRPr="00467090">
              <w:rPr>
                <w:rFonts w:cstheme="minorHAnsi"/>
                <w:i/>
                <w:spacing w:val="-1"/>
              </w:rPr>
              <w:t>what</w:t>
            </w:r>
            <w:r w:rsidRPr="00467090">
              <w:rPr>
                <w:rFonts w:cstheme="minorHAnsi"/>
                <w:i/>
                <w:spacing w:val="-3"/>
              </w:rPr>
              <w:t xml:space="preserve"> </w:t>
            </w:r>
            <w:r w:rsidRPr="00467090">
              <w:rPr>
                <w:rFonts w:cstheme="minorHAnsi"/>
                <w:i/>
                <w:spacing w:val="-1"/>
              </w:rPr>
              <w:t>people</w:t>
            </w:r>
            <w:r w:rsidRPr="00467090">
              <w:rPr>
                <w:rFonts w:cstheme="minorHAnsi"/>
                <w:i/>
                <w:spacing w:val="-9"/>
              </w:rPr>
              <w:t xml:space="preserve"> </w:t>
            </w:r>
            <w:r w:rsidRPr="00467090">
              <w:rPr>
                <w:rFonts w:cstheme="minorHAnsi"/>
                <w:i/>
                <w:spacing w:val="-1"/>
              </w:rPr>
              <w:t>would</w:t>
            </w:r>
            <w:r w:rsidRPr="00467090">
              <w:rPr>
                <w:rFonts w:cstheme="minorHAnsi"/>
                <w:i/>
                <w:spacing w:val="-4"/>
              </w:rPr>
              <w:t xml:space="preserve"> </w:t>
            </w:r>
            <w:r w:rsidRPr="00467090">
              <w:rPr>
                <w:rFonts w:cstheme="minorHAnsi"/>
                <w:i/>
                <w:spacing w:val="-1"/>
              </w:rPr>
              <w:t>need</w:t>
            </w:r>
            <w:r w:rsidRPr="00467090">
              <w:rPr>
                <w:rFonts w:cstheme="minorHAnsi"/>
                <w:i/>
                <w:spacing w:val="-6"/>
              </w:rPr>
              <w:t xml:space="preserve"> </w:t>
            </w:r>
            <w:r w:rsidRPr="00467090">
              <w:rPr>
                <w:rFonts w:cstheme="minorHAnsi"/>
                <w:i/>
                <w:spacing w:val="-1"/>
              </w:rPr>
              <w:t>from</w:t>
            </w:r>
            <w:r w:rsidRPr="00467090">
              <w:rPr>
                <w:rFonts w:cstheme="minorHAnsi"/>
                <w:i/>
                <w:spacing w:val="-8"/>
              </w:rPr>
              <w:t xml:space="preserve"> </w:t>
            </w:r>
            <w:r w:rsidRPr="00467090">
              <w:rPr>
                <w:rFonts w:cstheme="minorHAnsi"/>
                <w:i/>
              </w:rPr>
              <w:t>the</w:t>
            </w:r>
            <w:r w:rsidRPr="00467090">
              <w:rPr>
                <w:rFonts w:cstheme="minorHAnsi"/>
                <w:i/>
                <w:spacing w:val="-5"/>
              </w:rPr>
              <w:t xml:space="preserve"> </w:t>
            </w:r>
            <w:r w:rsidRPr="00467090">
              <w:rPr>
                <w:rFonts w:cstheme="minorHAnsi"/>
                <w:i/>
                <w:spacing w:val="-1"/>
              </w:rPr>
              <w:t>group</w:t>
            </w:r>
            <w:r w:rsidRPr="00467090">
              <w:rPr>
                <w:rFonts w:cstheme="minorHAnsi"/>
                <w:i/>
                <w:spacing w:val="-4"/>
              </w:rPr>
              <w:t xml:space="preserve"> </w:t>
            </w:r>
            <w:r w:rsidRPr="00467090">
              <w:rPr>
                <w:rFonts w:cstheme="minorHAnsi"/>
                <w:i/>
                <w:spacing w:val="-1"/>
              </w:rPr>
              <w:t>in</w:t>
            </w:r>
            <w:r w:rsidRPr="00467090">
              <w:rPr>
                <w:rFonts w:cstheme="minorHAnsi"/>
                <w:i/>
                <w:spacing w:val="-4"/>
              </w:rPr>
              <w:t xml:space="preserve"> </w:t>
            </w:r>
            <w:r w:rsidRPr="00467090">
              <w:rPr>
                <w:rFonts w:cstheme="minorHAnsi"/>
                <w:i/>
                <w:spacing w:val="-1"/>
              </w:rPr>
              <w:t xml:space="preserve">order </w:t>
            </w:r>
            <w:r w:rsidRPr="00467090">
              <w:rPr>
                <w:rFonts w:cstheme="minorHAnsi"/>
                <w:i/>
              </w:rPr>
              <w:t>to</w:t>
            </w:r>
            <w:r w:rsidRPr="00467090">
              <w:rPr>
                <w:rFonts w:cstheme="minorHAnsi"/>
                <w:i/>
                <w:spacing w:val="-7"/>
              </w:rPr>
              <w:t xml:space="preserve"> </w:t>
            </w:r>
            <w:r w:rsidRPr="00467090">
              <w:rPr>
                <w:rFonts w:cstheme="minorHAnsi"/>
                <w:i/>
                <w:spacing w:val="-1"/>
              </w:rPr>
              <w:t>feel</w:t>
            </w:r>
            <w:r w:rsidRPr="00467090">
              <w:rPr>
                <w:rFonts w:cstheme="minorHAnsi"/>
                <w:i/>
                <w:spacing w:val="-8"/>
              </w:rPr>
              <w:t xml:space="preserve"> </w:t>
            </w:r>
            <w:r w:rsidRPr="00467090">
              <w:rPr>
                <w:rFonts w:cstheme="minorHAnsi"/>
                <w:i/>
                <w:spacing w:val="-1"/>
              </w:rPr>
              <w:t>comfortable.</w:t>
            </w:r>
            <w:r w:rsidRPr="00467090">
              <w:rPr>
                <w:rFonts w:cstheme="minorHAnsi"/>
                <w:i/>
                <w:spacing w:val="-6"/>
              </w:rPr>
              <w:t xml:space="preserve"> </w:t>
            </w:r>
            <w:r w:rsidRPr="00467090">
              <w:rPr>
                <w:rFonts w:cstheme="minorHAnsi"/>
                <w:i/>
                <w:spacing w:val="-1"/>
              </w:rPr>
              <w:t>Ensure</w:t>
            </w:r>
            <w:r w:rsidRPr="00467090">
              <w:rPr>
                <w:rFonts w:cstheme="minorHAnsi"/>
                <w:i/>
                <w:spacing w:val="-7"/>
              </w:rPr>
              <w:t xml:space="preserve"> </w:t>
            </w:r>
            <w:r w:rsidRPr="00467090">
              <w:rPr>
                <w:rFonts w:cstheme="minorHAnsi"/>
                <w:i/>
                <w:spacing w:val="-1"/>
              </w:rPr>
              <w:t>that</w:t>
            </w:r>
            <w:r w:rsidRPr="00467090">
              <w:rPr>
                <w:rFonts w:cstheme="minorHAnsi"/>
                <w:i/>
                <w:spacing w:val="-7"/>
              </w:rPr>
              <w:t xml:space="preserve"> </w:t>
            </w:r>
            <w:r w:rsidRPr="00467090">
              <w:rPr>
                <w:rFonts w:cstheme="minorHAnsi"/>
                <w:i/>
              </w:rPr>
              <w:t xml:space="preserve">the </w:t>
            </w:r>
            <w:r w:rsidRPr="00467090">
              <w:rPr>
                <w:rFonts w:cstheme="minorHAnsi"/>
                <w:i/>
                <w:spacing w:val="-1"/>
              </w:rPr>
              <w:t>following</w:t>
            </w:r>
            <w:r w:rsidRPr="00467090">
              <w:rPr>
                <w:rFonts w:cstheme="minorHAnsi"/>
                <w:i/>
                <w:spacing w:val="-12"/>
              </w:rPr>
              <w:t xml:space="preserve"> </w:t>
            </w:r>
            <w:r w:rsidRPr="00467090">
              <w:rPr>
                <w:rFonts w:cstheme="minorHAnsi"/>
                <w:i/>
                <w:spacing w:val="-1"/>
              </w:rPr>
              <w:t>are</w:t>
            </w:r>
            <w:r w:rsidRPr="00467090">
              <w:rPr>
                <w:rFonts w:cstheme="minorHAnsi"/>
                <w:i/>
                <w:spacing w:val="-12"/>
              </w:rPr>
              <w:t xml:space="preserve"> </w:t>
            </w:r>
            <w:r w:rsidRPr="00467090">
              <w:rPr>
                <w:rFonts w:cstheme="minorHAnsi"/>
                <w:i/>
                <w:spacing w:val="-1"/>
              </w:rPr>
              <w:t>covered:</w:t>
            </w:r>
          </w:p>
          <w:p w14:paraId="32279E01" w14:textId="77777777" w:rsidR="00B93084" w:rsidRPr="00A8546D" w:rsidRDefault="00B93084" w:rsidP="00B93084">
            <w:pPr>
              <w:pStyle w:val="TableParagraph"/>
              <w:jc w:val="both"/>
              <w:rPr>
                <w:rFonts w:eastAsia="Times New Roman" w:cstheme="minorHAnsi"/>
                <w:sz w:val="14"/>
                <w:szCs w:val="14"/>
              </w:rPr>
            </w:pPr>
          </w:p>
          <w:p w14:paraId="34E551AC" w14:textId="77777777" w:rsidR="00B93084" w:rsidRPr="00467090" w:rsidRDefault="00B93084" w:rsidP="00B93084">
            <w:pPr>
              <w:pStyle w:val="ListParagraph"/>
              <w:widowControl w:val="0"/>
              <w:numPr>
                <w:ilvl w:val="0"/>
                <w:numId w:val="1"/>
              </w:numPr>
              <w:spacing w:line="252" w:lineRule="exact"/>
              <w:ind w:right="243"/>
              <w:contextualSpacing w:val="0"/>
              <w:jc w:val="both"/>
              <w:rPr>
                <w:rFonts w:eastAsia="Arial" w:cstheme="minorHAnsi"/>
              </w:rPr>
            </w:pPr>
            <w:r w:rsidRPr="00467090">
              <w:rPr>
                <w:rFonts w:eastAsia="Arial" w:cstheme="minorHAnsi"/>
                <w:i/>
                <w:spacing w:val="-1"/>
              </w:rPr>
              <w:t>Confidentiality</w:t>
            </w:r>
            <w:r w:rsidRPr="00467090">
              <w:rPr>
                <w:rFonts w:eastAsia="Arial" w:cstheme="minorHAnsi"/>
                <w:i/>
                <w:spacing w:val="-6"/>
              </w:rPr>
              <w:t xml:space="preserve"> </w:t>
            </w:r>
            <w:r w:rsidRPr="00467090">
              <w:rPr>
                <w:rFonts w:eastAsia="Arial" w:cstheme="minorHAnsi"/>
                <w:i/>
              </w:rPr>
              <w:t>–</w:t>
            </w:r>
            <w:r w:rsidRPr="00467090">
              <w:rPr>
                <w:rFonts w:eastAsia="Arial" w:cstheme="minorHAnsi"/>
                <w:i/>
                <w:spacing w:val="-4"/>
              </w:rPr>
              <w:t xml:space="preserve"> </w:t>
            </w:r>
            <w:r w:rsidRPr="00467090">
              <w:rPr>
                <w:rFonts w:eastAsia="Arial" w:cstheme="minorHAnsi"/>
                <w:i/>
                <w:spacing w:val="-2"/>
              </w:rPr>
              <w:t>any</w:t>
            </w:r>
            <w:r w:rsidRPr="00467090">
              <w:rPr>
                <w:rFonts w:eastAsia="Arial" w:cstheme="minorHAnsi"/>
                <w:i/>
                <w:spacing w:val="-4"/>
              </w:rPr>
              <w:t xml:space="preserve"> </w:t>
            </w:r>
            <w:r w:rsidRPr="00467090">
              <w:rPr>
                <w:rFonts w:eastAsia="Arial" w:cstheme="minorHAnsi"/>
                <w:i/>
                <w:spacing w:val="-1"/>
              </w:rPr>
              <w:t>information</w:t>
            </w:r>
            <w:r w:rsidRPr="00467090">
              <w:rPr>
                <w:rFonts w:eastAsia="Arial" w:cstheme="minorHAnsi"/>
                <w:i/>
                <w:spacing w:val="-7"/>
              </w:rPr>
              <w:t xml:space="preserve"> </w:t>
            </w:r>
            <w:r w:rsidRPr="00467090">
              <w:rPr>
                <w:rFonts w:eastAsia="Arial" w:cstheme="minorHAnsi"/>
                <w:i/>
                <w:spacing w:val="-1"/>
              </w:rPr>
              <w:t>that</w:t>
            </w:r>
            <w:r w:rsidRPr="00467090">
              <w:rPr>
                <w:rFonts w:eastAsia="Arial" w:cstheme="minorHAnsi"/>
                <w:i/>
                <w:spacing w:val="-3"/>
              </w:rPr>
              <w:t xml:space="preserve"> </w:t>
            </w:r>
            <w:r w:rsidRPr="00467090">
              <w:rPr>
                <w:rFonts w:eastAsia="Arial" w:cstheme="minorHAnsi"/>
                <w:i/>
                <w:spacing w:val="-1"/>
              </w:rPr>
              <w:t>is</w:t>
            </w:r>
            <w:r w:rsidRPr="00467090">
              <w:rPr>
                <w:rFonts w:eastAsia="Arial" w:cstheme="minorHAnsi"/>
                <w:i/>
                <w:spacing w:val="-6"/>
              </w:rPr>
              <w:t xml:space="preserve"> </w:t>
            </w:r>
            <w:r w:rsidRPr="00467090">
              <w:rPr>
                <w:rFonts w:eastAsia="Arial" w:cstheme="minorHAnsi"/>
                <w:i/>
                <w:spacing w:val="-1"/>
              </w:rPr>
              <w:t>shared</w:t>
            </w:r>
            <w:r w:rsidRPr="00467090">
              <w:rPr>
                <w:rFonts w:eastAsia="Arial" w:cstheme="minorHAnsi"/>
                <w:i/>
                <w:spacing w:val="-5"/>
              </w:rPr>
              <w:t xml:space="preserve"> </w:t>
            </w:r>
            <w:r w:rsidRPr="00467090">
              <w:rPr>
                <w:rFonts w:eastAsia="Arial" w:cstheme="minorHAnsi"/>
                <w:i/>
                <w:spacing w:val="-1"/>
              </w:rPr>
              <w:t>in</w:t>
            </w:r>
            <w:r w:rsidRPr="00467090">
              <w:rPr>
                <w:rFonts w:eastAsia="Arial" w:cstheme="minorHAnsi"/>
                <w:i/>
                <w:spacing w:val="-9"/>
              </w:rPr>
              <w:t xml:space="preserve"> </w:t>
            </w:r>
            <w:r w:rsidRPr="00467090">
              <w:rPr>
                <w:rFonts w:eastAsia="Arial" w:cstheme="minorHAnsi"/>
                <w:i/>
                <w:spacing w:val="-1"/>
              </w:rPr>
              <w:t>the</w:t>
            </w:r>
            <w:r w:rsidRPr="00467090">
              <w:rPr>
                <w:rFonts w:eastAsia="Arial" w:cstheme="minorHAnsi"/>
                <w:i/>
                <w:spacing w:val="-5"/>
              </w:rPr>
              <w:t xml:space="preserve"> </w:t>
            </w:r>
            <w:r w:rsidRPr="00467090">
              <w:rPr>
                <w:rFonts w:eastAsia="Arial" w:cstheme="minorHAnsi"/>
                <w:i/>
              </w:rPr>
              <w:t>group</w:t>
            </w:r>
            <w:r w:rsidRPr="00467090">
              <w:rPr>
                <w:rFonts w:eastAsia="Arial" w:cstheme="minorHAnsi"/>
                <w:i/>
                <w:spacing w:val="-9"/>
              </w:rPr>
              <w:t xml:space="preserve"> </w:t>
            </w:r>
            <w:r w:rsidRPr="00467090">
              <w:rPr>
                <w:rFonts w:eastAsia="Arial" w:cstheme="minorHAnsi"/>
                <w:i/>
                <w:spacing w:val="-1"/>
              </w:rPr>
              <w:t>will</w:t>
            </w:r>
            <w:r w:rsidRPr="00467090">
              <w:rPr>
                <w:rFonts w:eastAsia="Arial" w:cstheme="minorHAnsi"/>
                <w:i/>
                <w:spacing w:val="-5"/>
              </w:rPr>
              <w:t xml:space="preserve"> </w:t>
            </w:r>
            <w:r w:rsidRPr="00467090">
              <w:rPr>
                <w:rFonts w:eastAsia="Arial" w:cstheme="minorHAnsi"/>
                <w:i/>
                <w:spacing w:val="-1"/>
              </w:rPr>
              <w:t>be</w:t>
            </w:r>
            <w:r w:rsidRPr="00467090">
              <w:rPr>
                <w:rFonts w:eastAsia="Arial" w:cstheme="minorHAnsi"/>
                <w:i/>
                <w:spacing w:val="-6"/>
              </w:rPr>
              <w:t xml:space="preserve"> </w:t>
            </w:r>
            <w:r w:rsidRPr="00467090">
              <w:rPr>
                <w:rFonts w:eastAsia="Arial" w:cstheme="minorHAnsi"/>
                <w:i/>
                <w:spacing w:val="-1"/>
              </w:rPr>
              <w:t>confidential</w:t>
            </w:r>
            <w:r w:rsidRPr="00467090">
              <w:rPr>
                <w:rFonts w:eastAsia="Arial" w:cstheme="minorHAnsi"/>
                <w:i/>
                <w:spacing w:val="-5"/>
              </w:rPr>
              <w:t xml:space="preserve"> </w:t>
            </w:r>
            <w:r w:rsidRPr="00467090">
              <w:rPr>
                <w:rFonts w:eastAsia="Arial" w:cstheme="minorHAnsi"/>
                <w:i/>
              </w:rPr>
              <w:t>to</w:t>
            </w:r>
            <w:r w:rsidRPr="00467090">
              <w:rPr>
                <w:rFonts w:eastAsia="Arial" w:cstheme="minorHAnsi"/>
                <w:i/>
                <w:spacing w:val="-7"/>
              </w:rPr>
              <w:t xml:space="preserve"> </w:t>
            </w:r>
            <w:r w:rsidRPr="00467090">
              <w:rPr>
                <w:rFonts w:eastAsia="Arial" w:cstheme="minorHAnsi"/>
                <w:i/>
              </w:rPr>
              <w:t>the</w:t>
            </w:r>
            <w:r w:rsidRPr="00467090">
              <w:rPr>
                <w:rFonts w:eastAsia="Arial" w:cstheme="minorHAnsi"/>
                <w:i/>
                <w:spacing w:val="-7"/>
              </w:rPr>
              <w:t xml:space="preserve"> </w:t>
            </w:r>
            <w:r w:rsidRPr="00467090">
              <w:rPr>
                <w:rFonts w:eastAsia="Arial" w:cstheme="minorHAnsi"/>
                <w:i/>
                <w:spacing w:val="-1"/>
              </w:rPr>
              <w:t xml:space="preserve">group </w:t>
            </w:r>
            <w:r w:rsidRPr="00467090">
              <w:rPr>
                <w:rFonts w:eastAsia="Arial" w:cstheme="minorHAnsi"/>
                <w:i/>
              </w:rPr>
              <w:t xml:space="preserve">– however, </w:t>
            </w:r>
            <w:r w:rsidRPr="00467090">
              <w:rPr>
                <w:rFonts w:eastAsia="Arial" w:cstheme="minorHAnsi"/>
                <w:i/>
                <w:spacing w:val="-7"/>
              </w:rPr>
              <w:t>link</w:t>
            </w:r>
            <w:r w:rsidRPr="00467090">
              <w:rPr>
                <w:rFonts w:eastAsia="Arial" w:cstheme="minorHAnsi"/>
                <w:i/>
                <w:spacing w:val="-4"/>
              </w:rPr>
              <w:t xml:space="preserve"> </w:t>
            </w:r>
            <w:r w:rsidRPr="00467090">
              <w:rPr>
                <w:rFonts w:eastAsia="Arial" w:cstheme="minorHAnsi"/>
                <w:i/>
              </w:rPr>
              <w:t>to</w:t>
            </w:r>
            <w:r w:rsidRPr="00467090">
              <w:rPr>
                <w:rFonts w:eastAsia="Arial" w:cstheme="minorHAnsi"/>
                <w:i/>
                <w:spacing w:val="-7"/>
              </w:rPr>
              <w:t xml:space="preserve"> </w:t>
            </w:r>
            <w:r w:rsidRPr="00467090">
              <w:rPr>
                <w:rFonts w:eastAsia="Arial" w:cstheme="minorHAnsi"/>
                <w:i/>
              </w:rPr>
              <w:t>the</w:t>
            </w:r>
            <w:r w:rsidRPr="00467090">
              <w:rPr>
                <w:rFonts w:eastAsia="Arial" w:cstheme="minorHAnsi"/>
                <w:i/>
                <w:spacing w:val="-7"/>
              </w:rPr>
              <w:t xml:space="preserve"> </w:t>
            </w:r>
            <w:r w:rsidRPr="00467090">
              <w:rPr>
                <w:rFonts w:eastAsia="Arial" w:cstheme="minorHAnsi"/>
                <w:i/>
                <w:spacing w:val="-1"/>
              </w:rPr>
              <w:t>need</w:t>
            </w:r>
            <w:r w:rsidRPr="00467090">
              <w:rPr>
                <w:rFonts w:eastAsia="Arial" w:cstheme="minorHAnsi"/>
                <w:i/>
                <w:spacing w:val="-7"/>
              </w:rPr>
              <w:t xml:space="preserve"> </w:t>
            </w:r>
            <w:r w:rsidRPr="00467090">
              <w:rPr>
                <w:rFonts w:eastAsia="Arial" w:cstheme="minorHAnsi"/>
                <w:i/>
              </w:rPr>
              <w:t>to</w:t>
            </w:r>
            <w:r w:rsidRPr="00467090">
              <w:rPr>
                <w:rFonts w:eastAsia="Arial" w:cstheme="minorHAnsi"/>
                <w:i/>
                <w:spacing w:val="-9"/>
              </w:rPr>
              <w:t xml:space="preserve"> </w:t>
            </w:r>
            <w:r w:rsidRPr="00467090">
              <w:rPr>
                <w:rFonts w:eastAsia="Arial" w:cstheme="minorHAnsi"/>
                <w:i/>
                <w:spacing w:val="-1"/>
              </w:rPr>
              <w:t>respect</w:t>
            </w:r>
            <w:r w:rsidRPr="00467090">
              <w:rPr>
                <w:rFonts w:eastAsia="Arial" w:cstheme="minorHAnsi"/>
                <w:i/>
                <w:spacing w:val="-3"/>
              </w:rPr>
              <w:t xml:space="preserve"> </w:t>
            </w:r>
            <w:r w:rsidRPr="00467090">
              <w:rPr>
                <w:rFonts w:eastAsia="Arial" w:cstheme="minorHAnsi"/>
                <w:i/>
                <w:spacing w:val="-1"/>
              </w:rPr>
              <w:t>confidences</w:t>
            </w:r>
            <w:r w:rsidRPr="00467090">
              <w:rPr>
                <w:rFonts w:eastAsia="Arial" w:cstheme="minorHAnsi"/>
                <w:i/>
                <w:spacing w:val="-4"/>
              </w:rPr>
              <w:t xml:space="preserve"> </w:t>
            </w:r>
            <w:r w:rsidRPr="00467090">
              <w:rPr>
                <w:rFonts w:eastAsia="Arial" w:cstheme="minorHAnsi"/>
                <w:i/>
                <w:spacing w:val="-1"/>
              </w:rPr>
              <w:t>in</w:t>
            </w:r>
            <w:r w:rsidRPr="00467090">
              <w:rPr>
                <w:rFonts w:eastAsia="Arial" w:cstheme="minorHAnsi"/>
                <w:i/>
                <w:spacing w:val="-4"/>
              </w:rPr>
              <w:t xml:space="preserve"> </w:t>
            </w:r>
            <w:r w:rsidRPr="00467090">
              <w:rPr>
                <w:rFonts w:eastAsia="Arial" w:cstheme="minorHAnsi"/>
                <w:i/>
              </w:rPr>
              <w:t>a</w:t>
            </w:r>
            <w:r w:rsidRPr="00467090">
              <w:rPr>
                <w:rFonts w:eastAsia="Arial" w:cstheme="minorHAnsi"/>
                <w:i/>
                <w:spacing w:val="-9"/>
              </w:rPr>
              <w:t xml:space="preserve"> </w:t>
            </w:r>
            <w:r w:rsidRPr="00467090">
              <w:rPr>
                <w:rFonts w:eastAsia="Arial" w:cstheme="minorHAnsi"/>
                <w:i/>
                <w:spacing w:val="-1"/>
              </w:rPr>
              <w:t>placement</w:t>
            </w:r>
            <w:r w:rsidRPr="00467090">
              <w:rPr>
                <w:rFonts w:eastAsia="Arial" w:cstheme="minorHAnsi"/>
                <w:i/>
                <w:spacing w:val="-3"/>
              </w:rPr>
              <w:t xml:space="preserve"> </w:t>
            </w:r>
            <w:r w:rsidRPr="00467090">
              <w:rPr>
                <w:rFonts w:eastAsia="Arial" w:cstheme="minorHAnsi"/>
                <w:i/>
                <w:spacing w:val="-1"/>
              </w:rPr>
              <w:t>situation.</w:t>
            </w:r>
          </w:p>
          <w:p w14:paraId="5C7B0DFF" w14:textId="77777777" w:rsidR="00B93084" w:rsidRPr="00467090" w:rsidRDefault="00B93084" w:rsidP="00B93084">
            <w:pPr>
              <w:pStyle w:val="ListParagraph"/>
              <w:widowControl w:val="0"/>
              <w:numPr>
                <w:ilvl w:val="0"/>
                <w:numId w:val="1"/>
              </w:numPr>
              <w:tabs>
                <w:tab w:val="left" w:pos="6847"/>
              </w:tabs>
              <w:ind w:right="1377"/>
              <w:contextualSpacing w:val="0"/>
              <w:jc w:val="both"/>
              <w:rPr>
                <w:rFonts w:eastAsia="Arial" w:cstheme="minorHAnsi"/>
              </w:rPr>
            </w:pPr>
            <w:r w:rsidRPr="00467090">
              <w:rPr>
                <w:rFonts w:cstheme="minorHAnsi"/>
                <w:i/>
                <w:spacing w:val="-1"/>
              </w:rPr>
              <w:t>Mutual</w:t>
            </w:r>
            <w:r w:rsidRPr="00467090">
              <w:rPr>
                <w:rFonts w:cstheme="minorHAnsi"/>
                <w:i/>
                <w:spacing w:val="-5"/>
              </w:rPr>
              <w:t xml:space="preserve"> </w:t>
            </w:r>
            <w:r w:rsidRPr="00467090">
              <w:rPr>
                <w:rFonts w:cstheme="minorHAnsi"/>
                <w:i/>
                <w:spacing w:val="-1"/>
              </w:rPr>
              <w:t>respect</w:t>
            </w:r>
            <w:r w:rsidRPr="00467090">
              <w:rPr>
                <w:rFonts w:cstheme="minorHAnsi"/>
                <w:i/>
                <w:spacing w:val="-6"/>
              </w:rPr>
              <w:t xml:space="preserve"> </w:t>
            </w:r>
            <w:r w:rsidRPr="00467090">
              <w:rPr>
                <w:rFonts w:cstheme="minorHAnsi"/>
                <w:i/>
                <w:spacing w:val="-1"/>
              </w:rPr>
              <w:t>and</w:t>
            </w:r>
            <w:r w:rsidRPr="00467090">
              <w:rPr>
                <w:rFonts w:cstheme="minorHAnsi"/>
                <w:i/>
                <w:spacing w:val="-7"/>
              </w:rPr>
              <w:t xml:space="preserve"> </w:t>
            </w:r>
            <w:r w:rsidRPr="00467090">
              <w:rPr>
                <w:rFonts w:cstheme="minorHAnsi"/>
                <w:i/>
                <w:spacing w:val="-1"/>
              </w:rPr>
              <w:t>tolerance</w:t>
            </w:r>
            <w:r w:rsidRPr="00467090">
              <w:rPr>
                <w:rFonts w:cstheme="minorHAnsi"/>
                <w:i/>
                <w:spacing w:val="-4"/>
              </w:rPr>
              <w:t xml:space="preserve"> </w:t>
            </w:r>
            <w:r w:rsidRPr="00467090">
              <w:rPr>
                <w:rFonts w:cstheme="minorHAnsi"/>
                <w:i/>
              </w:rPr>
              <w:t>for</w:t>
            </w:r>
            <w:r w:rsidRPr="00467090">
              <w:rPr>
                <w:rFonts w:cstheme="minorHAnsi"/>
                <w:i/>
                <w:spacing w:val="-6"/>
              </w:rPr>
              <w:t xml:space="preserve"> </w:t>
            </w:r>
            <w:r w:rsidRPr="00467090">
              <w:rPr>
                <w:rFonts w:cstheme="minorHAnsi"/>
                <w:i/>
              </w:rPr>
              <w:t>a</w:t>
            </w:r>
            <w:r w:rsidRPr="00467090">
              <w:rPr>
                <w:rFonts w:cstheme="minorHAnsi"/>
                <w:i/>
                <w:spacing w:val="-4"/>
              </w:rPr>
              <w:t xml:space="preserve"> </w:t>
            </w:r>
            <w:r w:rsidRPr="00467090">
              <w:rPr>
                <w:rFonts w:cstheme="minorHAnsi"/>
                <w:i/>
                <w:spacing w:val="-1"/>
              </w:rPr>
              <w:t>diversity</w:t>
            </w:r>
            <w:r w:rsidRPr="00467090">
              <w:rPr>
                <w:rFonts w:cstheme="minorHAnsi"/>
                <w:i/>
                <w:spacing w:val="-4"/>
              </w:rPr>
              <w:t xml:space="preserve"> </w:t>
            </w:r>
            <w:r w:rsidRPr="00467090">
              <w:rPr>
                <w:rFonts w:cstheme="minorHAnsi"/>
                <w:i/>
                <w:spacing w:val="-2"/>
              </w:rPr>
              <w:t>of</w:t>
            </w:r>
            <w:r w:rsidRPr="00467090">
              <w:rPr>
                <w:rFonts w:cstheme="minorHAnsi"/>
                <w:i/>
                <w:spacing w:val="-3"/>
              </w:rPr>
              <w:t xml:space="preserve"> </w:t>
            </w:r>
            <w:r w:rsidRPr="00467090">
              <w:rPr>
                <w:rFonts w:cstheme="minorHAnsi"/>
                <w:i/>
                <w:spacing w:val="-1"/>
              </w:rPr>
              <w:t>opinions,</w:t>
            </w:r>
            <w:r w:rsidRPr="00467090">
              <w:rPr>
                <w:rFonts w:cstheme="minorHAnsi"/>
                <w:i/>
                <w:spacing w:val="-3"/>
              </w:rPr>
              <w:t xml:space="preserve"> </w:t>
            </w:r>
            <w:r w:rsidRPr="00467090">
              <w:rPr>
                <w:rFonts w:cstheme="minorHAnsi"/>
                <w:i/>
                <w:spacing w:val="-1"/>
              </w:rPr>
              <w:t>cultural backgrounds, and</w:t>
            </w:r>
            <w:r w:rsidRPr="00467090">
              <w:rPr>
                <w:rFonts w:cstheme="minorHAnsi"/>
                <w:i/>
                <w:spacing w:val="-2"/>
              </w:rPr>
              <w:t xml:space="preserve"> e</w:t>
            </w:r>
            <w:r w:rsidRPr="00467090">
              <w:rPr>
                <w:rFonts w:cstheme="minorHAnsi"/>
                <w:i/>
                <w:spacing w:val="-1"/>
              </w:rPr>
              <w:t>xperiences.</w:t>
            </w:r>
          </w:p>
          <w:p w14:paraId="0C6551AC" w14:textId="77777777" w:rsidR="00B93084" w:rsidRPr="00A8546D" w:rsidRDefault="00B93084" w:rsidP="00A8546D">
            <w:pPr>
              <w:pStyle w:val="ListParagraph"/>
              <w:numPr>
                <w:ilvl w:val="0"/>
                <w:numId w:val="1"/>
              </w:numPr>
              <w:rPr>
                <w:rFonts w:cstheme="minorHAnsi"/>
                <w:b/>
                <w:bCs/>
              </w:rPr>
            </w:pPr>
            <w:r w:rsidRPr="00467090">
              <w:rPr>
                <w:rFonts w:cstheme="minorHAnsi"/>
                <w:i/>
                <w:spacing w:val="-1"/>
              </w:rPr>
              <w:t>Punctuality</w:t>
            </w:r>
            <w:r w:rsidRPr="00467090">
              <w:rPr>
                <w:rFonts w:cstheme="minorHAnsi"/>
                <w:i/>
                <w:spacing w:val="-11"/>
              </w:rPr>
              <w:t xml:space="preserve"> </w:t>
            </w:r>
            <w:r w:rsidRPr="00467090">
              <w:rPr>
                <w:rFonts w:cstheme="minorHAnsi"/>
                <w:i/>
                <w:spacing w:val="-1"/>
              </w:rPr>
              <w:t>and</w:t>
            </w:r>
            <w:r w:rsidRPr="00467090">
              <w:rPr>
                <w:rFonts w:cstheme="minorHAnsi"/>
                <w:i/>
                <w:spacing w:val="-12"/>
              </w:rPr>
              <w:t xml:space="preserve"> </w:t>
            </w:r>
            <w:r w:rsidRPr="00467090">
              <w:rPr>
                <w:rFonts w:cstheme="minorHAnsi"/>
                <w:i/>
                <w:spacing w:val="-1"/>
              </w:rPr>
              <w:t>respectful</w:t>
            </w:r>
            <w:r w:rsidRPr="00467090">
              <w:rPr>
                <w:rFonts w:cstheme="minorHAnsi"/>
                <w:i/>
                <w:spacing w:val="-10"/>
              </w:rPr>
              <w:t xml:space="preserve"> </w:t>
            </w:r>
            <w:r w:rsidRPr="00467090">
              <w:rPr>
                <w:rFonts w:cstheme="minorHAnsi"/>
                <w:i/>
                <w:spacing w:val="-1"/>
              </w:rPr>
              <w:t>processes</w:t>
            </w:r>
            <w:r w:rsidRPr="00467090">
              <w:rPr>
                <w:rFonts w:cstheme="minorHAnsi"/>
                <w:i/>
                <w:spacing w:val="-9"/>
              </w:rPr>
              <w:t xml:space="preserve"> </w:t>
            </w:r>
            <w:r w:rsidRPr="00467090">
              <w:rPr>
                <w:rFonts w:cstheme="minorHAnsi"/>
                <w:i/>
                <w:spacing w:val="-1"/>
              </w:rPr>
              <w:t>in</w:t>
            </w:r>
            <w:r w:rsidRPr="00467090">
              <w:rPr>
                <w:rFonts w:cstheme="minorHAnsi"/>
                <w:i/>
                <w:spacing w:val="-9"/>
              </w:rPr>
              <w:t xml:space="preserve"> </w:t>
            </w:r>
            <w:r w:rsidRPr="00467090">
              <w:rPr>
                <w:rFonts w:cstheme="minorHAnsi"/>
                <w:i/>
                <w:spacing w:val="-1"/>
              </w:rPr>
              <w:t>discussion</w:t>
            </w:r>
          </w:p>
          <w:p w14:paraId="30AEDADD" w14:textId="620246DC" w:rsidR="00A8546D" w:rsidRPr="00A8546D" w:rsidRDefault="00A8546D" w:rsidP="00A8546D">
            <w:pPr>
              <w:pStyle w:val="ListParagraph"/>
              <w:ind w:left="438"/>
              <w:rPr>
                <w:rFonts w:cstheme="minorHAnsi"/>
                <w:b/>
                <w:bCs/>
                <w:sz w:val="14"/>
                <w:szCs w:val="14"/>
              </w:rPr>
            </w:pPr>
          </w:p>
        </w:tc>
        <w:tc>
          <w:tcPr>
            <w:tcW w:w="3141" w:type="dxa"/>
            <w:gridSpan w:val="2"/>
          </w:tcPr>
          <w:p w14:paraId="3F0F1BBD" w14:textId="77777777" w:rsidR="00B93084" w:rsidRPr="007975DD" w:rsidRDefault="00B93084" w:rsidP="00140884">
            <w:pPr>
              <w:jc w:val="center"/>
            </w:pPr>
          </w:p>
        </w:tc>
      </w:tr>
      <w:tr w:rsidR="00F32CA1" w:rsidRPr="00536BDC" w14:paraId="471B60DD" w14:textId="77777777" w:rsidTr="00F32CA1">
        <w:trPr>
          <w:trHeight w:val="5368"/>
        </w:trPr>
        <w:tc>
          <w:tcPr>
            <w:tcW w:w="1134" w:type="dxa"/>
          </w:tcPr>
          <w:p w14:paraId="31400A8A" w14:textId="77777777" w:rsidR="00951652" w:rsidRPr="00536BDC" w:rsidRDefault="00951652" w:rsidP="00A8546D">
            <w:pPr>
              <w:rPr>
                <w:sz w:val="20"/>
                <w:szCs w:val="20"/>
              </w:rPr>
            </w:pPr>
          </w:p>
        </w:tc>
        <w:tc>
          <w:tcPr>
            <w:tcW w:w="10610" w:type="dxa"/>
          </w:tcPr>
          <w:p w14:paraId="653B1424" w14:textId="2E4A5F13" w:rsidR="00951652" w:rsidRPr="00A8546D" w:rsidRDefault="00951652" w:rsidP="00951652">
            <w:pPr>
              <w:rPr>
                <w:rFonts w:cstheme="minorHAnsi"/>
              </w:rPr>
            </w:pPr>
            <w:r w:rsidRPr="00A8546D">
              <w:rPr>
                <w:rFonts w:cstheme="minorHAnsi"/>
                <w:b/>
                <w:bCs/>
              </w:rPr>
              <w:t xml:space="preserve">Show slide </w:t>
            </w:r>
            <w:r w:rsidR="00C46AD6" w:rsidRPr="00A8546D">
              <w:rPr>
                <w:rFonts w:cstheme="minorHAnsi"/>
                <w:b/>
                <w:bCs/>
              </w:rPr>
              <w:t>2</w:t>
            </w:r>
          </w:p>
          <w:p w14:paraId="2680841E" w14:textId="5DC3C54C" w:rsidR="00951652" w:rsidRPr="00A8546D" w:rsidRDefault="00951652" w:rsidP="00951652">
            <w:pPr>
              <w:pStyle w:val="Heading5"/>
              <w:outlineLvl w:val="4"/>
            </w:pPr>
            <w:r w:rsidRPr="00A8546D">
              <w:t xml:space="preserve">Overall aim of </w:t>
            </w:r>
            <w:r w:rsidR="00E5320A">
              <w:rPr>
                <w:i/>
              </w:rPr>
              <w:t>Getting ready to start</w:t>
            </w:r>
            <w:r w:rsidRPr="00A8546D">
              <w:t xml:space="preserve"> training. </w:t>
            </w:r>
          </w:p>
          <w:p w14:paraId="1A1E74A4" w14:textId="750EEC6D" w:rsidR="00951652" w:rsidRPr="00A8546D" w:rsidRDefault="00E5320A" w:rsidP="00951652">
            <w:pPr>
              <w:rPr>
                <w:rFonts w:cstheme="minorHAnsi"/>
              </w:rPr>
            </w:pPr>
            <w:r>
              <w:rPr>
                <w:rFonts w:cstheme="minorHAnsi"/>
              </w:rPr>
              <w:t>Getting ready to start</w:t>
            </w:r>
            <w:r w:rsidR="00951652" w:rsidRPr="00A8546D">
              <w:rPr>
                <w:rFonts w:cstheme="minorHAnsi"/>
              </w:rPr>
              <w:t xml:space="preserve"> training is presented in 4 modules of 3 hours each.</w:t>
            </w:r>
          </w:p>
          <w:p w14:paraId="1D6D6570" w14:textId="77777777" w:rsidR="00951652" w:rsidRPr="00A8546D" w:rsidRDefault="00951652" w:rsidP="00951652">
            <w:pPr>
              <w:rPr>
                <w:rFonts w:cstheme="minorHAnsi"/>
                <w:sz w:val="12"/>
                <w:szCs w:val="12"/>
              </w:rPr>
            </w:pPr>
          </w:p>
          <w:p w14:paraId="08D93376" w14:textId="40E93BBE" w:rsidR="00951652" w:rsidRPr="00A8546D" w:rsidRDefault="00951652" w:rsidP="00951652">
            <w:pPr>
              <w:pStyle w:val="ListParagraph"/>
              <w:numPr>
                <w:ilvl w:val="0"/>
                <w:numId w:val="2"/>
              </w:numPr>
              <w:rPr>
                <w:rFonts w:cstheme="minorHAnsi"/>
              </w:rPr>
            </w:pPr>
            <w:r w:rsidRPr="00A8546D">
              <w:rPr>
                <w:rFonts w:cstheme="minorHAnsi"/>
                <w:b/>
                <w:bCs/>
              </w:rPr>
              <w:t>Context of Foster Care Module one</w:t>
            </w:r>
            <w:r w:rsidRPr="00A8546D">
              <w:rPr>
                <w:rFonts w:cstheme="minorHAnsi"/>
              </w:rPr>
              <w:t>-</w:t>
            </w:r>
            <w:r w:rsidRPr="00A8546D">
              <w:rPr>
                <w:rFonts w:cstheme="minorHAnsi"/>
                <w:i/>
                <w:iCs/>
                <w:color w:val="538135" w:themeColor="accent6" w:themeShade="BF"/>
              </w:rPr>
              <w:t>.</w:t>
            </w:r>
          </w:p>
          <w:p w14:paraId="0F97EB12" w14:textId="77777777" w:rsidR="00951652" w:rsidRPr="00A8546D" w:rsidRDefault="00951652" w:rsidP="00951652">
            <w:pPr>
              <w:pStyle w:val="ListParagraph"/>
              <w:numPr>
                <w:ilvl w:val="1"/>
                <w:numId w:val="2"/>
              </w:numPr>
              <w:rPr>
                <w:rFonts w:cstheme="minorHAnsi"/>
              </w:rPr>
            </w:pPr>
            <w:r w:rsidRPr="00A8546D">
              <w:rPr>
                <w:rFonts w:cstheme="minorHAnsi"/>
              </w:rPr>
              <w:t>An understanding of the process of how children and young people come into care and the impact of this process, and why children and young people require a care arrangement.</w:t>
            </w:r>
          </w:p>
          <w:p w14:paraId="5651D228" w14:textId="77777777" w:rsidR="00B93084" w:rsidRPr="00A8546D" w:rsidRDefault="00B93084" w:rsidP="00B93084">
            <w:pPr>
              <w:pStyle w:val="ListParagraph"/>
              <w:ind w:left="459"/>
              <w:rPr>
                <w:rFonts w:cstheme="minorHAnsi"/>
                <w:b/>
                <w:bCs/>
                <w:sz w:val="10"/>
                <w:szCs w:val="10"/>
              </w:rPr>
            </w:pPr>
          </w:p>
          <w:p w14:paraId="745C3E73" w14:textId="3166F856" w:rsidR="00951652" w:rsidRPr="00A8546D" w:rsidRDefault="00951652" w:rsidP="00951652">
            <w:pPr>
              <w:pStyle w:val="ListParagraph"/>
              <w:numPr>
                <w:ilvl w:val="0"/>
                <w:numId w:val="2"/>
              </w:numPr>
              <w:rPr>
                <w:rFonts w:cstheme="minorHAnsi"/>
                <w:b/>
                <w:bCs/>
              </w:rPr>
            </w:pPr>
            <w:r w:rsidRPr="00A8546D">
              <w:rPr>
                <w:rFonts w:cstheme="minorHAnsi"/>
                <w:b/>
                <w:bCs/>
              </w:rPr>
              <w:t>Understanding the past for a child or young person</w:t>
            </w:r>
          </w:p>
          <w:p w14:paraId="11D4BEFC" w14:textId="77777777" w:rsidR="00951652" w:rsidRPr="00A8546D" w:rsidRDefault="00951652" w:rsidP="00951652">
            <w:pPr>
              <w:pStyle w:val="ListParagraph"/>
              <w:numPr>
                <w:ilvl w:val="1"/>
                <w:numId w:val="2"/>
              </w:numPr>
              <w:rPr>
                <w:rFonts w:cstheme="minorHAnsi"/>
              </w:rPr>
            </w:pPr>
            <w:r w:rsidRPr="00A8546D">
              <w:rPr>
                <w:rFonts w:cstheme="minorHAnsi"/>
              </w:rPr>
              <w:t>An understanding of trauma and related behaviours for a child or young person who is in care arrangement.</w:t>
            </w:r>
          </w:p>
          <w:p w14:paraId="1D5639A1" w14:textId="77777777" w:rsidR="00B93084" w:rsidRPr="00A8546D" w:rsidRDefault="00B93084" w:rsidP="00B93084">
            <w:pPr>
              <w:pStyle w:val="ListParagraph"/>
              <w:ind w:left="459"/>
              <w:rPr>
                <w:rFonts w:cstheme="minorHAnsi"/>
                <w:b/>
                <w:bCs/>
                <w:sz w:val="10"/>
                <w:szCs w:val="10"/>
              </w:rPr>
            </w:pPr>
          </w:p>
          <w:p w14:paraId="29AF911B" w14:textId="03066D38" w:rsidR="00951652" w:rsidRPr="00A8546D" w:rsidRDefault="00951652" w:rsidP="00951652">
            <w:pPr>
              <w:pStyle w:val="ListParagraph"/>
              <w:numPr>
                <w:ilvl w:val="0"/>
                <w:numId w:val="2"/>
              </w:numPr>
              <w:rPr>
                <w:rFonts w:cstheme="minorHAnsi"/>
                <w:b/>
                <w:bCs/>
              </w:rPr>
            </w:pPr>
            <w:r w:rsidRPr="00A8546D">
              <w:rPr>
                <w:rFonts w:cstheme="minorHAnsi"/>
                <w:b/>
                <w:bCs/>
              </w:rPr>
              <w:t xml:space="preserve">Early days in a </w:t>
            </w:r>
            <w:r w:rsidR="00172442">
              <w:rPr>
                <w:rFonts w:cstheme="minorHAnsi"/>
                <w:b/>
                <w:bCs/>
              </w:rPr>
              <w:t>care arrangement</w:t>
            </w:r>
            <w:r w:rsidRPr="00A8546D">
              <w:rPr>
                <w:rFonts w:cstheme="minorHAnsi"/>
                <w:i/>
                <w:iCs/>
                <w:color w:val="538135" w:themeColor="accent6" w:themeShade="BF"/>
              </w:rPr>
              <w:t xml:space="preserve"> </w:t>
            </w:r>
          </w:p>
          <w:p w14:paraId="4F5E7E31" w14:textId="77777777" w:rsidR="00951652" w:rsidRPr="00A8546D" w:rsidRDefault="00951652" w:rsidP="00951652">
            <w:pPr>
              <w:pStyle w:val="ListParagraph"/>
              <w:numPr>
                <w:ilvl w:val="1"/>
                <w:numId w:val="2"/>
              </w:numPr>
              <w:rPr>
                <w:rFonts w:cstheme="minorHAnsi"/>
              </w:rPr>
            </w:pPr>
            <w:r w:rsidRPr="00A8546D">
              <w:rPr>
                <w:rFonts w:cstheme="minorHAnsi"/>
              </w:rPr>
              <w:t xml:space="preserve">Developing knowledge and skills required to meet the physical, </w:t>
            </w:r>
            <w:proofErr w:type="gramStart"/>
            <w:r w:rsidRPr="00A8546D">
              <w:rPr>
                <w:rFonts w:cstheme="minorHAnsi"/>
              </w:rPr>
              <w:t>emotional</w:t>
            </w:r>
            <w:proofErr w:type="gramEnd"/>
            <w:r w:rsidRPr="00A8546D">
              <w:rPr>
                <w:rFonts w:cstheme="minorHAnsi"/>
              </w:rPr>
              <w:t xml:space="preserve"> and social needs of children and young people in care and an understanding of the importance of participation by children and young people and their families in decision making.</w:t>
            </w:r>
          </w:p>
          <w:p w14:paraId="287DE874" w14:textId="77777777" w:rsidR="00B93084" w:rsidRPr="00A8546D" w:rsidRDefault="00B93084" w:rsidP="00B93084">
            <w:pPr>
              <w:pStyle w:val="ListParagraph"/>
              <w:ind w:left="459"/>
              <w:rPr>
                <w:rFonts w:cstheme="minorHAnsi"/>
                <w:b/>
                <w:bCs/>
                <w:sz w:val="10"/>
                <w:szCs w:val="10"/>
              </w:rPr>
            </w:pPr>
          </w:p>
          <w:p w14:paraId="081D5310" w14:textId="40ABD1CC" w:rsidR="00951652" w:rsidRPr="00A8546D" w:rsidRDefault="00E5320A" w:rsidP="00951652">
            <w:pPr>
              <w:pStyle w:val="ListParagraph"/>
              <w:numPr>
                <w:ilvl w:val="0"/>
                <w:numId w:val="2"/>
              </w:numPr>
              <w:rPr>
                <w:rFonts w:cstheme="minorHAnsi"/>
                <w:b/>
                <w:bCs/>
              </w:rPr>
            </w:pPr>
            <w:r>
              <w:rPr>
                <w:rFonts w:cstheme="minorHAnsi"/>
                <w:b/>
                <w:bCs/>
              </w:rPr>
              <w:t>W</w:t>
            </w:r>
            <w:r w:rsidR="00951652" w:rsidRPr="00A8546D">
              <w:rPr>
                <w:rFonts w:cstheme="minorHAnsi"/>
                <w:b/>
                <w:bCs/>
              </w:rPr>
              <w:t>orking together</w:t>
            </w:r>
            <w:r w:rsidR="00B93084" w:rsidRPr="00A8546D">
              <w:rPr>
                <w:rFonts w:cstheme="minorHAnsi"/>
                <w:b/>
                <w:bCs/>
                <w:i/>
                <w:iCs/>
                <w:color w:val="538135" w:themeColor="accent6" w:themeShade="BF"/>
              </w:rPr>
              <w:t>- you are here</w:t>
            </w:r>
          </w:p>
          <w:p w14:paraId="792EF4B8" w14:textId="77777777" w:rsidR="00C46AD6" w:rsidRPr="00F32CA1" w:rsidRDefault="00951652" w:rsidP="00B93084">
            <w:pPr>
              <w:pStyle w:val="ListParagraph"/>
              <w:numPr>
                <w:ilvl w:val="1"/>
                <w:numId w:val="2"/>
              </w:numPr>
            </w:pPr>
            <w:r w:rsidRPr="00A8546D">
              <w:rPr>
                <w:rFonts w:cstheme="minorHAnsi"/>
              </w:rPr>
              <w:t>Have an understanding of the importance of partnerships between children, their families, foster and kinship carers and workers, (both in the government and non-government sectors), and their roles and responsibilities when working together as a team.</w:t>
            </w:r>
          </w:p>
          <w:p w14:paraId="43AC40B2" w14:textId="77777777" w:rsidR="00F32CA1" w:rsidRDefault="00F32CA1" w:rsidP="00F32CA1"/>
          <w:p w14:paraId="61826FB1" w14:textId="77777777" w:rsidR="00F32CA1" w:rsidRDefault="00F32CA1" w:rsidP="00F32CA1"/>
          <w:p w14:paraId="00E126E7" w14:textId="423AB6C5" w:rsidR="00F32CA1" w:rsidRPr="00A8546D" w:rsidRDefault="00F32CA1" w:rsidP="00F32CA1"/>
        </w:tc>
        <w:tc>
          <w:tcPr>
            <w:tcW w:w="3141" w:type="dxa"/>
            <w:gridSpan w:val="2"/>
          </w:tcPr>
          <w:p w14:paraId="0E7E92FF" w14:textId="5D473D51" w:rsidR="00951652" w:rsidRDefault="00B93084" w:rsidP="00140884">
            <w:pPr>
              <w:jc w:val="center"/>
            </w:pPr>
            <w:r w:rsidRPr="007975DD">
              <w:t>Slide 2</w:t>
            </w:r>
          </w:p>
          <w:p w14:paraId="110847B0" w14:textId="77777777" w:rsidR="00E5320A" w:rsidRPr="007975DD" w:rsidRDefault="00E5320A" w:rsidP="00140884">
            <w:pPr>
              <w:jc w:val="center"/>
            </w:pPr>
          </w:p>
          <w:p w14:paraId="589E2C6E" w14:textId="48A6F44A" w:rsidR="00B93084" w:rsidRPr="007975DD" w:rsidRDefault="00F32CA1" w:rsidP="00140884">
            <w:pPr>
              <w:jc w:val="center"/>
            </w:pPr>
            <w:r w:rsidRPr="00F32CA1">
              <w:drawing>
                <wp:inline distT="0" distB="0" distL="0" distR="0" wp14:anchorId="47F68B21" wp14:editId="417344AE">
                  <wp:extent cx="1857375" cy="107609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60369" cy="1077833"/>
                          </a:xfrm>
                          <a:prstGeom prst="rect">
                            <a:avLst/>
                          </a:prstGeom>
                        </pic:spPr>
                      </pic:pic>
                    </a:graphicData>
                  </a:graphic>
                </wp:inline>
              </w:drawing>
            </w:r>
          </w:p>
        </w:tc>
      </w:tr>
      <w:tr w:rsidR="00F32CA1" w:rsidRPr="00536BDC" w14:paraId="3090A8A4" w14:textId="77777777" w:rsidTr="00F32CA1">
        <w:tc>
          <w:tcPr>
            <w:tcW w:w="1134" w:type="dxa"/>
          </w:tcPr>
          <w:p w14:paraId="005FC89E" w14:textId="4081F9C1" w:rsidR="00951652" w:rsidRPr="002C1232" w:rsidRDefault="00B93084" w:rsidP="00951652">
            <w:pPr>
              <w:jc w:val="center"/>
              <w:rPr>
                <w:b/>
                <w:bCs/>
                <w:sz w:val="20"/>
                <w:szCs w:val="20"/>
              </w:rPr>
            </w:pPr>
            <w:r>
              <w:lastRenderedPageBreak/>
              <w:br w:type="page"/>
            </w:r>
          </w:p>
        </w:tc>
        <w:tc>
          <w:tcPr>
            <w:tcW w:w="10610" w:type="dxa"/>
          </w:tcPr>
          <w:p w14:paraId="7744F4D8" w14:textId="77777777" w:rsidR="00951652" w:rsidRPr="00A8546D" w:rsidRDefault="002C1232" w:rsidP="00951652">
            <w:pPr>
              <w:rPr>
                <w:b/>
                <w:bCs/>
              </w:rPr>
            </w:pPr>
            <w:r w:rsidRPr="00A8546D">
              <w:rPr>
                <w:b/>
                <w:bCs/>
              </w:rPr>
              <w:t>Show slide 3</w:t>
            </w:r>
          </w:p>
          <w:p w14:paraId="00C25DC4" w14:textId="1549F103" w:rsidR="002C1232" w:rsidRPr="00A8546D" w:rsidRDefault="002C1232" w:rsidP="002C1232">
            <w:pPr>
              <w:pStyle w:val="Heading5"/>
              <w:outlineLvl w:val="4"/>
            </w:pPr>
            <w:r w:rsidRPr="00A8546D">
              <w:t xml:space="preserve">Learning outcomes – module </w:t>
            </w:r>
            <w:r w:rsidR="00B93084" w:rsidRPr="00A8546D">
              <w:t>4</w:t>
            </w:r>
          </w:p>
          <w:p w14:paraId="4CBB70E4" w14:textId="77777777" w:rsidR="002C1232" w:rsidRPr="00A8546D" w:rsidRDefault="002C1232" w:rsidP="002C1232"/>
          <w:p w14:paraId="376D9A5C" w14:textId="46A3854D" w:rsidR="00CA36F0" w:rsidRPr="00A8546D" w:rsidRDefault="00B93084" w:rsidP="00CA36F0">
            <w:pPr>
              <w:rPr>
                <w:i/>
                <w:iCs/>
              </w:rPr>
            </w:pPr>
            <w:r w:rsidRPr="00A8546D">
              <w:rPr>
                <w:i/>
                <w:iCs/>
              </w:rPr>
              <w:t>This module outlines some of the knowledge and skills you will need as a placement continues.</w:t>
            </w:r>
          </w:p>
          <w:p w14:paraId="0A3DC081" w14:textId="77777777" w:rsidR="00B93084" w:rsidRPr="00A8546D" w:rsidRDefault="00B93084" w:rsidP="00CA36F0">
            <w:pPr>
              <w:rPr>
                <w:i/>
                <w:iCs/>
              </w:rPr>
            </w:pPr>
          </w:p>
          <w:p w14:paraId="2A3E01F1" w14:textId="77777777" w:rsidR="00CA36F0" w:rsidRPr="00A8546D" w:rsidRDefault="00CA36F0" w:rsidP="00CA36F0">
            <w:pPr>
              <w:rPr>
                <w:i/>
                <w:iCs/>
              </w:rPr>
            </w:pPr>
            <w:r w:rsidRPr="00A8546D">
              <w:rPr>
                <w:i/>
                <w:iCs/>
              </w:rPr>
              <w:t xml:space="preserve">At the end of this </w:t>
            </w:r>
            <w:proofErr w:type="gramStart"/>
            <w:r w:rsidRPr="00A8546D">
              <w:rPr>
                <w:i/>
                <w:iCs/>
              </w:rPr>
              <w:t>module</w:t>
            </w:r>
            <w:proofErr w:type="gramEnd"/>
            <w:r w:rsidRPr="00A8546D">
              <w:rPr>
                <w:i/>
                <w:iCs/>
              </w:rPr>
              <w:t xml:space="preserve"> you will be able to:  as per slide</w:t>
            </w:r>
          </w:p>
          <w:p w14:paraId="75A01010" w14:textId="0FEA4AA3" w:rsidR="00CF47C9" w:rsidRPr="00A8546D" w:rsidRDefault="00CF47C9" w:rsidP="00CA36F0">
            <w:pPr>
              <w:rPr>
                <w:i/>
                <w:iCs/>
              </w:rPr>
            </w:pPr>
          </w:p>
        </w:tc>
        <w:tc>
          <w:tcPr>
            <w:tcW w:w="3141" w:type="dxa"/>
            <w:gridSpan w:val="2"/>
          </w:tcPr>
          <w:p w14:paraId="0021198B" w14:textId="77777777" w:rsidR="00B93084" w:rsidRDefault="00B93084" w:rsidP="00203849">
            <w:pPr>
              <w:jc w:val="center"/>
              <w:rPr>
                <w:noProof/>
              </w:rPr>
            </w:pPr>
            <w:r w:rsidRPr="007975DD">
              <w:t>Slide 3</w:t>
            </w:r>
            <w:r w:rsidRPr="007975DD">
              <w:rPr>
                <w:noProof/>
              </w:rPr>
              <w:t xml:space="preserve"> </w:t>
            </w:r>
          </w:p>
          <w:p w14:paraId="20579415" w14:textId="77777777" w:rsidR="00F32CA1" w:rsidRDefault="00F32CA1" w:rsidP="00203849">
            <w:pPr>
              <w:jc w:val="center"/>
              <w:rPr>
                <w:noProof/>
              </w:rPr>
            </w:pPr>
          </w:p>
          <w:p w14:paraId="35CB791A" w14:textId="77777777" w:rsidR="00F32CA1" w:rsidRDefault="00F32CA1" w:rsidP="00203849">
            <w:pPr>
              <w:jc w:val="center"/>
            </w:pPr>
            <w:r w:rsidRPr="00F32CA1">
              <w:drawing>
                <wp:inline distT="0" distB="0" distL="0" distR="0" wp14:anchorId="4420EC04" wp14:editId="7EE07442">
                  <wp:extent cx="1657349" cy="938499"/>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5987" cy="943390"/>
                          </a:xfrm>
                          <a:prstGeom prst="rect">
                            <a:avLst/>
                          </a:prstGeom>
                        </pic:spPr>
                      </pic:pic>
                    </a:graphicData>
                  </a:graphic>
                </wp:inline>
              </w:drawing>
            </w:r>
          </w:p>
          <w:p w14:paraId="18953EA3" w14:textId="03D8F8BF" w:rsidR="00F32CA1" w:rsidRPr="007975DD" w:rsidRDefault="00F32CA1" w:rsidP="00203849">
            <w:pPr>
              <w:jc w:val="center"/>
            </w:pPr>
          </w:p>
        </w:tc>
      </w:tr>
      <w:tr w:rsidR="00F32CA1" w:rsidRPr="00536BDC" w14:paraId="6C737BCB" w14:textId="77777777" w:rsidTr="00F32CA1">
        <w:tc>
          <w:tcPr>
            <w:tcW w:w="1134" w:type="dxa"/>
          </w:tcPr>
          <w:p w14:paraId="19C3C35F" w14:textId="77777777" w:rsidR="00951652" w:rsidRDefault="00951652" w:rsidP="00951652">
            <w:pPr>
              <w:jc w:val="center"/>
              <w:rPr>
                <w:sz w:val="20"/>
                <w:szCs w:val="20"/>
              </w:rPr>
            </w:pPr>
          </w:p>
          <w:p w14:paraId="33B3177A" w14:textId="77777777" w:rsidR="00CA36F0" w:rsidRDefault="00CA36F0" w:rsidP="00951652">
            <w:pPr>
              <w:jc w:val="center"/>
              <w:rPr>
                <w:sz w:val="20"/>
                <w:szCs w:val="20"/>
              </w:rPr>
            </w:pPr>
          </w:p>
          <w:p w14:paraId="0CBBA2EF" w14:textId="77777777" w:rsidR="00CA36F0" w:rsidRDefault="00CA36F0" w:rsidP="00951652">
            <w:pPr>
              <w:jc w:val="center"/>
              <w:rPr>
                <w:sz w:val="20"/>
                <w:szCs w:val="20"/>
              </w:rPr>
            </w:pPr>
          </w:p>
          <w:p w14:paraId="11FA9022" w14:textId="1028D4D2" w:rsidR="00CA36F0" w:rsidRDefault="00CA36F0" w:rsidP="00951652">
            <w:pPr>
              <w:jc w:val="center"/>
              <w:rPr>
                <w:sz w:val="20"/>
                <w:szCs w:val="20"/>
              </w:rPr>
            </w:pPr>
          </w:p>
          <w:p w14:paraId="09794187" w14:textId="77777777" w:rsidR="00A8546D" w:rsidRDefault="00A8546D" w:rsidP="00951652">
            <w:pPr>
              <w:jc w:val="center"/>
              <w:rPr>
                <w:sz w:val="20"/>
                <w:szCs w:val="20"/>
              </w:rPr>
            </w:pPr>
          </w:p>
          <w:p w14:paraId="3B6292BB" w14:textId="77777777" w:rsidR="00203849" w:rsidRPr="00203849" w:rsidRDefault="00203849" w:rsidP="00951652">
            <w:pPr>
              <w:jc w:val="center"/>
              <w:rPr>
                <w:sz w:val="12"/>
                <w:szCs w:val="12"/>
              </w:rPr>
            </w:pPr>
          </w:p>
          <w:p w14:paraId="3F71DE59" w14:textId="07926B26" w:rsidR="00CA36F0" w:rsidRPr="0063102D" w:rsidRDefault="00B93084" w:rsidP="00CA36F0">
            <w:pPr>
              <w:spacing w:line="360" w:lineRule="auto"/>
              <w:jc w:val="center"/>
              <w:rPr>
                <w:b/>
                <w:bCs/>
                <w:sz w:val="20"/>
                <w:szCs w:val="20"/>
              </w:rPr>
            </w:pPr>
            <w:r>
              <w:rPr>
                <w:b/>
                <w:bCs/>
                <w:sz w:val="20"/>
                <w:szCs w:val="20"/>
              </w:rPr>
              <w:t xml:space="preserve">15 </w:t>
            </w:r>
            <w:r w:rsidR="00CA36F0" w:rsidRPr="0063102D">
              <w:rPr>
                <w:b/>
                <w:bCs/>
                <w:sz w:val="20"/>
                <w:szCs w:val="20"/>
              </w:rPr>
              <w:t>mins</w:t>
            </w:r>
          </w:p>
          <w:p w14:paraId="59D90998" w14:textId="5EF7943E" w:rsidR="00CA36F0" w:rsidRPr="0063102D" w:rsidRDefault="000A5A4D" w:rsidP="00CA36F0">
            <w:pPr>
              <w:spacing w:line="360" w:lineRule="auto"/>
              <w:jc w:val="center"/>
              <w:rPr>
                <w:b/>
                <w:bCs/>
                <w:sz w:val="20"/>
                <w:szCs w:val="20"/>
              </w:rPr>
            </w:pPr>
            <w:r>
              <w:rPr>
                <w:b/>
                <w:bCs/>
                <w:sz w:val="20"/>
                <w:szCs w:val="20"/>
              </w:rPr>
              <w:t>3</w:t>
            </w:r>
            <w:r w:rsidR="00CA36F0" w:rsidRPr="0063102D">
              <w:rPr>
                <w:b/>
                <w:bCs/>
                <w:sz w:val="20"/>
                <w:szCs w:val="20"/>
              </w:rPr>
              <w:t>0</w:t>
            </w:r>
            <w:r w:rsidR="0063102D">
              <w:rPr>
                <w:b/>
                <w:bCs/>
                <w:sz w:val="20"/>
                <w:szCs w:val="20"/>
              </w:rPr>
              <w:t xml:space="preserve"> </w:t>
            </w:r>
            <w:r w:rsidR="00CA36F0" w:rsidRPr="0063102D">
              <w:rPr>
                <w:b/>
                <w:bCs/>
                <w:sz w:val="20"/>
                <w:szCs w:val="20"/>
              </w:rPr>
              <w:t>mins</w:t>
            </w:r>
          </w:p>
          <w:p w14:paraId="5F5D3650" w14:textId="77777777" w:rsidR="00203849" w:rsidRDefault="00203849" w:rsidP="00CA36F0">
            <w:pPr>
              <w:spacing w:line="360" w:lineRule="auto"/>
              <w:jc w:val="center"/>
              <w:rPr>
                <w:b/>
                <w:bCs/>
                <w:sz w:val="20"/>
                <w:szCs w:val="20"/>
              </w:rPr>
            </w:pPr>
          </w:p>
          <w:p w14:paraId="3CC2B7FB" w14:textId="15F992F3" w:rsidR="00CA36F0" w:rsidRPr="0063102D" w:rsidRDefault="00CA36F0" w:rsidP="00CA36F0">
            <w:pPr>
              <w:spacing w:line="360" w:lineRule="auto"/>
              <w:jc w:val="center"/>
              <w:rPr>
                <w:b/>
                <w:bCs/>
                <w:sz w:val="20"/>
                <w:szCs w:val="20"/>
              </w:rPr>
            </w:pPr>
            <w:r w:rsidRPr="0063102D">
              <w:rPr>
                <w:b/>
                <w:bCs/>
                <w:sz w:val="20"/>
                <w:szCs w:val="20"/>
              </w:rPr>
              <w:t>30 mins</w:t>
            </w:r>
          </w:p>
          <w:p w14:paraId="004F9D6D" w14:textId="77777777" w:rsidR="00203849" w:rsidRDefault="00203849" w:rsidP="00CA36F0">
            <w:pPr>
              <w:spacing w:line="360" w:lineRule="auto"/>
              <w:jc w:val="center"/>
              <w:rPr>
                <w:b/>
                <w:bCs/>
                <w:sz w:val="20"/>
                <w:szCs w:val="20"/>
              </w:rPr>
            </w:pPr>
          </w:p>
          <w:p w14:paraId="6B57A058" w14:textId="77777777" w:rsidR="00203849" w:rsidRPr="00A8546D" w:rsidRDefault="00203849" w:rsidP="00CA36F0">
            <w:pPr>
              <w:spacing w:line="360" w:lineRule="auto"/>
              <w:jc w:val="center"/>
              <w:rPr>
                <w:b/>
                <w:bCs/>
                <w:sz w:val="20"/>
                <w:szCs w:val="20"/>
              </w:rPr>
            </w:pPr>
          </w:p>
          <w:p w14:paraId="56042C1F" w14:textId="09570B42" w:rsidR="00CA36F0" w:rsidRPr="0063102D" w:rsidRDefault="00CA36F0" w:rsidP="00CA36F0">
            <w:pPr>
              <w:spacing w:line="360" w:lineRule="auto"/>
              <w:jc w:val="center"/>
              <w:rPr>
                <w:b/>
                <w:bCs/>
                <w:sz w:val="20"/>
                <w:szCs w:val="20"/>
              </w:rPr>
            </w:pPr>
            <w:r w:rsidRPr="0063102D">
              <w:rPr>
                <w:b/>
                <w:bCs/>
                <w:sz w:val="20"/>
                <w:szCs w:val="20"/>
              </w:rPr>
              <w:t>4</w:t>
            </w:r>
            <w:r w:rsidR="000A5A4D">
              <w:rPr>
                <w:b/>
                <w:bCs/>
                <w:sz w:val="20"/>
                <w:szCs w:val="20"/>
              </w:rPr>
              <w:t>5</w:t>
            </w:r>
            <w:r w:rsidRPr="0063102D">
              <w:rPr>
                <w:b/>
                <w:bCs/>
                <w:sz w:val="20"/>
                <w:szCs w:val="20"/>
              </w:rPr>
              <w:t xml:space="preserve"> mins</w:t>
            </w:r>
          </w:p>
          <w:p w14:paraId="4CAAC9DA" w14:textId="77777777" w:rsidR="00A8546D" w:rsidRPr="00A8546D" w:rsidRDefault="00A8546D" w:rsidP="00CA36F0">
            <w:pPr>
              <w:spacing w:line="360" w:lineRule="auto"/>
              <w:jc w:val="center"/>
              <w:rPr>
                <w:b/>
                <w:bCs/>
                <w:sz w:val="6"/>
                <w:szCs w:val="6"/>
              </w:rPr>
            </w:pPr>
          </w:p>
          <w:p w14:paraId="50DBF606" w14:textId="0BD3853A" w:rsidR="0063102D" w:rsidRPr="0063102D" w:rsidRDefault="000A5A4D" w:rsidP="00CA36F0">
            <w:pPr>
              <w:spacing w:line="360" w:lineRule="auto"/>
              <w:jc w:val="center"/>
              <w:rPr>
                <w:b/>
                <w:bCs/>
                <w:sz w:val="20"/>
                <w:szCs w:val="20"/>
              </w:rPr>
            </w:pPr>
            <w:r>
              <w:rPr>
                <w:b/>
                <w:bCs/>
                <w:sz w:val="20"/>
                <w:szCs w:val="20"/>
              </w:rPr>
              <w:t xml:space="preserve">15 </w:t>
            </w:r>
            <w:r w:rsidR="0063102D" w:rsidRPr="0063102D">
              <w:rPr>
                <w:b/>
                <w:bCs/>
                <w:sz w:val="20"/>
                <w:szCs w:val="20"/>
              </w:rPr>
              <w:t>mins</w:t>
            </w:r>
          </w:p>
          <w:p w14:paraId="2AAF76D4" w14:textId="77777777" w:rsidR="00203849" w:rsidRDefault="00203849" w:rsidP="00CA36F0">
            <w:pPr>
              <w:spacing w:line="360" w:lineRule="auto"/>
              <w:jc w:val="center"/>
              <w:rPr>
                <w:b/>
                <w:bCs/>
                <w:sz w:val="20"/>
                <w:szCs w:val="20"/>
              </w:rPr>
            </w:pPr>
          </w:p>
          <w:p w14:paraId="2FD2E516" w14:textId="77777777" w:rsidR="00203849" w:rsidRPr="00837F96" w:rsidRDefault="00203849" w:rsidP="00CA36F0">
            <w:pPr>
              <w:spacing w:line="360" w:lineRule="auto"/>
              <w:jc w:val="center"/>
              <w:rPr>
                <w:b/>
                <w:bCs/>
                <w:sz w:val="10"/>
                <w:szCs w:val="10"/>
              </w:rPr>
            </w:pPr>
          </w:p>
          <w:p w14:paraId="449B6C3D" w14:textId="286E7032" w:rsidR="00CA36F0" w:rsidRDefault="000A5A4D" w:rsidP="00CA36F0">
            <w:pPr>
              <w:spacing w:line="360" w:lineRule="auto"/>
              <w:jc w:val="center"/>
              <w:rPr>
                <w:b/>
                <w:bCs/>
                <w:sz w:val="20"/>
                <w:szCs w:val="20"/>
              </w:rPr>
            </w:pPr>
            <w:r>
              <w:rPr>
                <w:b/>
                <w:bCs/>
                <w:sz w:val="20"/>
                <w:szCs w:val="20"/>
              </w:rPr>
              <w:t>2</w:t>
            </w:r>
            <w:r w:rsidR="0063102D" w:rsidRPr="0063102D">
              <w:rPr>
                <w:b/>
                <w:bCs/>
                <w:sz w:val="20"/>
                <w:szCs w:val="20"/>
              </w:rPr>
              <w:t xml:space="preserve">0 </w:t>
            </w:r>
            <w:r w:rsidR="00CA36F0" w:rsidRPr="0063102D">
              <w:rPr>
                <w:b/>
                <w:bCs/>
                <w:sz w:val="20"/>
                <w:szCs w:val="20"/>
              </w:rPr>
              <w:t>mins</w:t>
            </w:r>
          </w:p>
          <w:p w14:paraId="7100D19B" w14:textId="77777777" w:rsidR="00203849" w:rsidRPr="00837F96" w:rsidRDefault="00203849" w:rsidP="00CA36F0">
            <w:pPr>
              <w:spacing w:line="360" w:lineRule="auto"/>
              <w:jc w:val="center"/>
              <w:rPr>
                <w:b/>
                <w:bCs/>
                <w:sz w:val="14"/>
                <w:szCs w:val="14"/>
              </w:rPr>
            </w:pPr>
          </w:p>
          <w:p w14:paraId="38A2629C" w14:textId="48AB5C4D" w:rsidR="000A5A4D" w:rsidRPr="00536BDC" w:rsidRDefault="000A5A4D" w:rsidP="00CA36F0">
            <w:pPr>
              <w:spacing w:line="360" w:lineRule="auto"/>
              <w:jc w:val="center"/>
              <w:rPr>
                <w:sz w:val="20"/>
                <w:szCs w:val="20"/>
              </w:rPr>
            </w:pPr>
            <w:r>
              <w:rPr>
                <w:b/>
                <w:bCs/>
                <w:sz w:val="20"/>
                <w:szCs w:val="20"/>
              </w:rPr>
              <w:t>10 mins</w:t>
            </w:r>
          </w:p>
        </w:tc>
        <w:tc>
          <w:tcPr>
            <w:tcW w:w="10610" w:type="dxa"/>
          </w:tcPr>
          <w:p w14:paraId="25533A25" w14:textId="0EEF5DB3" w:rsidR="00CA36F0" w:rsidRPr="00A8546D" w:rsidRDefault="00CA36F0" w:rsidP="00CA36F0">
            <w:pPr>
              <w:rPr>
                <w:b/>
                <w:bCs/>
                <w:i/>
                <w:iCs/>
              </w:rPr>
            </w:pPr>
            <w:r w:rsidRPr="00A8546D">
              <w:rPr>
                <w:b/>
                <w:bCs/>
                <w:i/>
                <w:iCs/>
              </w:rPr>
              <w:t xml:space="preserve">Show slide </w:t>
            </w:r>
            <w:r w:rsidR="00CF47C9" w:rsidRPr="00A8546D">
              <w:rPr>
                <w:b/>
                <w:bCs/>
                <w:i/>
                <w:iCs/>
              </w:rPr>
              <w:t>4</w:t>
            </w:r>
          </w:p>
          <w:p w14:paraId="130836EE" w14:textId="37D0ECCE" w:rsidR="00CA36F0" w:rsidRPr="00A8546D" w:rsidRDefault="00CA36F0" w:rsidP="00CA36F0">
            <w:pPr>
              <w:pStyle w:val="Heading5"/>
              <w:outlineLvl w:val="4"/>
            </w:pPr>
            <w:r w:rsidRPr="00A8546D">
              <w:t>Early days in a care arrangement – Content and timeframes</w:t>
            </w:r>
          </w:p>
          <w:p w14:paraId="456C73BF" w14:textId="17E93660" w:rsidR="00CA36F0" w:rsidRPr="00A8546D" w:rsidRDefault="00CA36F0" w:rsidP="00CA36F0">
            <w:pPr>
              <w:rPr>
                <w:i/>
                <w:iCs/>
              </w:rPr>
            </w:pPr>
            <w:r w:rsidRPr="00A8546D">
              <w:rPr>
                <w:i/>
                <w:iCs/>
              </w:rPr>
              <w:t xml:space="preserve">This module of the training will cover some of the things you need to know before you accept a </w:t>
            </w:r>
            <w:r w:rsidR="00705A62" w:rsidRPr="00A8546D">
              <w:rPr>
                <w:i/>
                <w:iCs/>
              </w:rPr>
              <w:t>care arrangement for</w:t>
            </w:r>
            <w:r w:rsidRPr="00A8546D">
              <w:rPr>
                <w:i/>
                <w:iCs/>
              </w:rPr>
              <w:t xml:space="preserve"> a child or young person.</w:t>
            </w:r>
          </w:p>
          <w:p w14:paraId="6CA1520E" w14:textId="77777777" w:rsidR="00CA36F0" w:rsidRPr="00A8546D" w:rsidRDefault="00CA36F0" w:rsidP="00CA36F0">
            <w:pPr>
              <w:rPr>
                <w:i/>
                <w:iCs/>
                <w:sz w:val="12"/>
                <w:szCs w:val="12"/>
              </w:rPr>
            </w:pPr>
          </w:p>
          <w:p w14:paraId="42E79AC0" w14:textId="75CEA682" w:rsidR="00B93084" w:rsidRPr="00A8546D" w:rsidRDefault="00B93084" w:rsidP="00B93084">
            <w:pPr>
              <w:pStyle w:val="ListParagraph"/>
              <w:numPr>
                <w:ilvl w:val="0"/>
                <w:numId w:val="3"/>
              </w:numPr>
              <w:spacing w:line="360" w:lineRule="auto"/>
              <w:rPr>
                <w:i/>
                <w:iCs/>
                <w:color w:val="0070C0"/>
              </w:rPr>
            </w:pPr>
            <w:r w:rsidRPr="00A8546D">
              <w:rPr>
                <w:i/>
                <w:iCs/>
                <w:color w:val="0070C0"/>
              </w:rPr>
              <w:t>Working in partnership – Statement of Commitment</w:t>
            </w:r>
          </w:p>
          <w:p w14:paraId="60354BA0" w14:textId="77777777" w:rsidR="00203849" w:rsidRPr="00A8546D" w:rsidRDefault="00B93084" w:rsidP="00203849">
            <w:pPr>
              <w:pStyle w:val="ListParagraph"/>
              <w:numPr>
                <w:ilvl w:val="0"/>
                <w:numId w:val="3"/>
              </w:numPr>
              <w:contextualSpacing w:val="0"/>
              <w:rPr>
                <w:i/>
                <w:iCs/>
                <w:color w:val="0070C0"/>
              </w:rPr>
            </w:pPr>
            <w:r w:rsidRPr="00A8546D">
              <w:rPr>
                <w:i/>
                <w:iCs/>
                <w:color w:val="0070C0"/>
              </w:rPr>
              <w:t>Standards of Care (SOC)</w:t>
            </w:r>
          </w:p>
          <w:p w14:paraId="6A9655A4" w14:textId="5A7C90E7" w:rsidR="00203849" w:rsidRPr="00A8546D" w:rsidRDefault="00203849" w:rsidP="00AB0594">
            <w:pPr>
              <w:pStyle w:val="ListParagraph"/>
              <w:numPr>
                <w:ilvl w:val="1"/>
                <w:numId w:val="3"/>
              </w:numPr>
              <w:ind w:hanging="357"/>
              <w:contextualSpacing w:val="0"/>
              <w:rPr>
                <w:i/>
                <w:iCs/>
              </w:rPr>
            </w:pPr>
            <w:r w:rsidRPr="00A8546D">
              <w:rPr>
                <w:i/>
                <w:iCs/>
              </w:rPr>
              <w:t xml:space="preserve">What is a Standard of </w:t>
            </w:r>
            <w:r w:rsidR="00467090" w:rsidRPr="00A8546D">
              <w:rPr>
                <w:i/>
                <w:iCs/>
              </w:rPr>
              <w:t>Care?</w:t>
            </w:r>
          </w:p>
          <w:p w14:paraId="79EDC4F4" w14:textId="77CFC5E1" w:rsidR="00203849" w:rsidRPr="00A8546D" w:rsidRDefault="00203849" w:rsidP="00203849">
            <w:pPr>
              <w:pStyle w:val="ListParagraph"/>
              <w:numPr>
                <w:ilvl w:val="1"/>
                <w:numId w:val="3"/>
              </w:numPr>
              <w:ind w:hanging="357"/>
              <w:contextualSpacing w:val="0"/>
              <w:rPr>
                <w:i/>
                <w:iCs/>
              </w:rPr>
            </w:pPr>
            <w:r w:rsidRPr="00A8546D">
              <w:rPr>
                <w:i/>
                <w:iCs/>
              </w:rPr>
              <w:t>What is a harm report</w:t>
            </w:r>
            <w:r w:rsidR="00467090" w:rsidRPr="00A8546D">
              <w:rPr>
                <w:i/>
                <w:iCs/>
              </w:rPr>
              <w:t>?</w:t>
            </w:r>
          </w:p>
          <w:p w14:paraId="6B512898" w14:textId="77777777" w:rsidR="00203849" w:rsidRPr="00A8546D" w:rsidRDefault="000A5A4D" w:rsidP="00203849">
            <w:pPr>
              <w:pStyle w:val="ListParagraph"/>
              <w:numPr>
                <w:ilvl w:val="0"/>
                <w:numId w:val="3"/>
              </w:numPr>
              <w:rPr>
                <w:i/>
                <w:iCs/>
                <w:color w:val="0070C0"/>
              </w:rPr>
            </w:pPr>
            <w:r w:rsidRPr="00A8546D">
              <w:rPr>
                <w:i/>
                <w:iCs/>
                <w:color w:val="0070C0"/>
              </w:rPr>
              <w:t>Carer Supports</w:t>
            </w:r>
          </w:p>
          <w:p w14:paraId="7FF7BDC1" w14:textId="2CEF16F9" w:rsidR="00203849" w:rsidRPr="00A8546D" w:rsidRDefault="00203849" w:rsidP="00AB0594">
            <w:pPr>
              <w:pStyle w:val="ListParagraph"/>
              <w:numPr>
                <w:ilvl w:val="1"/>
                <w:numId w:val="3"/>
              </w:numPr>
              <w:rPr>
                <w:i/>
                <w:iCs/>
              </w:rPr>
            </w:pPr>
            <w:r w:rsidRPr="00A8546D">
              <w:rPr>
                <w:i/>
                <w:iCs/>
              </w:rPr>
              <w:t>General support</w:t>
            </w:r>
          </w:p>
          <w:p w14:paraId="3BA197E8" w14:textId="2346ED15" w:rsidR="00203849" w:rsidRPr="00A8546D" w:rsidRDefault="00203849" w:rsidP="00203849">
            <w:pPr>
              <w:pStyle w:val="ListParagraph"/>
              <w:numPr>
                <w:ilvl w:val="1"/>
                <w:numId w:val="3"/>
              </w:numPr>
              <w:rPr>
                <w:i/>
                <w:iCs/>
              </w:rPr>
            </w:pPr>
            <w:r w:rsidRPr="00A8546D">
              <w:rPr>
                <w:i/>
                <w:iCs/>
              </w:rPr>
              <w:t>Financial support</w:t>
            </w:r>
          </w:p>
          <w:p w14:paraId="7301F267" w14:textId="07511065" w:rsidR="00203849" w:rsidRPr="00A8546D" w:rsidRDefault="00203849" w:rsidP="00203849">
            <w:pPr>
              <w:pStyle w:val="ListParagraph"/>
              <w:numPr>
                <w:ilvl w:val="1"/>
                <w:numId w:val="3"/>
              </w:numPr>
              <w:rPr>
                <w:i/>
                <w:iCs/>
              </w:rPr>
            </w:pPr>
            <w:r w:rsidRPr="00A8546D">
              <w:rPr>
                <w:i/>
                <w:iCs/>
              </w:rPr>
              <w:t>Changes in carer circumstances</w:t>
            </w:r>
          </w:p>
          <w:p w14:paraId="28415CFE" w14:textId="417208A1" w:rsidR="00CA36F0" w:rsidRPr="00A8546D" w:rsidRDefault="000A5A4D" w:rsidP="003560A0">
            <w:pPr>
              <w:pStyle w:val="ListParagraph"/>
              <w:numPr>
                <w:ilvl w:val="0"/>
                <w:numId w:val="3"/>
              </w:numPr>
              <w:spacing w:line="360" w:lineRule="auto"/>
              <w:rPr>
                <w:i/>
                <w:iCs/>
                <w:color w:val="0070C0"/>
              </w:rPr>
            </w:pPr>
            <w:r w:rsidRPr="00A8546D">
              <w:rPr>
                <w:i/>
                <w:iCs/>
                <w:color w:val="0070C0"/>
              </w:rPr>
              <w:t>Guest panel</w:t>
            </w:r>
          </w:p>
          <w:p w14:paraId="7DB4688D" w14:textId="77777777" w:rsidR="00203849" w:rsidRPr="00A8546D" w:rsidRDefault="000A5A4D" w:rsidP="00203849">
            <w:pPr>
              <w:pStyle w:val="ListParagraph"/>
              <w:numPr>
                <w:ilvl w:val="0"/>
                <w:numId w:val="3"/>
              </w:numPr>
              <w:rPr>
                <w:i/>
                <w:iCs/>
                <w:color w:val="0070C0"/>
              </w:rPr>
            </w:pPr>
            <w:r w:rsidRPr="00A8546D">
              <w:rPr>
                <w:i/>
                <w:iCs/>
                <w:color w:val="0070C0"/>
              </w:rPr>
              <w:t>Transition to Adulthood</w:t>
            </w:r>
          </w:p>
          <w:p w14:paraId="24F9B85C" w14:textId="78D425A0" w:rsidR="00203849" w:rsidRPr="00A8546D" w:rsidRDefault="00203849" w:rsidP="00AB0594">
            <w:pPr>
              <w:pStyle w:val="ListParagraph"/>
              <w:numPr>
                <w:ilvl w:val="1"/>
                <w:numId w:val="3"/>
              </w:numPr>
              <w:rPr>
                <w:i/>
                <w:iCs/>
              </w:rPr>
            </w:pPr>
            <w:r w:rsidRPr="00A8546D">
              <w:rPr>
                <w:i/>
                <w:iCs/>
              </w:rPr>
              <w:t>What is T2A</w:t>
            </w:r>
          </w:p>
          <w:p w14:paraId="1CF24AC4" w14:textId="57AE128F" w:rsidR="00203849" w:rsidRPr="00A8546D" w:rsidRDefault="00203849" w:rsidP="00203849">
            <w:pPr>
              <w:pStyle w:val="ListParagraph"/>
              <w:numPr>
                <w:ilvl w:val="1"/>
                <w:numId w:val="3"/>
              </w:numPr>
              <w:rPr>
                <w:i/>
                <w:iCs/>
              </w:rPr>
            </w:pPr>
            <w:r w:rsidRPr="00A8546D">
              <w:rPr>
                <w:i/>
                <w:iCs/>
              </w:rPr>
              <w:t>How can you support T2A as a carer?</w:t>
            </w:r>
          </w:p>
          <w:p w14:paraId="4C0ACB58" w14:textId="1D136C2B" w:rsidR="00203849" w:rsidRPr="00A8546D" w:rsidRDefault="00203849" w:rsidP="00203849">
            <w:pPr>
              <w:pStyle w:val="ListParagraph"/>
              <w:numPr>
                <w:ilvl w:val="1"/>
                <w:numId w:val="3"/>
              </w:numPr>
              <w:rPr>
                <w:i/>
                <w:iCs/>
              </w:rPr>
            </w:pPr>
            <w:r w:rsidRPr="00A8546D">
              <w:rPr>
                <w:i/>
                <w:iCs/>
              </w:rPr>
              <w:t>Resources</w:t>
            </w:r>
          </w:p>
          <w:p w14:paraId="3DA30BA9" w14:textId="77777777" w:rsidR="00203849" w:rsidRPr="00A8546D" w:rsidRDefault="000A5A4D" w:rsidP="00203849">
            <w:pPr>
              <w:pStyle w:val="ListParagraph"/>
              <w:numPr>
                <w:ilvl w:val="0"/>
                <w:numId w:val="3"/>
              </w:numPr>
              <w:contextualSpacing w:val="0"/>
              <w:rPr>
                <w:i/>
                <w:iCs/>
                <w:color w:val="0070C0"/>
              </w:rPr>
            </w:pPr>
            <w:r w:rsidRPr="00A8546D">
              <w:rPr>
                <w:i/>
                <w:iCs/>
                <w:color w:val="0070C0"/>
              </w:rPr>
              <w:t>Saying Goodbye</w:t>
            </w:r>
          </w:p>
          <w:p w14:paraId="2E51D41A" w14:textId="3A8EB7AA" w:rsidR="00203849" w:rsidRPr="00A8546D" w:rsidRDefault="00203849" w:rsidP="00094195">
            <w:pPr>
              <w:pStyle w:val="ListParagraph"/>
              <w:numPr>
                <w:ilvl w:val="1"/>
                <w:numId w:val="3"/>
              </w:numPr>
              <w:ind w:left="1434" w:hanging="357"/>
              <w:contextualSpacing w:val="0"/>
              <w:rPr>
                <w:i/>
                <w:iCs/>
              </w:rPr>
            </w:pPr>
            <w:r w:rsidRPr="00A8546D">
              <w:rPr>
                <w:i/>
                <w:iCs/>
              </w:rPr>
              <w:t>When a child or young person moves on.</w:t>
            </w:r>
          </w:p>
          <w:p w14:paraId="48ADDC01" w14:textId="15381320" w:rsidR="00A8546D" w:rsidRPr="00A8546D" w:rsidRDefault="00172442" w:rsidP="00A8546D">
            <w:pPr>
              <w:pStyle w:val="ListParagraph"/>
              <w:numPr>
                <w:ilvl w:val="0"/>
                <w:numId w:val="3"/>
              </w:numPr>
              <w:spacing w:line="360" w:lineRule="auto"/>
              <w:rPr>
                <w:i/>
                <w:iCs/>
              </w:rPr>
            </w:pPr>
            <w:r>
              <w:rPr>
                <w:i/>
                <w:iCs/>
                <w:color w:val="0070C0"/>
              </w:rPr>
              <w:t xml:space="preserve">Conclusion &amp; </w:t>
            </w:r>
            <w:r w:rsidR="000A5A4D" w:rsidRPr="00A8546D">
              <w:rPr>
                <w:i/>
                <w:iCs/>
                <w:color w:val="0070C0"/>
              </w:rPr>
              <w:t>Evaluation</w:t>
            </w:r>
          </w:p>
        </w:tc>
        <w:tc>
          <w:tcPr>
            <w:tcW w:w="3141" w:type="dxa"/>
            <w:gridSpan w:val="2"/>
          </w:tcPr>
          <w:p w14:paraId="0CE1CBC6" w14:textId="77777777" w:rsidR="00CA36F0" w:rsidRPr="007975DD" w:rsidRDefault="000A5A4D" w:rsidP="00140884">
            <w:pPr>
              <w:jc w:val="center"/>
            </w:pPr>
            <w:r w:rsidRPr="007975DD">
              <w:t>Slide 4</w:t>
            </w:r>
          </w:p>
          <w:p w14:paraId="2496349F" w14:textId="77777777" w:rsidR="000A5A4D" w:rsidRDefault="000A5A4D" w:rsidP="00140884">
            <w:pPr>
              <w:jc w:val="center"/>
            </w:pPr>
          </w:p>
          <w:p w14:paraId="50DDEA54" w14:textId="09D5F5A7" w:rsidR="00F32CA1" w:rsidRPr="007975DD" w:rsidRDefault="00F32CA1" w:rsidP="00140884">
            <w:pPr>
              <w:jc w:val="center"/>
            </w:pPr>
            <w:r w:rsidRPr="00F32CA1">
              <w:drawing>
                <wp:inline distT="0" distB="0" distL="0" distR="0" wp14:anchorId="703DB692" wp14:editId="33620DE9">
                  <wp:extent cx="1771650" cy="10185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74303" cy="1020044"/>
                          </a:xfrm>
                          <a:prstGeom prst="rect">
                            <a:avLst/>
                          </a:prstGeom>
                        </pic:spPr>
                      </pic:pic>
                    </a:graphicData>
                  </a:graphic>
                </wp:inline>
              </w:drawing>
            </w:r>
          </w:p>
        </w:tc>
      </w:tr>
      <w:tr w:rsidR="009A5533" w:rsidRPr="00536BDC" w14:paraId="61A1487C" w14:textId="77777777" w:rsidTr="00C150EA">
        <w:tc>
          <w:tcPr>
            <w:tcW w:w="1135" w:type="dxa"/>
          </w:tcPr>
          <w:p w14:paraId="25610E70" w14:textId="22050114" w:rsidR="00951652" w:rsidRPr="00536BDC" w:rsidRDefault="00467090" w:rsidP="00951652">
            <w:pPr>
              <w:jc w:val="center"/>
              <w:rPr>
                <w:sz w:val="20"/>
                <w:szCs w:val="20"/>
              </w:rPr>
            </w:pPr>
            <w:r>
              <w:rPr>
                <w:sz w:val="20"/>
                <w:szCs w:val="20"/>
              </w:rPr>
              <w:lastRenderedPageBreak/>
              <w:t>15</w:t>
            </w:r>
            <w:r w:rsidR="00EB127E">
              <w:rPr>
                <w:sz w:val="20"/>
                <w:szCs w:val="20"/>
              </w:rPr>
              <w:t xml:space="preserve"> mins</w:t>
            </w:r>
          </w:p>
        </w:tc>
        <w:tc>
          <w:tcPr>
            <w:tcW w:w="10631" w:type="dxa"/>
            <w:gridSpan w:val="2"/>
          </w:tcPr>
          <w:p w14:paraId="060501A8" w14:textId="5FE0C72B" w:rsidR="00951652" w:rsidRPr="00A8546D" w:rsidRDefault="00C027EC" w:rsidP="000A5A4D">
            <w:pPr>
              <w:jc w:val="both"/>
              <w:rPr>
                <w:b/>
                <w:bCs/>
              </w:rPr>
            </w:pPr>
            <w:r w:rsidRPr="00A8546D">
              <w:rPr>
                <w:b/>
                <w:bCs/>
              </w:rPr>
              <w:t>Show slide 5</w:t>
            </w:r>
          </w:p>
          <w:p w14:paraId="4D4597F5" w14:textId="67AE7F7C" w:rsidR="000A5A4D" w:rsidRPr="00A8546D" w:rsidRDefault="000A5A4D" w:rsidP="000A5A4D">
            <w:pPr>
              <w:pStyle w:val="Heading5"/>
              <w:outlineLvl w:val="4"/>
            </w:pPr>
            <w:r w:rsidRPr="00A8546D">
              <w:t xml:space="preserve">Working in partnership – Statement of Commitment </w:t>
            </w:r>
          </w:p>
          <w:p w14:paraId="608727A7" w14:textId="3B660DC6" w:rsidR="000A5A4D" w:rsidRPr="00A8546D" w:rsidRDefault="000A5A4D" w:rsidP="000A5A4D">
            <w:pPr>
              <w:pStyle w:val="TableParagraph"/>
              <w:spacing w:before="124" w:line="239" w:lineRule="auto"/>
              <w:ind w:left="38" w:right="127"/>
              <w:jc w:val="both"/>
              <w:rPr>
                <w:rFonts w:eastAsia="Arial" w:cstheme="minorHAnsi"/>
              </w:rPr>
            </w:pPr>
            <w:r w:rsidRPr="00A8546D">
              <w:rPr>
                <w:rFonts w:cstheme="minorHAnsi"/>
              </w:rPr>
              <w:t xml:space="preserve">A </w:t>
            </w:r>
            <w:r w:rsidRPr="00A8546D">
              <w:rPr>
                <w:rFonts w:cstheme="minorHAnsi"/>
                <w:spacing w:val="-1"/>
              </w:rPr>
              <w:t>Statement</w:t>
            </w:r>
            <w:r w:rsidRPr="00A8546D">
              <w:rPr>
                <w:rFonts w:cstheme="minorHAnsi"/>
                <w:spacing w:val="2"/>
              </w:rPr>
              <w:t xml:space="preserve"> </w:t>
            </w:r>
            <w:r w:rsidRPr="00A8546D">
              <w:rPr>
                <w:rFonts w:cstheme="minorHAnsi"/>
                <w:spacing w:val="-1"/>
              </w:rPr>
              <w:t>of</w:t>
            </w:r>
            <w:r w:rsidRPr="00A8546D">
              <w:rPr>
                <w:rFonts w:cstheme="minorHAnsi"/>
                <w:spacing w:val="2"/>
              </w:rPr>
              <w:t xml:space="preserve"> </w:t>
            </w:r>
            <w:r w:rsidRPr="00A8546D">
              <w:rPr>
                <w:rFonts w:cstheme="minorHAnsi"/>
                <w:spacing w:val="-1"/>
              </w:rPr>
              <w:t>Commitment has</w:t>
            </w:r>
            <w:r w:rsidRPr="00A8546D">
              <w:rPr>
                <w:rFonts w:cstheme="minorHAnsi"/>
                <w:spacing w:val="1"/>
              </w:rPr>
              <w:t xml:space="preserve"> </w:t>
            </w:r>
            <w:r w:rsidRPr="00A8546D">
              <w:rPr>
                <w:rFonts w:cstheme="minorHAnsi"/>
                <w:spacing w:val="-1"/>
              </w:rPr>
              <w:t>been</w:t>
            </w:r>
            <w:r w:rsidRPr="00A8546D">
              <w:rPr>
                <w:rFonts w:cstheme="minorHAnsi"/>
              </w:rPr>
              <w:t xml:space="preserve"> </w:t>
            </w:r>
            <w:r w:rsidRPr="00A8546D">
              <w:rPr>
                <w:rFonts w:cstheme="minorHAnsi"/>
                <w:spacing w:val="-1"/>
              </w:rPr>
              <w:t>developed</w:t>
            </w:r>
            <w:r w:rsidRPr="00A8546D">
              <w:rPr>
                <w:rFonts w:cstheme="minorHAnsi"/>
              </w:rPr>
              <w:t xml:space="preserve"> by</w:t>
            </w:r>
            <w:r w:rsidRPr="00A8546D">
              <w:rPr>
                <w:rFonts w:cstheme="minorHAnsi"/>
                <w:spacing w:val="-2"/>
              </w:rPr>
              <w:t xml:space="preserve"> Child</w:t>
            </w:r>
            <w:r w:rsidRPr="00A8546D">
              <w:rPr>
                <w:rFonts w:cstheme="minorHAnsi"/>
              </w:rPr>
              <w:t xml:space="preserve"> </w:t>
            </w:r>
            <w:r w:rsidRPr="00A8546D">
              <w:rPr>
                <w:rFonts w:cstheme="minorHAnsi"/>
                <w:spacing w:val="-1"/>
              </w:rPr>
              <w:t>Safety</w:t>
            </w:r>
            <w:r w:rsidRPr="00A8546D">
              <w:rPr>
                <w:rFonts w:cstheme="minorHAnsi"/>
                <w:spacing w:val="-2"/>
              </w:rPr>
              <w:t xml:space="preserve"> </w:t>
            </w:r>
            <w:r w:rsidRPr="00A8546D">
              <w:rPr>
                <w:rFonts w:cstheme="minorHAnsi"/>
                <w:spacing w:val="-1"/>
              </w:rPr>
              <w:t>and</w:t>
            </w:r>
            <w:r w:rsidRPr="00A8546D">
              <w:rPr>
                <w:rFonts w:cstheme="minorHAnsi"/>
                <w:spacing w:val="-2"/>
              </w:rPr>
              <w:t xml:space="preserve"> </w:t>
            </w:r>
            <w:r w:rsidRPr="00A8546D">
              <w:rPr>
                <w:rFonts w:cstheme="minorHAnsi"/>
                <w:spacing w:val="-1"/>
              </w:rPr>
              <w:t xml:space="preserve">peak bodies, Queensland </w:t>
            </w:r>
            <w:proofErr w:type="gramStart"/>
            <w:r w:rsidRPr="00A8546D">
              <w:rPr>
                <w:rFonts w:cstheme="minorHAnsi"/>
                <w:spacing w:val="-1"/>
              </w:rPr>
              <w:t>Foster</w:t>
            </w:r>
            <w:proofErr w:type="gramEnd"/>
            <w:r w:rsidRPr="00A8546D">
              <w:rPr>
                <w:rFonts w:cstheme="minorHAnsi"/>
                <w:spacing w:val="-1"/>
              </w:rPr>
              <w:t xml:space="preserve"> and Kinship Care (QFKC) PeakCare and the Queensland Aboriginal and Torres Strait Islander Child Protection Peak (QATSICPP)</w:t>
            </w:r>
            <w:r w:rsidRPr="00A8546D">
              <w:rPr>
                <w:rFonts w:cstheme="minorHAnsi"/>
              </w:rPr>
              <w:t xml:space="preserve"> </w:t>
            </w:r>
            <w:r w:rsidR="005E2CF9" w:rsidRPr="00A8546D">
              <w:rPr>
                <w:rFonts w:cstheme="minorHAnsi"/>
              </w:rPr>
              <w:t>to</w:t>
            </w:r>
            <w:r w:rsidRPr="00A8546D">
              <w:rPr>
                <w:rFonts w:cstheme="minorHAnsi"/>
              </w:rPr>
              <w:t xml:space="preserve"> reflect </w:t>
            </w:r>
            <w:r w:rsidR="005E2CF9" w:rsidRPr="00A8546D">
              <w:rPr>
                <w:rFonts w:cstheme="minorHAnsi"/>
              </w:rPr>
              <w:t>the shared commitment of partnership with carers for the benefit of children and young people in care</w:t>
            </w:r>
            <w:r w:rsidRPr="00A8546D">
              <w:rPr>
                <w:rFonts w:cstheme="minorHAnsi"/>
                <w:spacing w:val="-1"/>
              </w:rPr>
              <w:t>.</w:t>
            </w:r>
          </w:p>
          <w:p w14:paraId="3C090B82" w14:textId="77777777" w:rsidR="000A5A4D" w:rsidRPr="00A8546D" w:rsidRDefault="000A5A4D" w:rsidP="000A5A4D">
            <w:pPr>
              <w:pStyle w:val="TableParagraph"/>
              <w:spacing w:before="4"/>
              <w:jc w:val="both"/>
              <w:rPr>
                <w:rFonts w:eastAsia="Times New Roman" w:cstheme="minorHAnsi"/>
              </w:rPr>
            </w:pPr>
          </w:p>
          <w:p w14:paraId="420B4BE6" w14:textId="16EC99FD" w:rsidR="000A5A4D" w:rsidRPr="00A8546D" w:rsidRDefault="000A5A4D" w:rsidP="000A5A4D">
            <w:pPr>
              <w:pStyle w:val="TableParagraph"/>
              <w:spacing w:line="239" w:lineRule="auto"/>
              <w:ind w:right="127"/>
              <w:jc w:val="both"/>
              <w:rPr>
                <w:rFonts w:eastAsia="Arial" w:cstheme="minorHAnsi"/>
              </w:rPr>
            </w:pPr>
            <w:r w:rsidRPr="00A8546D">
              <w:rPr>
                <w:rFonts w:cstheme="minorHAnsi"/>
              </w:rPr>
              <w:t xml:space="preserve">The commitment acknowledges the unique role of carers as volunteers in the partnership and promotes the critical role </w:t>
            </w:r>
            <w:r w:rsidR="005A6A99" w:rsidRPr="00A8546D">
              <w:rPr>
                <w:rFonts w:cstheme="minorHAnsi"/>
              </w:rPr>
              <w:t>carers</w:t>
            </w:r>
            <w:r w:rsidR="005E2CF9" w:rsidRPr="00A8546D">
              <w:rPr>
                <w:rFonts w:cstheme="minorHAnsi"/>
              </w:rPr>
              <w:t xml:space="preserve"> will</w:t>
            </w:r>
            <w:r w:rsidRPr="00A8546D">
              <w:rPr>
                <w:rFonts w:cstheme="minorHAnsi"/>
              </w:rPr>
              <w:t xml:space="preserve"> play as part of </w:t>
            </w:r>
            <w:r w:rsidR="005A6A99" w:rsidRPr="00A8546D">
              <w:rPr>
                <w:rFonts w:cstheme="minorHAnsi"/>
              </w:rPr>
              <w:t>a</w:t>
            </w:r>
            <w:r w:rsidRPr="00A8546D">
              <w:rPr>
                <w:rFonts w:cstheme="minorHAnsi"/>
              </w:rPr>
              <w:t xml:space="preserve"> team when you open your homes for children and young people in care</w:t>
            </w:r>
            <w:r w:rsidRPr="00A8546D">
              <w:rPr>
                <w:rFonts w:cstheme="minorHAnsi"/>
                <w:spacing w:val="-1"/>
              </w:rPr>
              <w:t>.</w:t>
            </w:r>
          </w:p>
          <w:p w14:paraId="466B8FF2" w14:textId="77777777" w:rsidR="000A5A4D" w:rsidRPr="00A8546D" w:rsidRDefault="000A5A4D" w:rsidP="000A5A4D">
            <w:pPr>
              <w:pStyle w:val="TableParagraph"/>
              <w:spacing w:before="4"/>
              <w:ind w:right="127"/>
              <w:jc w:val="both"/>
              <w:rPr>
                <w:rFonts w:eastAsia="Times New Roman" w:cstheme="minorHAnsi"/>
              </w:rPr>
            </w:pPr>
          </w:p>
          <w:p w14:paraId="5FE49DD0" w14:textId="275DDFFC" w:rsidR="000A5A4D" w:rsidRPr="00A8546D" w:rsidRDefault="000A5A4D" w:rsidP="000A5A4D">
            <w:pPr>
              <w:jc w:val="both"/>
              <w:rPr>
                <w:rFonts w:cstheme="minorHAnsi"/>
              </w:rPr>
            </w:pPr>
            <w:r w:rsidRPr="00A8546D">
              <w:rPr>
                <w:rFonts w:cstheme="minorHAnsi"/>
                <w:b/>
                <w:spacing w:val="-1"/>
              </w:rPr>
              <w:t>The</w:t>
            </w:r>
            <w:r w:rsidRPr="00A8546D">
              <w:rPr>
                <w:rFonts w:cstheme="minorHAnsi"/>
                <w:b/>
              </w:rPr>
              <w:t xml:space="preserve"> </w:t>
            </w:r>
            <w:r w:rsidRPr="00A8546D">
              <w:rPr>
                <w:rFonts w:cstheme="minorHAnsi"/>
                <w:b/>
                <w:spacing w:val="-1"/>
              </w:rPr>
              <w:t>objective</w:t>
            </w:r>
            <w:r w:rsidRPr="00A8546D">
              <w:rPr>
                <w:rFonts w:cstheme="minorHAnsi"/>
                <w:b/>
              </w:rPr>
              <w:t xml:space="preserve"> of</w:t>
            </w:r>
            <w:r w:rsidRPr="00A8546D">
              <w:rPr>
                <w:rFonts w:cstheme="minorHAnsi"/>
                <w:b/>
                <w:spacing w:val="2"/>
              </w:rPr>
              <w:t xml:space="preserve"> </w:t>
            </w:r>
            <w:r w:rsidRPr="00A8546D">
              <w:rPr>
                <w:rFonts w:cstheme="minorHAnsi"/>
                <w:b/>
              </w:rPr>
              <w:t>the</w:t>
            </w:r>
            <w:r w:rsidRPr="00A8546D">
              <w:rPr>
                <w:rFonts w:cstheme="minorHAnsi"/>
                <w:b/>
                <w:spacing w:val="-3"/>
              </w:rPr>
              <w:t xml:space="preserve"> </w:t>
            </w:r>
            <w:r w:rsidRPr="00A8546D">
              <w:rPr>
                <w:rFonts w:cstheme="minorHAnsi"/>
                <w:b/>
                <w:spacing w:val="-1"/>
              </w:rPr>
              <w:t>team</w:t>
            </w:r>
            <w:r w:rsidRPr="00A8546D">
              <w:rPr>
                <w:rFonts w:cstheme="minorHAnsi"/>
                <w:b/>
                <w:spacing w:val="1"/>
              </w:rPr>
              <w:t xml:space="preserve"> </w:t>
            </w:r>
            <w:r w:rsidRPr="00A8546D">
              <w:rPr>
                <w:rFonts w:cstheme="minorHAnsi"/>
                <w:b/>
                <w:spacing w:val="-1"/>
              </w:rPr>
              <w:t>approach</w:t>
            </w:r>
            <w:r w:rsidRPr="00A8546D">
              <w:rPr>
                <w:rFonts w:cstheme="minorHAnsi"/>
                <w:b/>
                <w:spacing w:val="-3"/>
              </w:rPr>
              <w:t xml:space="preserve"> </w:t>
            </w:r>
            <w:r w:rsidRPr="00A8546D">
              <w:rPr>
                <w:rFonts w:cstheme="minorHAnsi"/>
                <w:b/>
              </w:rPr>
              <w:t>is</w:t>
            </w:r>
            <w:r w:rsidRPr="00A8546D">
              <w:rPr>
                <w:rFonts w:cstheme="minorHAnsi"/>
                <w:b/>
                <w:spacing w:val="-2"/>
              </w:rPr>
              <w:t xml:space="preserve"> </w:t>
            </w:r>
            <w:r w:rsidRPr="00A8546D">
              <w:rPr>
                <w:rFonts w:cstheme="minorHAnsi"/>
                <w:b/>
              </w:rPr>
              <w:t>to</w:t>
            </w:r>
            <w:r w:rsidRPr="00A8546D">
              <w:rPr>
                <w:rFonts w:cstheme="minorHAnsi"/>
                <w:b/>
                <w:spacing w:val="-7"/>
              </w:rPr>
              <w:t xml:space="preserve"> </w:t>
            </w:r>
            <w:r w:rsidRPr="00A8546D">
              <w:rPr>
                <w:rFonts w:cstheme="minorHAnsi"/>
                <w:b/>
              </w:rPr>
              <w:t>work</w:t>
            </w:r>
            <w:r w:rsidRPr="00A8546D">
              <w:rPr>
                <w:rFonts w:cstheme="minorHAnsi"/>
                <w:b/>
                <w:spacing w:val="-4"/>
              </w:rPr>
              <w:t xml:space="preserve"> </w:t>
            </w:r>
            <w:r w:rsidRPr="00A8546D">
              <w:rPr>
                <w:rFonts w:cstheme="minorHAnsi"/>
                <w:b/>
                <w:spacing w:val="-1"/>
              </w:rPr>
              <w:t>together</w:t>
            </w:r>
            <w:r w:rsidRPr="00A8546D">
              <w:rPr>
                <w:rFonts w:cstheme="minorHAnsi"/>
                <w:b/>
                <w:spacing w:val="2"/>
              </w:rPr>
              <w:t xml:space="preserve"> </w:t>
            </w:r>
            <w:r w:rsidRPr="00A8546D">
              <w:rPr>
                <w:rFonts w:cstheme="minorHAnsi"/>
                <w:b/>
                <w:spacing w:val="-1"/>
              </w:rPr>
              <w:t>effectively</w:t>
            </w:r>
            <w:r w:rsidRPr="00A8546D">
              <w:rPr>
                <w:rFonts w:cstheme="minorHAnsi"/>
                <w:b/>
                <w:spacing w:val="-4"/>
              </w:rPr>
              <w:t xml:space="preserve"> </w:t>
            </w:r>
            <w:r w:rsidRPr="00A8546D">
              <w:rPr>
                <w:rFonts w:cstheme="minorHAnsi"/>
                <w:b/>
              </w:rPr>
              <w:t>to</w:t>
            </w:r>
            <w:r w:rsidRPr="00A8546D">
              <w:rPr>
                <w:rFonts w:cstheme="minorHAnsi"/>
                <w:b/>
                <w:spacing w:val="-2"/>
              </w:rPr>
              <w:t xml:space="preserve"> </w:t>
            </w:r>
            <w:r w:rsidRPr="00A8546D">
              <w:rPr>
                <w:rFonts w:cstheme="minorHAnsi"/>
                <w:b/>
              </w:rPr>
              <w:t>promote</w:t>
            </w:r>
            <w:r w:rsidRPr="00A8546D">
              <w:rPr>
                <w:rFonts w:cstheme="minorHAnsi"/>
                <w:b/>
                <w:spacing w:val="-2"/>
              </w:rPr>
              <w:t xml:space="preserve"> </w:t>
            </w:r>
            <w:r w:rsidRPr="00A8546D">
              <w:rPr>
                <w:rFonts w:cstheme="minorHAnsi"/>
                <w:b/>
                <w:spacing w:val="-1"/>
              </w:rPr>
              <w:t>and</w:t>
            </w:r>
            <w:r w:rsidRPr="00A8546D">
              <w:rPr>
                <w:rFonts w:cstheme="minorHAnsi"/>
                <w:b/>
                <w:spacing w:val="47"/>
              </w:rPr>
              <w:t xml:space="preserve"> </w:t>
            </w:r>
            <w:r w:rsidRPr="00A8546D">
              <w:rPr>
                <w:rFonts w:cstheme="minorHAnsi"/>
                <w:b/>
                <w:spacing w:val="-1"/>
              </w:rPr>
              <w:t>ensure</w:t>
            </w:r>
            <w:r w:rsidRPr="00A8546D">
              <w:rPr>
                <w:rFonts w:cstheme="minorHAnsi"/>
                <w:b/>
                <w:spacing w:val="1"/>
              </w:rPr>
              <w:t xml:space="preserve"> </w:t>
            </w:r>
            <w:r w:rsidRPr="00A8546D">
              <w:rPr>
                <w:rFonts w:cstheme="minorHAnsi"/>
                <w:b/>
              </w:rPr>
              <w:t>the</w:t>
            </w:r>
            <w:r w:rsidRPr="00A8546D">
              <w:rPr>
                <w:rFonts w:cstheme="minorHAnsi"/>
                <w:b/>
                <w:spacing w:val="-3"/>
              </w:rPr>
              <w:t xml:space="preserve"> </w:t>
            </w:r>
            <w:r w:rsidRPr="00A8546D">
              <w:rPr>
                <w:rFonts w:cstheme="minorHAnsi"/>
                <w:b/>
                <w:spacing w:val="-1"/>
              </w:rPr>
              <w:t>safety</w:t>
            </w:r>
            <w:r w:rsidRPr="00A8546D">
              <w:rPr>
                <w:rFonts w:cstheme="minorHAnsi"/>
                <w:b/>
                <w:spacing w:val="-4"/>
              </w:rPr>
              <w:t xml:space="preserve"> </w:t>
            </w:r>
            <w:r w:rsidRPr="00A8546D">
              <w:rPr>
                <w:rFonts w:cstheme="minorHAnsi"/>
                <w:b/>
                <w:spacing w:val="-1"/>
              </w:rPr>
              <w:t>and</w:t>
            </w:r>
            <w:r w:rsidRPr="00A8546D">
              <w:rPr>
                <w:rFonts w:cstheme="minorHAnsi"/>
                <w:b/>
              </w:rPr>
              <w:t xml:space="preserve"> </w:t>
            </w:r>
            <w:r w:rsidR="00A8546D" w:rsidRPr="00A8546D">
              <w:rPr>
                <w:rFonts w:cstheme="minorHAnsi"/>
                <w:b/>
                <w:spacing w:val="-1"/>
              </w:rPr>
              <w:t>wellbeing and</w:t>
            </w:r>
            <w:r w:rsidR="00EB127E" w:rsidRPr="00A8546D">
              <w:rPr>
                <w:rFonts w:cstheme="minorHAnsi"/>
                <w:b/>
                <w:spacing w:val="-1"/>
              </w:rPr>
              <w:t xml:space="preserve"> belonging</w:t>
            </w:r>
            <w:r w:rsidRPr="00A8546D">
              <w:rPr>
                <w:rFonts w:cstheme="minorHAnsi"/>
                <w:b/>
                <w:spacing w:val="-3"/>
              </w:rPr>
              <w:t xml:space="preserve"> </w:t>
            </w:r>
            <w:r w:rsidRPr="00A8546D">
              <w:rPr>
                <w:rFonts w:cstheme="minorHAnsi"/>
                <w:b/>
              </w:rPr>
              <w:t>of</w:t>
            </w:r>
            <w:r w:rsidRPr="00A8546D">
              <w:rPr>
                <w:rFonts w:cstheme="minorHAnsi"/>
                <w:b/>
                <w:spacing w:val="-1"/>
              </w:rPr>
              <w:t xml:space="preserve"> children</w:t>
            </w:r>
            <w:r w:rsidRPr="00A8546D">
              <w:rPr>
                <w:rFonts w:cstheme="minorHAnsi"/>
                <w:b/>
                <w:spacing w:val="-3"/>
              </w:rPr>
              <w:t xml:space="preserve"> </w:t>
            </w:r>
            <w:r w:rsidRPr="00A8546D">
              <w:rPr>
                <w:rFonts w:cstheme="minorHAnsi"/>
                <w:b/>
                <w:spacing w:val="-1"/>
              </w:rPr>
              <w:t>and</w:t>
            </w:r>
            <w:r w:rsidRPr="00A8546D">
              <w:rPr>
                <w:rFonts w:cstheme="minorHAnsi"/>
                <w:b/>
              </w:rPr>
              <w:t xml:space="preserve"> </w:t>
            </w:r>
            <w:r w:rsidRPr="00A8546D">
              <w:rPr>
                <w:rFonts w:cstheme="minorHAnsi"/>
                <w:b/>
                <w:spacing w:val="-2"/>
              </w:rPr>
              <w:t>young</w:t>
            </w:r>
            <w:r w:rsidRPr="00A8546D">
              <w:rPr>
                <w:rFonts w:cstheme="minorHAnsi"/>
                <w:b/>
              </w:rPr>
              <w:t xml:space="preserve"> </w:t>
            </w:r>
            <w:r w:rsidRPr="00A8546D">
              <w:rPr>
                <w:rFonts w:cstheme="minorHAnsi"/>
                <w:b/>
                <w:spacing w:val="-1"/>
              </w:rPr>
              <w:t>people</w:t>
            </w:r>
            <w:r w:rsidRPr="00A8546D">
              <w:rPr>
                <w:rFonts w:cstheme="minorHAnsi"/>
                <w:b/>
                <w:spacing w:val="-2"/>
              </w:rPr>
              <w:t xml:space="preserve"> </w:t>
            </w:r>
            <w:r w:rsidR="00EB127E" w:rsidRPr="00A8546D">
              <w:rPr>
                <w:rFonts w:cstheme="minorHAnsi"/>
                <w:b/>
                <w:spacing w:val="1"/>
              </w:rPr>
              <w:t>in</w:t>
            </w:r>
            <w:r w:rsidRPr="00A8546D">
              <w:rPr>
                <w:rFonts w:cstheme="minorHAnsi"/>
                <w:b/>
              </w:rPr>
              <w:t xml:space="preserve"> </w:t>
            </w:r>
            <w:r w:rsidRPr="00A8546D">
              <w:rPr>
                <w:rFonts w:cstheme="minorHAnsi"/>
                <w:b/>
                <w:spacing w:val="-1"/>
              </w:rPr>
              <w:t>care.</w:t>
            </w:r>
          </w:p>
          <w:p w14:paraId="1773A38D" w14:textId="4C4BACA2" w:rsidR="006F4CA3" w:rsidRPr="00A8546D" w:rsidRDefault="006F4CA3" w:rsidP="000A5A4D">
            <w:pPr>
              <w:jc w:val="both"/>
            </w:pPr>
          </w:p>
        </w:tc>
        <w:tc>
          <w:tcPr>
            <w:tcW w:w="3119" w:type="dxa"/>
          </w:tcPr>
          <w:p w14:paraId="57822244" w14:textId="77777777" w:rsidR="0063102D" w:rsidRPr="007975DD" w:rsidRDefault="000A5A4D" w:rsidP="00140884">
            <w:pPr>
              <w:jc w:val="center"/>
            </w:pPr>
            <w:r w:rsidRPr="007975DD">
              <w:t>Slide 5</w:t>
            </w:r>
          </w:p>
          <w:p w14:paraId="54A331D4" w14:textId="77777777" w:rsidR="000A5A4D" w:rsidRDefault="000A5A4D" w:rsidP="00140884">
            <w:pPr>
              <w:jc w:val="center"/>
            </w:pPr>
          </w:p>
          <w:p w14:paraId="4A5608ED" w14:textId="5402FB2A" w:rsidR="00F32CA1" w:rsidRPr="007975DD" w:rsidRDefault="00F32CA1" w:rsidP="00140884">
            <w:pPr>
              <w:jc w:val="center"/>
            </w:pPr>
            <w:r w:rsidRPr="00F32CA1">
              <w:drawing>
                <wp:inline distT="0" distB="0" distL="0" distR="0" wp14:anchorId="116A6D0D" wp14:editId="0F58DA0E">
                  <wp:extent cx="1762125" cy="101498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68385" cy="1018590"/>
                          </a:xfrm>
                          <a:prstGeom prst="rect">
                            <a:avLst/>
                          </a:prstGeom>
                        </pic:spPr>
                      </pic:pic>
                    </a:graphicData>
                  </a:graphic>
                </wp:inline>
              </w:drawing>
            </w:r>
          </w:p>
        </w:tc>
      </w:tr>
      <w:tr w:rsidR="009A5533" w:rsidRPr="00536BDC" w14:paraId="5E6F94D5" w14:textId="77777777" w:rsidTr="00C150EA">
        <w:tc>
          <w:tcPr>
            <w:tcW w:w="1135" w:type="dxa"/>
          </w:tcPr>
          <w:p w14:paraId="723EF835" w14:textId="77777777" w:rsidR="005E2CF9" w:rsidRPr="00536BDC" w:rsidRDefault="005E2CF9" w:rsidP="00951652">
            <w:pPr>
              <w:jc w:val="center"/>
              <w:rPr>
                <w:sz w:val="20"/>
                <w:szCs w:val="20"/>
              </w:rPr>
            </w:pPr>
          </w:p>
        </w:tc>
        <w:tc>
          <w:tcPr>
            <w:tcW w:w="10631" w:type="dxa"/>
            <w:gridSpan w:val="2"/>
          </w:tcPr>
          <w:p w14:paraId="4CAEA4DF" w14:textId="05834DE7" w:rsidR="005E2CF9" w:rsidRPr="00A8546D" w:rsidRDefault="005E2CF9" w:rsidP="000A5A4D">
            <w:pPr>
              <w:jc w:val="both"/>
              <w:rPr>
                <w:b/>
                <w:bCs/>
              </w:rPr>
            </w:pPr>
            <w:r w:rsidRPr="00A8546D">
              <w:rPr>
                <w:b/>
                <w:bCs/>
              </w:rPr>
              <w:t>Show slide 6</w:t>
            </w:r>
          </w:p>
          <w:p w14:paraId="7F1A66AC" w14:textId="77777777" w:rsidR="007975DD" w:rsidRPr="00A8546D" w:rsidRDefault="007975DD" w:rsidP="007975DD">
            <w:r w:rsidRPr="00A8546D">
              <w:t>Refer to separate activities resource for instructions on activity</w:t>
            </w:r>
          </w:p>
          <w:p w14:paraId="195041A1" w14:textId="77777777" w:rsidR="005E2CF9" w:rsidRPr="00A8546D" w:rsidRDefault="005E2CF9" w:rsidP="000A5A4D">
            <w:pPr>
              <w:jc w:val="both"/>
              <w:rPr>
                <w:b/>
                <w:bCs/>
              </w:rPr>
            </w:pPr>
          </w:p>
          <w:p w14:paraId="4C6198B1" w14:textId="77777777" w:rsidR="005E2CF9" w:rsidRPr="00A8546D" w:rsidRDefault="005E2CF9" w:rsidP="000A5A4D">
            <w:pPr>
              <w:jc w:val="both"/>
              <w:rPr>
                <w:color w:val="C45911" w:themeColor="accent2" w:themeShade="BF"/>
              </w:rPr>
            </w:pPr>
            <w:r w:rsidRPr="00A8546D">
              <w:rPr>
                <w:b/>
                <w:bCs/>
                <w:color w:val="C45911" w:themeColor="accent2" w:themeShade="BF"/>
              </w:rPr>
              <w:t xml:space="preserve">BRAINSTORM – </w:t>
            </w:r>
            <w:r w:rsidRPr="00A8546D">
              <w:rPr>
                <w:color w:val="C45911" w:themeColor="accent2" w:themeShade="BF"/>
              </w:rPr>
              <w:t>Who might you be working in partnership with to enhance the child or young person’s care arrangement?</w:t>
            </w:r>
          </w:p>
          <w:p w14:paraId="74C4EB1B" w14:textId="6BFFB8CE" w:rsidR="005E2CF9" w:rsidRPr="00A8546D" w:rsidRDefault="005E2CF9" w:rsidP="007975DD">
            <w:pPr>
              <w:rPr>
                <w:b/>
                <w:bCs/>
              </w:rPr>
            </w:pPr>
          </w:p>
        </w:tc>
        <w:tc>
          <w:tcPr>
            <w:tcW w:w="3119" w:type="dxa"/>
          </w:tcPr>
          <w:p w14:paraId="57C336F4" w14:textId="77777777" w:rsidR="005E2CF9" w:rsidRPr="007975DD" w:rsidRDefault="005E2CF9" w:rsidP="00140884">
            <w:pPr>
              <w:jc w:val="center"/>
            </w:pPr>
            <w:r w:rsidRPr="007975DD">
              <w:t>Slide 6</w:t>
            </w:r>
          </w:p>
          <w:p w14:paraId="6DADA9EA" w14:textId="77777777" w:rsidR="005E2CF9" w:rsidRDefault="005E2CF9" w:rsidP="00140884">
            <w:pPr>
              <w:jc w:val="center"/>
            </w:pPr>
          </w:p>
          <w:p w14:paraId="54E1B46C" w14:textId="77777777" w:rsidR="00F32CA1" w:rsidRDefault="00F32CA1" w:rsidP="00140884">
            <w:pPr>
              <w:jc w:val="center"/>
            </w:pPr>
            <w:r w:rsidRPr="00F32CA1">
              <w:drawing>
                <wp:inline distT="0" distB="0" distL="0" distR="0" wp14:anchorId="3F2EA8C0" wp14:editId="2DA31097">
                  <wp:extent cx="1808676" cy="1019175"/>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20388" cy="1025775"/>
                          </a:xfrm>
                          <a:prstGeom prst="rect">
                            <a:avLst/>
                          </a:prstGeom>
                        </pic:spPr>
                      </pic:pic>
                    </a:graphicData>
                  </a:graphic>
                </wp:inline>
              </w:drawing>
            </w:r>
          </w:p>
          <w:p w14:paraId="417C73B4" w14:textId="3BC6CE36" w:rsidR="00F32CA1" w:rsidRPr="007975DD" w:rsidRDefault="00F32CA1" w:rsidP="00140884">
            <w:pPr>
              <w:jc w:val="center"/>
            </w:pPr>
          </w:p>
        </w:tc>
      </w:tr>
    </w:tbl>
    <w:p w14:paraId="15355DE2" w14:textId="77777777" w:rsidR="00A8546D" w:rsidRDefault="00A8546D">
      <w:r>
        <w:br w:type="page"/>
      </w:r>
    </w:p>
    <w:tbl>
      <w:tblPr>
        <w:tblStyle w:val="TableGrid"/>
        <w:tblW w:w="14885" w:type="dxa"/>
        <w:tblInd w:w="-431" w:type="dxa"/>
        <w:tblLook w:val="04A0" w:firstRow="1" w:lastRow="0" w:firstColumn="1" w:lastColumn="0" w:noHBand="0" w:noVBand="1"/>
      </w:tblPr>
      <w:tblGrid>
        <w:gridCol w:w="1133"/>
        <w:gridCol w:w="10594"/>
        <w:gridCol w:w="3158"/>
      </w:tblGrid>
      <w:tr w:rsidR="00F32CA1" w:rsidRPr="00536BDC" w14:paraId="1B043D01" w14:textId="77777777" w:rsidTr="00C150EA">
        <w:tc>
          <w:tcPr>
            <w:tcW w:w="1135" w:type="dxa"/>
          </w:tcPr>
          <w:p w14:paraId="3F281B2C" w14:textId="5766937F" w:rsidR="00140884" w:rsidRPr="00536BDC" w:rsidRDefault="00140884" w:rsidP="00951652">
            <w:pPr>
              <w:jc w:val="center"/>
              <w:rPr>
                <w:sz w:val="20"/>
                <w:szCs w:val="20"/>
              </w:rPr>
            </w:pPr>
          </w:p>
        </w:tc>
        <w:tc>
          <w:tcPr>
            <w:tcW w:w="10631" w:type="dxa"/>
          </w:tcPr>
          <w:p w14:paraId="1CD07630" w14:textId="1ACD35AE" w:rsidR="00140884" w:rsidRPr="00A8546D" w:rsidRDefault="00C027EC" w:rsidP="00951652">
            <w:pPr>
              <w:rPr>
                <w:b/>
                <w:bCs/>
              </w:rPr>
            </w:pPr>
            <w:r w:rsidRPr="00733222">
              <w:rPr>
                <w:b/>
                <w:bCs/>
              </w:rPr>
              <w:t xml:space="preserve">Show slide </w:t>
            </w:r>
            <w:r w:rsidR="005E2CF9" w:rsidRPr="00733222">
              <w:rPr>
                <w:b/>
                <w:bCs/>
              </w:rPr>
              <w:t>7</w:t>
            </w:r>
          </w:p>
          <w:p w14:paraId="03037B4E" w14:textId="04E416BE" w:rsidR="00C027EC" w:rsidRPr="00A8546D" w:rsidRDefault="005E2CF9" w:rsidP="00C027EC">
            <w:pPr>
              <w:pStyle w:val="Heading5"/>
              <w:outlineLvl w:val="4"/>
            </w:pPr>
            <w:r w:rsidRPr="00A8546D">
              <w:t>Statement o</w:t>
            </w:r>
            <w:r w:rsidR="005A6A99" w:rsidRPr="00A8546D">
              <w:t>f</w:t>
            </w:r>
            <w:r w:rsidRPr="00A8546D">
              <w:t xml:space="preserve"> Commitment cont.</w:t>
            </w:r>
          </w:p>
          <w:p w14:paraId="5A119CFB" w14:textId="77777777" w:rsidR="007D6838" w:rsidRDefault="007D6838" w:rsidP="00DD3D45">
            <w:pPr>
              <w:rPr>
                <w:b/>
                <w:bCs/>
                <w:color w:val="C45911" w:themeColor="accent2" w:themeShade="BF"/>
              </w:rPr>
            </w:pPr>
          </w:p>
          <w:p w14:paraId="623845FF" w14:textId="026E3C72" w:rsidR="00DD3D45" w:rsidRPr="00A8546D" w:rsidRDefault="000C0DEB" w:rsidP="00DD3D45">
            <w:r w:rsidRPr="00A8546D">
              <w:rPr>
                <w:b/>
                <w:bCs/>
                <w:color w:val="C45911" w:themeColor="accent2" w:themeShade="BF"/>
              </w:rPr>
              <w:t xml:space="preserve">HANDOUT – </w:t>
            </w:r>
            <w:r w:rsidRPr="00A8546D">
              <w:rPr>
                <w:color w:val="C45911" w:themeColor="accent2" w:themeShade="BF"/>
              </w:rPr>
              <w:t>Statement of Commitment</w:t>
            </w:r>
            <w:r w:rsidR="00DD3D45" w:rsidRPr="00A8546D">
              <w:rPr>
                <w:color w:val="C45911" w:themeColor="accent2" w:themeShade="BF"/>
              </w:rPr>
              <w:t xml:space="preserve"> and explain that the power point roles and responsibilities are not an exhaustive list.</w:t>
            </w:r>
            <w:r w:rsidR="00DD3D45" w:rsidRPr="00A8546D">
              <w:t xml:space="preserve"> </w:t>
            </w:r>
          </w:p>
          <w:p w14:paraId="578B337B" w14:textId="77777777" w:rsidR="000C0DEB" w:rsidRPr="00A8546D" w:rsidRDefault="000C0DEB" w:rsidP="005A6A99">
            <w:pPr>
              <w:rPr>
                <w:b/>
                <w:bCs/>
                <w:color w:val="C45911" w:themeColor="accent2" w:themeShade="BF"/>
              </w:rPr>
            </w:pPr>
          </w:p>
          <w:p w14:paraId="76894794" w14:textId="00C2E5B0" w:rsidR="005E2CF9" w:rsidRPr="00A8546D" w:rsidRDefault="005A6A99" w:rsidP="005E2CF9">
            <w:r w:rsidRPr="00A8546D">
              <w:t xml:space="preserve">Each party of the Statement of </w:t>
            </w:r>
            <w:r w:rsidR="000C0DEB" w:rsidRPr="00A8546D">
              <w:t>C</w:t>
            </w:r>
            <w:r w:rsidRPr="00A8546D">
              <w:t>ommitment have a role to play</w:t>
            </w:r>
            <w:r w:rsidR="000C0DEB" w:rsidRPr="00A8546D">
              <w:t xml:space="preserve"> with Child Safety, foster and kinship care services and carers have common responsibilities, however the way in which these responsibilities are used will vary according to the respective roles.</w:t>
            </w:r>
          </w:p>
          <w:p w14:paraId="4FF22FCF" w14:textId="1920EBC0" w:rsidR="00EB127E" w:rsidRPr="007D6838" w:rsidRDefault="00EB127E" w:rsidP="005E2CF9">
            <w:pPr>
              <w:rPr>
                <w:sz w:val="16"/>
                <w:szCs w:val="16"/>
              </w:rPr>
            </w:pPr>
          </w:p>
          <w:p w14:paraId="1F00D1A2" w14:textId="3EB120D7" w:rsidR="00EB127E" w:rsidRPr="00A8546D" w:rsidRDefault="00EB127E" w:rsidP="005E2CF9">
            <w:r w:rsidRPr="00A8546D">
              <w:t>Child Safety, being the lead child protection agency in Queensland works with carers and foster and kinship care services to ensure the safety, belonging and wellbeing of children and young people in care.</w:t>
            </w:r>
          </w:p>
          <w:p w14:paraId="2C45A8A8" w14:textId="0763F2A0" w:rsidR="00DD3D45" w:rsidRPr="007D6838" w:rsidRDefault="00DD3D45" w:rsidP="005E2CF9">
            <w:pPr>
              <w:rPr>
                <w:sz w:val="12"/>
                <w:szCs w:val="12"/>
              </w:rPr>
            </w:pPr>
          </w:p>
          <w:p w14:paraId="205FA371" w14:textId="4ED09030" w:rsidR="00DD3D45" w:rsidRPr="00A8546D" w:rsidRDefault="00DD3D45" w:rsidP="005E2CF9">
            <w:r w:rsidRPr="00A8546D">
              <w:t>The next 2 slides will focus on some of the key roles of carers and Child Safety.</w:t>
            </w:r>
          </w:p>
          <w:p w14:paraId="76225FD5" w14:textId="3B5F6C69" w:rsidR="005E2CF9" w:rsidRDefault="005E2CF9" w:rsidP="005E2CF9"/>
          <w:p w14:paraId="6C2B3024" w14:textId="4FE2D3B5" w:rsidR="00DD3D45" w:rsidRPr="00A8546D" w:rsidRDefault="00DD3D45" w:rsidP="00DD3D45">
            <w:pPr>
              <w:rPr>
                <w:b/>
                <w:bCs/>
              </w:rPr>
            </w:pPr>
            <w:r w:rsidRPr="00A8546D">
              <w:rPr>
                <w:b/>
                <w:bCs/>
              </w:rPr>
              <w:t>Show slide 8</w:t>
            </w:r>
          </w:p>
          <w:p w14:paraId="478A66F9" w14:textId="0D0A663D" w:rsidR="00DD3D45" w:rsidRPr="00A8546D" w:rsidRDefault="00132230" w:rsidP="00DD3D45">
            <w:r w:rsidRPr="00A8546D">
              <w:t>Carer roles focus on providing stable care arrangements for children and young people</w:t>
            </w:r>
            <w:r w:rsidR="00CA7B05" w:rsidRPr="00A8546D">
              <w:t xml:space="preserve"> that are consistent with the Statement of Standards and the Charter of Rights.</w:t>
            </w:r>
          </w:p>
          <w:p w14:paraId="79526528" w14:textId="245333E5" w:rsidR="00CA7B05" w:rsidRPr="007D6838" w:rsidRDefault="00CA7B05" w:rsidP="00DD3D45">
            <w:pPr>
              <w:rPr>
                <w:sz w:val="14"/>
                <w:szCs w:val="14"/>
              </w:rPr>
            </w:pPr>
          </w:p>
          <w:p w14:paraId="26FAA84B" w14:textId="50E82AB6" w:rsidR="00CA7B05" w:rsidRPr="00A8546D" w:rsidRDefault="00CA7B05" w:rsidP="00DD3D45">
            <w:r w:rsidRPr="00A8546D">
              <w:t>Given the over representation of Aboriginal and Torres Strait Islander children and young people in the child protection system, a strong focus on ensuring that Aboriginal and Torres Strait Islander children and young people are connected to family, community and culture is a vital role that requires ongoing commitment from the whole Safety and Support network including you as a carer.</w:t>
            </w:r>
          </w:p>
          <w:p w14:paraId="75BB6D31" w14:textId="3258F247" w:rsidR="00CA7B05" w:rsidRPr="007D6838" w:rsidRDefault="00CA7B05" w:rsidP="00DD3D45">
            <w:pPr>
              <w:rPr>
                <w:sz w:val="16"/>
                <w:szCs w:val="16"/>
              </w:rPr>
            </w:pPr>
          </w:p>
          <w:p w14:paraId="195362D7" w14:textId="48783FE0" w:rsidR="00CA7B05" w:rsidRPr="00A8546D" w:rsidRDefault="00CA7B05" w:rsidP="00DD3D45">
            <w:r w:rsidRPr="00A8546D">
              <w:t>As a carer you will be participating in decisions for children and young people in your care that may have a profound effect of their lives.</w:t>
            </w:r>
          </w:p>
          <w:p w14:paraId="48373F87" w14:textId="0A8CFF01" w:rsidR="00CA7B05" w:rsidRPr="007D6838" w:rsidRDefault="00CA7B05" w:rsidP="00DD3D45">
            <w:pPr>
              <w:rPr>
                <w:sz w:val="16"/>
                <w:szCs w:val="16"/>
              </w:rPr>
            </w:pPr>
          </w:p>
          <w:p w14:paraId="5E1F7E7C" w14:textId="29112967" w:rsidR="00CA7B05" w:rsidRPr="00A8546D" w:rsidRDefault="00CA7B05" w:rsidP="00DD3D45">
            <w:r w:rsidRPr="00A8546D">
              <w:t xml:space="preserve">Other roles that you may not have thought of as part of your role as a carer my also include the development of </w:t>
            </w:r>
            <w:r w:rsidR="007D6838">
              <w:t xml:space="preserve">and </w:t>
            </w:r>
            <w:r w:rsidRPr="00A8546D">
              <w:t>amending of current Child Safety policies that may impact carer practice as well as participate in and support carer training.</w:t>
            </w:r>
          </w:p>
          <w:p w14:paraId="179AF7B0" w14:textId="063B7202" w:rsidR="00CA7B05" w:rsidRPr="00A8546D" w:rsidRDefault="00CA7B05" w:rsidP="00DD3D45"/>
          <w:p w14:paraId="185F8B16" w14:textId="73EF598E" w:rsidR="007D6838" w:rsidRDefault="007D6838" w:rsidP="00DD3D45">
            <w:pPr>
              <w:rPr>
                <w:b/>
                <w:bCs/>
              </w:rPr>
            </w:pPr>
          </w:p>
          <w:p w14:paraId="404B9106" w14:textId="77777777" w:rsidR="003069E0" w:rsidRDefault="003069E0" w:rsidP="00DD3D45">
            <w:pPr>
              <w:rPr>
                <w:b/>
                <w:bCs/>
              </w:rPr>
            </w:pPr>
          </w:p>
          <w:p w14:paraId="319171EC" w14:textId="24679240" w:rsidR="00D96526" w:rsidRPr="00A8546D" w:rsidRDefault="00D96526" w:rsidP="00DD3D45">
            <w:pPr>
              <w:rPr>
                <w:b/>
                <w:bCs/>
              </w:rPr>
            </w:pPr>
            <w:r w:rsidRPr="00A8546D">
              <w:rPr>
                <w:b/>
                <w:bCs/>
              </w:rPr>
              <w:lastRenderedPageBreak/>
              <w:t>Show slide 9</w:t>
            </w:r>
          </w:p>
          <w:p w14:paraId="0C531CE3" w14:textId="4214B234" w:rsidR="00D96526" w:rsidRPr="00A8546D" w:rsidRDefault="00D96526" w:rsidP="00DD3D45">
            <w:pPr>
              <w:rPr>
                <w:b/>
                <w:bCs/>
                <w:sz w:val="10"/>
                <w:szCs w:val="10"/>
              </w:rPr>
            </w:pPr>
          </w:p>
          <w:p w14:paraId="796D56C9" w14:textId="1790FB59" w:rsidR="009A5533" w:rsidRPr="00A8546D" w:rsidRDefault="00D96526" w:rsidP="00DD3D45">
            <w:r w:rsidRPr="00A8546D">
              <w:t xml:space="preserve">Similarly, Child Safety have specific roles and functions that they must </w:t>
            </w:r>
            <w:r w:rsidR="009A5533" w:rsidRPr="00A8546D">
              <w:t>follow to ensure they meet the needs of children and young people.</w:t>
            </w:r>
          </w:p>
          <w:p w14:paraId="229EE8F3" w14:textId="77777777" w:rsidR="007D6838" w:rsidRDefault="007D6838" w:rsidP="00DD3D45">
            <w:pPr>
              <w:rPr>
                <w:i/>
                <w:iCs/>
              </w:rPr>
            </w:pPr>
          </w:p>
          <w:p w14:paraId="20F069B9" w14:textId="126E0ABE" w:rsidR="00D96526" w:rsidRPr="00A8546D" w:rsidRDefault="009A5533" w:rsidP="00DD3D45">
            <w:pPr>
              <w:rPr>
                <w:b/>
                <w:bCs/>
              </w:rPr>
            </w:pPr>
            <w:r w:rsidRPr="00A8546D">
              <w:rPr>
                <w:i/>
                <w:iCs/>
              </w:rPr>
              <w:t xml:space="preserve">Give participants time to read through Child Safety’s roles on the slide and answer any queries raised.  </w:t>
            </w:r>
          </w:p>
          <w:p w14:paraId="46996819" w14:textId="6FC9216E" w:rsidR="00D96526" w:rsidRPr="00A8546D" w:rsidRDefault="00CA7B05" w:rsidP="00DD3D45">
            <w:pPr>
              <w:rPr>
                <w:i/>
                <w:iCs/>
              </w:rPr>
            </w:pPr>
            <w:r w:rsidRPr="00A8546D">
              <w:rPr>
                <w:i/>
                <w:iCs/>
              </w:rPr>
              <w:t>Advice participants to refer to the Statement of Commitment document for more detailed information</w:t>
            </w:r>
            <w:r w:rsidR="00D96526" w:rsidRPr="00A8546D">
              <w:rPr>
                <w:i/>
                <w:iCs/>
              </w:rPr>
              <w:t>.</w:t>
            </w:r>
          </w:p>
          <w:p w14:paraId="12146B88" w14:textId="5B612A3D" w:rsidR="009A5533" w:rsidRPr="00A8546D" w:rsidRDefault="009A5533" w:rsidP="00DD3D45">
            <w:pPr>
              <w:rPr>
                <w:sz w:val="14"/>
                <w:szCs w:val="14"/>
              </w:rPr>
            </w:pPr>
          </w:p>
          <w:p w14:paraId="2BD84942" w14:textId="6C5738EC" w:rsidR="009A5533" w:rsidRPr="00A8546D" w:rsidRDefault="009A5533" w:rsidP="009A5533">
            <w:r w:rsidRPr="00A8546D">
              <w:t xml:space="preserve">Child Safety also provides funding to </w:t>
            </w:r>
            <w:proofErr w:type="gramStart"/>
            <w:r w:rsidRPr="00A8546D">
              <w:t>foster</w:t>
            </w:r>
            <w:proofErr w:type="gramEnd"/>
            <w:r w:rsidRPr="00A8546D">
              <w:t xml:space="preserve"> and kinship care services and works closely with Queensland Foster and Kinship Care, PeakCare, Create, OPG and QATSICPP to promote the safety, wellbeing and best interest of children and young people in care.</w:t>
            </w:r>
          </w:p>
          <w:p w14:paraId="237F2047" w14:textId="77777777" w:rsidR="009A5533" w:rsidRPr="00A8546D" w:rsidRDefault="009A5533" w:rsidP="009A5533">
            <w:pPr>
              <w:rPr>
                <w:sz w:val="14"/>
                <w:szCs w:val="14"/>
              </w:rPr>
            </w:pPr>
          </w:p>
          <w:p w14:paraId="61B36435" w14:textId="255E589A" w:rsidR="009A5533" w:rsidRPr="00A8546D" w:rsidRDefault="009A5533" w:rsidP="009A5533">
            <w:r w:rsidRPr="00A8546D">
              <w:t>Together the key role and responsibility of Child Safety, carers and other services is to work in close partnership to ensure that:</w:t>
            </w:r>
          </w:p>
          <w:p w14:paraId="3A181D39" w14:textId="77777777" w:rsidR="009A5533" w:rsidRPr="00A8546D" w:rsidRDefault="009A5533" w:rsidP="009A5533">
            <w:r w:rsidRPr="00A8546D">
              <w:t>•</w:t>
            </w:r>
            <w:r w:rsidRPr="00A8546D">
              <w:tab/>
              <w:t>The child’s day to day and special needs (education, health) are met</w:t>
            </w:r>
          </w:p>
          <w:p w14:paraId="4A25E7A0" w14:textId="165B73E8" w:rsidR="009A5533" w:rsidRPr="00A8546D" w:rsidRDefault="009A5533" w:rsidP="009A5533">
            <w:r w:rsidRPr="00A8546D">
              <w:t>•</w:t>
            </w:r>
            <w:r w:rsidRPr="00A8546D">
              <w:tab/>
              <w:t>The child maintains contact with family, significant others, siblings, and places</w:t>
            </w:r>
          </w:p>
          <w:p w14:paraId="2B33CFC0" w14:textId="77777777" w:rsidR="009A5533" w:rsidRPr="00A8546D" w:rsidRDefault="009A5533" w:rsidP="009A5533">
            <w:r w:rsidRPr="00A8546D">
              <w:t>•</w:t>
            </w:r>
            <w:r w:rsidRPr="00A8546D">
              <w:tab/>
              <w:t>The child’s cultural identity, practices and religious beliefs are supported</w:t>
            </w:r>
          </w:p>
          <w:p w14:paraId="399E3A28" w14:textId="7DB5BE6E" w:rsidR="009A5533" w:rsidRPr="00A8546D" w:rsidRDefault="009A5533" w:rsidP="009A5533">
            <w:r w:rsidRPr="00A8546D">
              <w:t>•</w:t>
            </w:r>
            <w:r w:rsidRPr="00A8546D">
              <w:tab/>
              <w:t>Children are supported to participate in decision making about their life.</w:t>
            </w:r>
          </w:p>
          <w:p w14:paraId="00A74ACB" w14:textId="2A0D5887" w:rsidR="00DD3D45" w:rsidRPr="00A8546D" w:rsidRDefault="00DD3D45" w:rsidP="00DD3D45"/>
        </w:tc>
        <w:tc>
          <w:tcPr>
            <w:tcW w:w="3119" w:type="dxa"/>
          </w:tcPr>
          <w:p w14:paraId="42818DE8" w14:textId="77777777" w:rsidR="00C027EC" w:rsidRPr="007975DD" w:rsidRDefault="005E2CF9" w:rsidP="00140884">
            <w:pPr>
              <w:jc w:val="center"/>
            </w:pPr>
            <w:r w:rsidRPr="007975DD">
              <w:lastRenderedPageBreak/>
              <w:t>Slide 7</w:t>
            </w:r>
          </w:p>
          <w:p w14:paraId="24695A3D" w14:textId="1DDE446E" w:rsidR="005E2CF9" w:rsidRPr="007975DD" w:rsidRDefault="005E2CF9" w:rsidP="00140884">
            <w:pPr>
              <w:jc w:val="center"/>
            </w:pPr>
          </w:p>
          <w:p w14:paraId="38C56EBC" w14:textId="41E7ADDA" w:rsidR="00132230" w:rsidRPr="007975DD" w:rsidRDefault="00F32CA1" w:rsidP="00140884">
            <w:pPr>
              <w:jc w:val="center"/>
            </w:pPr>
            <w:r w:rsidRPr="00F32CA1">
              <w:drawing>
                <wp:inline distT="0" distB="0" distL="0" distR="0" wp14:anchorId="7005611B" wp14:editId="4E6E47F9">
                  <wp:extent cx="1762323" cy="101917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64634" cy="1020512"/>
                          </a:xfrm>
                          <a:prstGeom prst="rect">
                            <a:avLst/>
                          </a:prstGeom>
                        </pic:spPr>
                      </pic:pic>
                    </a:graphicData>
                  </a:graphic>
                </wp:inline>
              </w:drawing>
            </w:r>
          </w:p>
          <w:p w14:paraId="762AE6FD" w14:textId="77777777" w:rsidR="00132230" w:rsidRPr="007975DD" w:rsidRDefault="00132230" w:rsidP="00140884">
            <w:pPr>
              <w:jc w:val="center"/>
            </w:pPr>
          </w:p>
          <w:p w14:paraId="179DCFBC" w14:textId="77777777" w:rsidR="00132230" w:rsidRPr="007975DD" w:rsidRDefault="00132230" w:rsidP="00140884">
            <w:pPr>
              <w:jc w:val="center"/>
            </w:pPr>
          </w:p>
          <w:p w14:paraId="09CF10F9" w14:textId="77777777" w:rsidR="00132230" w:rsidRPr="007975DD" w:rsidRDefault="00132230" w:rsidP="00140884">
            <w:pPr>
              <w:jc w:val="center"/>
            </w:pPr>
          </w:p>
          <w:p w14:paraId="6C481CF3" w14:textId="77777777" w:rsidR="00132230" w:rsidRPr="007975DD" w:rsidRDefault="00132230" w:rsidP="00140884">
            <w:pPr>
              <w:jc w:val="center"/>
            </w:pPr>
          </w:p>
          <w:p w14:paraId="749D7B15" w14:textId="77777777" w:rsidR="00132230" w:rsidRPr="007975DD" w:rsidRDefault="00132230" w:rsidP="00140884">
            <w:pPr>
              <w:jc w:val="center"/>
            </w:pPr>
          </w:p>
          <w:p w14:paraId="6E83DB1F" w14:textId="77777777" w:rsidR="00132230" w:rsidRPr="007975DD" w:rsidRDefault="00132230" w:rsidP="00140884">
            <w:pPr>
              <w:jc w:val="center"/>
            </w:pPr>
          </w:p>
          <w:p w14:paraId="504D3CF3" w14:textId="77777777" w:rsidR="00132230" w:rsidRPr="007975DD" w:rsidRDefault="00132230" w:rsidP="00140884">
            <w:pPr>
              <w:jc w:val="center"/>
            </w:pPr>
            <w:r w:rsidRPr="007975DD">
              <w:t>Slide 8</w:t>
            </w:r>
          </w:p>
          <w:p w14:paraId="584BBA32" w14:textId="4AFE6E67" w:rsidR="00132230" w:rsidRPr="007975DD" w:rsidRDefault="00132230" w:rsidP="00140884">
            <w:pPr>
              <w:jc w:val="center"/>
            </w:pPr>
          </w:p>
          <w:p w14:paraId="7847FA08" w14:textId="3FB2E26F" w:rsidR="00D96526" w:rsidRPr="007975DD" w:rsidRDefault="00F32CA1" w:rsidP="00140884">
            <w:pPr>
              <w:jc w:val="center"/>
            </w:pPr>
            <w:r w:rsidRPr="00F32CA1">
              <w:drawing>
                <wp:inline distT="0" distB="0" distL="0" distR="0" wp14:anchorId="4CA5A573" wp14:editId="047F6FBD">
                  <wp:extent cx="1819275" cy="10684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26192" cy="1072524"/>
                          </a:xfrm>
                          <a:prstGeom prst="rect">
                            <a:avLst/>
                          </a:prstGeom>
                        </pic:spPr>
                      </pic:pic>
                    </a:graphicData>
                  </a:graphic>
                </wp:inline>
              </w:drawing>
            </w:r>
          </w:p>
          <w:p w14:paraId="24D55570" w14:textId="77777777" w:rsidR="00D96526" w:rsidRPr="007975DD" w:rsidRDefault="00D96526" w:rsidP="00140884">
            <w:pPr>
              <w:jc w:val="center"/>
            </w:pPr>
          </w:p>
          <w:p w14:paraId="2EE73E19" w14:textId="77777777" w:rsidR="00D96526" w:rsidRPr="007975DD" w:rsidRDefault="00D96526" w:rsidP="00140884">
            <w:pPr>
              <w:jc w:val="center"/>
            </w:pPr>
          </w:p>
          <w:p w14:paraId="348D5BE0" w14:textId="77777777" w:rsidR="00D96526" w:rsidRPr="007975DD" w:rsidRDefault="00D96526" w:rsidP="00140884">
            <w:pPr>
              <w:jc w:val="center"/>
            </w:pPr>
          </w:p>
          <w:p w14:paraId="5F508C12" w14:textId="77777777" w:rsidR="00D96526" w:rsidRPr="007975DD" w:rsidRDefault="00D96526" w:rsidP="00140884">
            <w:pPr>
              <w:jc w:val="center"/>
            </w:pPr>
          </w:p>
          <w:p w14:paraId="016AD42C" w14:textId="2E077783" w:rsidR="00D96526" w:rsidRDefault="00D96526" w:rsidP="00140884">
            <w:pPr>
              <w:jc w:val="center"/>
            </w:pPr>
          </w:p>
          <w:p w14:paraId="6F809861" w14:textId="77777777" w:rsidR="003069E0" w:rsidRPr="007975DD" w:rsidRDefault="003069E0" w:rsidP="00140884">
            <w:pPr>
              <w:jc w:val="center"/>
            </w:pPr>
          </w:p>
          <w:p w14:paraId="742BC49C" w14:textId="27EE68F3" w:rsidR="00D96526" w:rsidRDefault="00D96526" w:rsidP="00140884">
            <w:pPr>
              <w:jc w:val="center"/>
            </w:pPr>
          </w:p>
          <w:p w14:paraId="003CEA1A" w14:textId="77777777" w:rsidR="00F32CA1" w:rsidRPr="007975DD" w:rsidRDefault="00F32CA1" w:rsidP="00140884">
            <w:pPr>
              <w:jc w:val="center"/>
            </w:pPr>
          </w:p>
          <w:p w14:paraId="42F0E912" w14:textId="345EB449" w:rsidR="00D96526" w:rsidRPr="007975DD" w:rsidRDefault="00D96526" w:rsidP="00140884">
            <w:pPr>
              <w:jc w:val="center"/>
            </w:pPr>
          </w:p>
          <w:p w14:paraId="46FD00C1" w14:textId="77777777" w:rsidR="00D96526" w:rsidRPr="007975DD" w:rsidRDefault="00D96526" w:rsidP="00140884">
            <w:pPr>
              <w:jc w:val="center"/>
            </w:pPr>
            <w:r w:rsidRPr="007975DD">
              <w:lastRenderedPageBreak/>
              <w:t xml:space="preserve">Slide 9 </w:t>
            </w:r>
          </w:p>
          <w:p w14:paraId="27376C12" w14:textId="77777777" w:rsidR="00D96526" w:rsidRDefault="00D96526" w:rsidP="00140884">
            <w:pPr>
              <w:jc w:val="center"/>
            </w:pPr>
          </w:p>
          <w:p w14:paraId="2CECFF20" w14:textId="0CAC8D39" w:rsidR="00F32CA1" w:rsidRPr="007975DD" w:rsidRDefault="00F32CA1" w:rsidP="00140884">
            <w:pPr>
              <w:jc w:val="center"/>
            </w:pPr>
            <w:r w:rsidRPr="00F32CA1">
              <w:drawing>
                <wp:inline distT="0" distB="0" distL="0" distR="0" wp14:anchorId="52B27575" wp14:editId="3EAD7241">
                  <wp:extent cx="1868619" cy="10763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77699" cy="1081555"/>
                          </a:xfrm>
                          <a:prstGeom prst="rect">
                            <a:avLst/>
                          </a:prstGeom>
                        </pic:spPr>
                      </pic:pic>
                    </a:graphicData>
                  </a:graphic>
                </wp:inline>
              </w:drawing>
            </w:r>
          </w:p>
        </w:tc>
      </w:tr>
      <w:tr w:rsidR="00F32CA1" w:rsidRPr="00536BDC" w14:paraId="10487B97" w14:textId="77777777" w:rsidTr="00C150EA">
        <w:tc>
          <w:tcPr>
            <w:tcW w:w="1135" w:type="dxa"/>
          </w:tcPr>
          <w:p w14:paraId="44C7D6FE" w14:textId="5ABB2666" w:rsidR="00140884" w:rsidRPr="00A8546D" w:rsidRDefault="00467090" w:rsidP="00951652">
            <w:pPr>
              <w:jc w:val="center"/>
            </w:pPr>
            <w:r w:rsidRPr="00A8546D">
              <w:lastRenderedPageBreak/>
              <w:t>30 mins</w:t>
            </w:r>
          </w:p>
        </w:tc>
        <w:tc>
          <w:tcPr>
            <w:tcW w:w="10631" w:type="dxa"/>
          </w:tcPr>
          <w:p w14:paraId="0D3FBEC0" w14:textId="77777777" w:rsidR="005E0C27" w:rsidRPr="00A8546D" w:rsidRDefault="009A5533" w:rsidP="00DD3D45">
            <w:pPr>
              <w:rPr>
                <w:b/>
                <w:bCs/>
              </w:rPr>
            </w:pPr>
            <w:r w:rsidRPr="00A8546D">
              <w:rPr>
                <w:b/>
                <w:bCs/>
              </w:rPr>
              <w:t>Show slide 10</w:t>
            </w:r>
          </w:p>
          <w:p w14:paraId="4266EBAE" w14:textId="77777777" w:rsidR="009A5533" w:rsidRPr="00A8546D" w:rsidRDefault="009A5533" w:rsidP="009A5533">
            <w:pPr>
              <w:pStyle w:val="Heading5"/>
              <w:outlineLvl w:val="4"/>
            </w:pPr>
            <w:r w:rsidRPr="00A8546D">
              <w:t>Standards of Care (SOC)</w:t>
            </w:r>
          </w:p>
          <w:p w14:paraId="205580D1" w14:textId="77777777" w:rsidR="009A5533" w:rsidRPr="00A8546D" w:rsidRDefault="009A5533" w:rsidP="009A5533">
            <w:r w:rsidRPr="00A8546D">
              <w:t>You are here today because you want to play a part in caring for, nurturing, and protecting children who are unable to safely live at home.</w:t>
            </w:r>
          </w:p>
          <w:p w14:paraId="0B3B9C1C" w14:textId="77777777" w:rsidR="009A5533" w:rsidRPr="00A8546D" w:rsidRDefault="009A5533" w:rsidP="009A5533"/>
          <w:p w14:paraId="08E08AE8" w14:textId="77777777" w:rsidR="009A5533" w:rsidRPr="00A8546D" w:rsidRDefault="009A5533" w:rsidP="009A5533">
            <w:r w:rsidRPr="00A8546D">
              <w:t xml:space="preserve">Although carers dedicate their lives to children in care and want the best for them, sometimes concerns can arise about the standards of care provided to children and young people by their </w:t>
            </w:r>
            <w:proofErr w:type="spellStart"/>
            <w:r w:rsidRPr="00A8546D">
              <w:t>carers</w:t>
            </w:r>
            <w:proofErr w:type="spellEnd"/>
            <w:r w:rsidRPr="00A8546D">
              <w:t>.</w:t>
            </w:r>
          </w:p>
          <w:p w14:paraId="293DAA9E" w14:textId="77777777" w:rsidR="009A5533" w:rsidRPr="00A8546D" w:rsidRDefault="009A5533" w:rsidP="009A5533"/>
          <w:p w14:paraId="7D794A02" w14:textId="2A37A405" w:rsidR="009A5533" w:rsidRPr="00A8546D" w:rsidRDefault="009A5533" w:rsidP="009A5533">
            <w:r w:rsidRPr="00A8546D">
              <w:t>Unfortunately, it is true that some children have been harmed while in care and this has led to significant changes to the child protection system.</w:t>
            </w:r>
          </w:p>
          <w:p w14:paraId="418FB3CD" w14:textId="1F579198" w:rsidR="009A5533" w:rsidRPr="00A8546D" w:rsidRDefault="009A5533" w:rsidP="009A5533"/>
        </w:tc>
        <w:tc>
          <w:tcPr>
            <w:tcW w:w="3119" w:type="dxa"/>
          </w:tcPr>
          <w:p w14:paraId="499397D3" w14:textId="77777777" w:rsidR="005E0C27" w:rsidRPr="007975DD" w:rsidRDefault="009A5533" w:rsidP="00140884">
            <w:pPr>
              <w:jc w:val="center"/>
            </w:pPr>
            <w:r w:rsidRPr="007975DD">
              <w:t>Slide 10</w:t>
            </w:r>
          </w:p>
          <w:p w14:paraId="1B668FB9" w14:textId="77777777" w:rsidR="009A5533" w:rsidRDefault="009A5533" w:rsidP="00140884">
            <w:pPr>
              <w:jc w:val="center"/>
            </w:pPr>
          </w:p>
          <w:p w14:paraId="40F19E08" w14:textId="4D3504B1" w:rsidR="00F32CA1" w:rsidRPr="007975DD" w:rsidRDefault="00F32CA1" w:rsidP="00140884">
            <w:pPr>
              <w:jc w:val="center"/>
            </w:pPr>
            <w:r w:rsidRPr="00F32CA1">
              <w:drawing>
                <wp:inline distT="0" distB="0" distL="0" distR="0" wp14:anchorId="0601E707" wp14:editId="1CE74A32">
                  <wp:extent cx="1861458" cy="108585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72386" cy="1092224"/>
                          </a:xfrm>
                          <a:prstGeom prst="rect">
                            <a:avLst/>
                          </a:prstGeom>
                        </pic:spPr>
                      </pic:pic>
                    </a:graphicData>
                  </a:graphic>
                </wp:inline>
              </w:drawing>
            </w:r>
          </w:p>
        </w:tc>
      </w:tr>
    </w:tbl>
    <w:p w14:paraId="639132C7" w14:textId="77777777" w:rsidR="007D6838" w:rsidRDefault="007D6838">
      <w:r>
        <w:br w:type="page"/>
      </w:r>
    </w:p>
    <w:tbl>
      <w:tblPr>
        <w:tblStyle w:val="TableGrid"/>
        <w:tblW w:w="14885" w:type="dxa"/>
        <w:tblInd w:w="-431" w:type="dxa"/>
        <w:tblLook w:val="04A0" w:firstRow="1" w:lastRow="0" w:firstColumn="1" w:lastColumn="0" w:noHBand="0" w:noVBand="1"/>
      </w:tblPr>
      <w:tblGrid>
        <w:gridCol w:w="1133"/>
        <w:gridCol w:w="10596"/>
        <w:gridCol w:w="3156"/>
      </w:tblGrid>
      <w:tr w:rsidR="00F32CA1" w:rsidRPr="00536BDC" w14:paraId="01A6F917" w14:textId="77777777" w:rsidTr="00C150EA">
        <w:tc>
          <w:tcPr>
            <w:tcW w:w="1135" w:type="dxa"/>
          </w:tcPr>
          <w:p w14:paraId="33C9823E" w14:textId="455B8885" w:rsidR="009A5533" w:rsidRPr="00536BDC" w:rsidRDefault="009A5533" w:rsidP="00951652">
            <w:pPr>
              <w:jc w:val="center"/>
              <w:rPr>
                <w:sz w:val="20"/>
                <w:szCs w:val="20"/>
              </w:rPr>
            </w:pPr>
          </w:p>
        </w:tc>
        <w:tc>
          <w:tcPr>
            <w:tcW w:w="10631" w:type="dxa"/>
          </w:tcPr>
          <w:p w14:paraId="2016F52A" w14:textId="77777777" w:rsidR="009A5533" w:rsidRPr="00A8546D" w:rsidRDefault="009A5533" w:rsidP="00DD3D45">
            <w:pPr>
              <w:rPr>
                <w:b/>
                <w:bCs/>
              </w:rPr>
            </w:pPr>
            <w:r w:rsidRPr="00A8546D">
              <w:rPr>
                <w:b/>
                <w:bCs/>
              </w:rPr>
              <w:t>Show slide 11</w:t>
            </w:r>
          </w:p>
          <w:p w14:paraId="75B4E644" w14:textId="77777777" w:rsidR="00AB1B8E" w:rsidRPr="00A8546D" w:rsidRDefault="00AB1B8E" w:rsidP="00AB1B8E">
            <w:r w:rsidRPr="00A8546D">
              <w:t>Refer to separate activities resource for instructions on activity</w:t>
            </w:r>
          </w:p>
          <w:p w14:paraId="54966674" w14:textId="307F4EC4" w:rsidR="00AB1B8E" w:rsidRPr="00A8546D" w:rsidRDefault="00AB1B8E" w:rsidP="00AB1B8E">
            <w:pPr>
              <w:pStyle w:val="IntenseQuote"/>
            </w:pPr>
            <w:r w:rsidRPr="00A8546D">
              <w:t>Activity – Standards of Care</w:t>
            </w:r>
          </w:p>
        </w:tc>
        <w:tc>
          <w:tcPr>
            <w:tcW w:w="3119" w:type="dxa"/>
          </w:tcPr>
          <w:p w14:paraId="275F6502" w14:textId="77777777" w:rsidR="009A5533" w:rsidRPr="007975DD" w:rsidRDefault="00AB1B8E" w:rsidP="00140884">
            <w:pPr>
              <w:jc w:val="center"/>
            </w:pPr>
            <w:r w:rsidRPr="007975DD">
              <w:t>Slide 11</w:t>
            </w:r>
          </w:p>
          <w:p w14:paraId="1C12F433" w14:textId="77777777" w:rsidR="00AB1B8E" w:rsidRDefault="00AB1B8E" w:rsidP="00140884">
            <w:pPr>
              <w:jc w:val="center"/>
            </w:pPr>
          </w:p>
          <w:p w14:paraId="34B51291" w14:textId="77777777" w:rsidR="00F32CA1" w:rsidRDefault="00F32CA1" w:rsidP="00140884">
            <w:pPr>
              <w:jc w:val="center"/>
            </w:pPr>
            <w:r w:rsidRPr="00F32CA1">
              <w:drawing>
                <wp:inline distT="0" distB="0" distL="0" distR="0" wp14:anchorId="2E56C044" wp14:editId="2B1B0074">
                  <wp:extent cx="1777199" cy="10001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86314" cy="1005255"/>
                          </a:xfrm>
                          <a:prstGeom prst="rect">
                            <a:avLst/>
                          </a:prstGeom>
                        </pic:spPr>
                      </pic:pic>
                    </a:graphicData>
                  </a:graphic>
                </wp:inline>
              </w:drawing>
            </w:r>
          </w:p>
          <w:p w14:paraId="28E5597E" w14:textId="5425442B" w:rsidR="00F32CA1" w:rsidRPr="007975DD" w:rsidRDefault="00F32CA1" w:rsidP="00140884">
            <w:pPr>
              <w:jc w:val="center"/>
            </w:pPr>
          </w:p>
        </w:tc>
      </w:tr>
      <w:tr w:rsidR="00F32CA1" w:rsidRPr="00536BDC" w14:paraId="47FE9857" w14:textId="77777777" w:rsidTr="00C150EA">
        <w:tc>
          <w:tcPr>
            <w:tcW w:w="1135" w:type="dxa"/>
          </w:tcPr>
          <w:p w14:paraId="3E0527F8" w14:textId="5774610E" w:rsidR="00140884" w:rsidRPr="00536BDC" w:rsidRDefault="00954FC9" w:rsidP="00951652">
            <w:pPr>
              <w:jc w:val="center"/>
              <w:rPr>
                <w:sz w:val="20"/>
                <w:szCs w:val="20"/>
              </w:rPr>
            </w:pPr>
            <w:r>
              <w:br w:type="page"/>
            </w:r>
          </w:p>
        </w:tc>
        <w:tc>
          <w:tcPr>
            <w:tcW w:w="10631" w:type="dxa"/>
          </w:tcPr>
          <w:p w14:paraId="3AE9E6D7" w14:textId="77777777" w:rsidR="00675522" w:rsidRPr="00A8546D" w:rsidRDefault="001D251C" w:rsidP="00892287">
            <w:pPr>
              <w:rPr>
                <w:b/>
                <w:bCs/>
              </w:rPr>
            </w:pPr>
            <w:r w:rsidRPr="00A8546D">
              <w:rPr>
                <w:b/>
                <w:bCs/>
              </w:rPr>
              <w:t>Show slide 12</w:t>
            </w:r>
          </w:p>
          <w:p w14:paraId="18BB9349" w14:textId="3C1E8F5F" w:rsidR="001D251C" w:rsidRPr="00A8546D" w:rsidRDefault="001D251C" w:rsidP="001D251C">
            <w:pPr>
              <w:pStyle w:val="Heading5"/>
              <w:outlineLvl w:val="4"/>
            </w:pPr>
            <w:r w:rsidRPr="00A8546D">
              <w:t>Standards of Care</w:t>
            </w:r>
          </w:p>
          <w:p w14:paraId="7B6F10B1" w14:textId="77777777" w:rsidR="001D251C" w:rsidRPr="00A8546D" w:rsidRDefault="001D251C" w:rsidP="001D251C">
            <w:pPr>
              <w:rPr>
                <w:sz w:val="12"/>
                <w:szCs w:val="12"/>
              </w:rPr>
            </w:pPr>
          </w:p>
          <w:p w14:paraId="21DBF80E" w14:textId="031AF466" w:rsidR="001D251C" w:rsidRPr="00A8546D" w:rsidRDefault="001D251C" w:rsidP="001D251C">
            <w:r w:rsidRPr="00A8546D">
              <w:t>Child Safety has a responsibility to ensure that children in care are provided with care that meets their needs and is consistent with the legislated Statement of Standards.</w:t>
            </w:r>
          </w:p>
          <w:p w14:paraId="0EC7EFF4" w14:textId="77777777" w:rsidR="001D251C" w:rsidRPr="00A8546D" w:rsidRDefault="001D251C" w:rsidP="001D251C">
            <w:pPr>
              <w:rPr>
                <w:sz w:val="12"/>
                <w:szCs w:val="12"/>
              </w:rPr>
            </w:pPr>
          </w:p>
          <w:p w14:paraId="274D2654" w14:textId="572245BD" w:rsidR="001D251C" w:rsidRPr="00A8546D" w:rsidRDefault="001D251C" w:rsidP="001D251C">
            <w:r w:rsidRPr="00A8546D">
              <w:t>If Child Safety becomes aware of information that a child’s care may not be meeting the standards of care, Child Safety will respond to find out if there is a problem and how everyone can work together to fix it. This includes how the carer can be supported to meet the child’s needs.</w:t>
            </w:r>
          </w:p>
          <w:p w14:paraId="55C43151" w14:textId="77777777" w:rsidR="001D251C" w:rsidRPr="00A8546D" w:rsidRDefault="001D251C" w:rsidP="001D251C">
            <w:pPr>
              <w:rPr>
                <w:sz w:val="12"/>
                <w:szCs w:val="12"/>
              </w:rPr>
            </w:pPr>
          </w:p>
          <w:p w14:paraId="0D1E3864" w14:textId="58DA436B" w:rsidR="001D251C" w:rsidRPr="00A8546D" w:rsidRDefault="001D251C" w:rsidP="001D251C">
            <w:r w:rsidRPr="00A8546D">
              <w:t>The process of responding to and assessing concerns about the standards of care is to be conducted in a manner that is consistent with the Statement of Commitment we have just discussed. This means that carers should feel valued and supported throughout the process.</w:t>
            </w:r>
          </w:p>
          <w:p w14:paraId="48593EF4" w14:textId="22D103BD" w:rsidR="001D251C" w:rsidRPr="00A8546D" w:rsidRDefault="001D251C" w:rsidP="001D251C">
            <w:pPr>
              <w:rPr>
                <w:sz w:val="12"/>
                <w:szCs w:val="12"/>
              </w:rPr>
            </w:pPr>
          </w:p>
          <w:p w14:paraId="7CD95E73" w14:textId="77777777" w:rsidR="007D6838" w:rsidRDefault="001D251C" w:rsidP="002B489D">
            <w:r w:rsidRPr="00A8546D">
              <w:t xml:space="preserve">When </w:t>
            </w:r>
            <w:r w:rsidR="00525D0C" w:rsidRPr="00A8546D">
              <w:t>Child Safety</w:t>
            </w:r>
            <w:r w:rsidRPr="00A8546D">
              <w:t xml:space="preserve"> receives information about possible </w:t>
            </w:r>
            <w:r w:rsidR="00525D0C" w:rsidRPr="00A8546D">
              <w:t>concerns or worries regarding the care of a child or young person</w:t>
            </w:r>
            <w:r w:rsidRPr="00A8546D">
              <w:t>, a decision will be made about the most appropriate way to respond to the</w:t>
            </w:r>
            <w:r w:rsidR="00525D0C" w:rsidRPr="00A8546D">
              <w:t>se concerns</w:t>
            </w:r>
            <w:r w:rsidRPr="00A8546D">
              <w:t xml:space="preserve"> </w:t>
            </w:r>
            <w:r w:rsidR="00525D0C" w:rsidRPr="00A8546D">
              <w:t xml:space="preserve">or worries </w:t>
            </w:r>
            <w:r w:rsidRPr="00A8546D">
              <w:t>that fits with the seriousness of the concerns.</w:t>
            </w:r>
            <w:r w:rsidR="002B489D" w:rsidRPr="00A8546D">
              <w:t xml:space="preserve">  </w:t>
            </w:r>
          </w:p>
          <w:p w14:paraId="386F164D" w14:textId="390DC967" w:rsidR="002B489D" w:rsidRDefault="002B489D" w:rsidP="002B489D">
            <w:r w:rsidRPr="00A8546D">
              <w:t xml:space="preserve">Not all concerns are the same, so the response will depend on the nature of the concerns, the possible impact on the child, and what needs to be done to address the concerns. </w:t>
            </w:r>
          </w:p>
          <w:p w14:paraId="60F43A66" w14:textId="14714DEC" w:rsidR="00CE78A9" w:rsidRPr="00CE78A9" w:rsidRDefault="00CE78A9" w:rsidP="002B489D">
            <w:pPr>
              <w:rPr>
                <w:sz w:val="10"/>
                <w:szCs w:val="10"/>
              </w:rPr>
            </w:pPr>
          </w:p>
          <w:p w14:paraId="59C71BAB" w14:textId="3CF69C85" w:rsidR="00CE78A9" w:rsidRPr="00A8546D" w:rsidRDefault="00CE78A9" w:rsidP="002B489D">
            <w:r>
              <w:t>Carers also have the option to access a support person during a standard of care process.</w:t>
            </w:r>
          </w:p>
          <w:p w14:paraId="6048133D" w14:textId="77777777" w:rsidR="001D251C" w:rsidRPr="00A8546D" w:rsidRDefault="001D251C" w:rsidP="001D251C">
            <w:pPr>
              <w:rPr>
                <w:sz w:val="12"/>
                <w:szCs w:val="12"/>
              </w:rPr>
            </w:pPr>
          </w:p>
          <w:p w14:paraId="4816E274" w14:textId="0CC2CF56" w:rsidR="001D251C" w:rsidRPr="00A8546D" w:rsidRDefault="001D251C" w:rsidP="001D251C">
            <w:r w:rsidRPr="00A8546D">
              <w:t xml:space="preserve">There are three different response options </w:t>
            </w:r>
            <w:r w:rsidR="00525D0C" w:rsidRPr="00A8546D">
              <w:t xml:space="preserve">from Child Safety </w:t>
            </w:r>
            <w:r w:rsidR="007D6838">
              <w:t xml:space="preserve">that </w:t>
            </w:r>
            <w:r w:rsidR="00525D0C" w:rsidRPr="00A8546D">
              <w:t>depend on the nature of the concern or worry</w:t>
            </w:r>
            <w:r w:rsidRPr="00A8546D">
              <w:t>:</w:t>
            </w:r>
          </w:p>
          <w:p w14:paraId="30FA4712" w14:textId="29DF82C9" w:rsidR="001D251C" w:rsidRPr="00A8546D" w:rsidRDefault="001D251C" w:rsidP="001D251C">
            <w:pPr>
              <w:pStyle w:val="ListParagraph"/>
              <w:numPr>
                <w:ilvl w:val="0"/>
                <w:numId w:val="34"/>
              </w:numPr>
              <w:ind w:left="747" w:hanging="425"/>
            </w:pPr>
            <w:r w:rsidRPr="00A8546D">
              <w:t xml:space="preserve">Continue to monitor </w:t>
            </w:r>
          </w:p>
          <w:p w14:paraId="0C854998" w14:textId="31AC68D6" w:rsidR="001D251C" w:rsidRPr="00A8546D" w:rsidRDefault="007D6838" w:rsidP="001D251C">
            <w:pPr>
              <w:pStyle w:val="ListParagraph"/>
              <w:numPr>
                <w:ilvl w:val="0"/>
                <w:numId w:val="34"/>
              </w:numPr>
              <w:ind w:left="747" w:hanging="425"/>
            </w:pPr>
            <w:r>
              <w:t>S</w:t>
            </w:r>
            <w:r w:rsidR="001D251C" w:rsidRPr="00A8546D">
              <w:t>tandards of care review</w:t>
            </w:r>
            <w:r w:rsidR="00525D0C" w:rsidRPr="00A8546D">
              <w:t xml:space="preserve"> </w:t>
            </w:r>
          </w:p>
          <w:p w14:paraId="70650DB4" w14:textId="3BACC104" w:rsidR="001D251C" w:rsidRPr="00A8546D" w:rsidRDefault="00525D0C" w:rsidP="001D251C">
            <w:pPr>
              <w:pStyle w:val="ListParagraph"/>
              <w:numPr>
                <w:ilvl w:val="0"/>
                <w:numId w:val="34"/>
              </w:numPr>
              <w:ind w:left="747" w:hanging="425"/>
            </w:pPr>
            <w:r w:rsidRPr="00A8546D">
              <w:lastRenderedPageBreak/>
              <w:t>Investigation and assessment of harm</w:t>
            </w:r>
          </w:p>
          <w:p w14:paraId="6FCBA926" w14:textId="77777777" w:rsidR="001D251C" w:rsidRPr="00A8546D" w:rsidRDefault="001D251C" w:rsidP="001D251C"/>
          <w:p w14:paraId="47892F1E" w14:textId="73251342" w:rsidR="001D251C" w:rsidRPr="00A8546D" w:rsidRDefault="001D251C" w:rsidP="001D251C">
            <w:r w:rsidRPr="00A8546D">
              <w:t>Child Safety is responsible for working collaboratively with the child’s care team to ensure that the child is safe from harm, and that appropriate actions are taken to resolve the identified concerns.</w:t>
            </w:r>
          </w:p>
          <w:p w14:paraId="66DB353A" w14:textId="6F0E27EA" w:rsidR="001D251C" w:rsidRPr="00A8546D" w:rsidRDefault="001D251C" w:rsidP="001D251C"/>
        </w:tc>
        <w:tc>
          <w:tcPr>
            <w:tcW w:w="3119" w:type="dxa"/>
          </w:tcPr>
          <w:p w14:paraId="44838CCE" w14:textId="77777777" w:rsidR="00954FC9" w:rsidRPr="007975DD" w:rsidRDefault="001D251C" w:rsidP="00140884">
            <w:pPr>
              <w:jc w:val="center"/>
            </w:pPr>
            <w:r w:rsidRPr="007975DD">
              <w:lastRenderedPageBreak/>
              <w:t>Slide 12</w:t>
            </w:r>
          </w:p>
          <w:p w14:paraId="17B8B8A5" w14:textId="77777777" w:rsidR="001D251C" w:rsidRDefault="001D251C" w:rsidP="00140884">
            <w:pPr>
              <w:jc w:val="center"/>
            </w:pPr>
          </w:p>
          <w:p w14:paraId="0295CDA3" w14:textId="5D987C8A" w:rsidR="00F32CA1" w:rsidRPr="007975DD" w:rsidRDefault="00F32CA1" w:rsidP="00140884">
            <w:pPr>
              <w:jc w:val="center"/>
            </w:pPr>
            <w:r w:rsidRPr="00F32CA1">
              <w:drawing>
                <wp:inline distT="0" distB="0" distL="0" distR="0" wp14:anchorId="3DEEB53E" wp14:editId="3679495C">
                  <wp:extent cx="1780215" cy="1040852"/>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91244" cy="1047300"/>
                          </a:xfrm>
                          <a:prstGeom prst="rect">
                            <a:avLst/>
                          </a:prstGeom>
                        </pic:spPr>
                      </pic:pic>
                    </a:graphicData>
                  </a:graphic>
                </wp:inline>
              </w:drawing>
            </w:r>
          </w:p>
        </w:tc>
      </w:tr>
      <w:tr w:rsidR="00F32CA1" w:rsidRPr="00536BDC" w14:paraId="5F0C1BE6" w14:textId="77777777" w:rsidTr="00C150EA">
        <w:tc>
          <w:tcPr>
            <w:tcW w:w="1135" w:type="dxa"/>
          </w:tcPr>
          <w:p w14:paraId="31F63B10" w14:textId="4E8781C7" w:rsidR="00140884" w:rsidRPr="00536BDC" w:rsidRDefault="00525D0C" w:rsidP="00951652">
            <w:pPr>
              <w:jc w:val="center"/>
              <w:rPr>
                <w:sz w:val="20"/>
                <w:szCs w:val="20"/>
              </w:rPr>
            </w:pPr>
            <w:r>
              <w:br w:type="page"/>
            </w:r>
          </w:p>
        </w:tc>
        <w:tc>
          <w:tcPr>
            <w:tcW w:w="10631" w:type="dxa"/>
          </w:tcPr>
          <w:p w14:paraId="712E61FF" w14:textId="3C70D2A3" w:rsidR="00140884" w:rsidRPr="00A8546D" w:rsidRDefault="00892287" w:rsidP="00951652">
            <w:pPr>
              <w:rPr>
                <w:b/>
                <w:bCs/>
              </w:rPr>
            </w:pPr>
            <w:r w:rsidRPr="00A8546D">
              <w:rPr>
                <w:b/>
                <w:bCs/>
              </w:rPr>
              <w:t>Show slide 1</w:t>
            </w:r>
            <w:r w:rsidR="00525D0C" w:rsidRPr="00A8546D">
              <w:rPr>
                <w:b/>
                <w:bCs/>
              </w:rPr>
              <w:t>3</w:t>
            </w:r>
          </w:p>
          <w:p w14:paraId="281394FD" w14:textId="3EC49155" w:rsidR="002B489D" w:rsidRPr="00A8546D" w:rsidRDefault="00525D0C" w:rsidP="002B489D">
            <w:pPr>
              <w:pStyle w:val="Heading5"/>
              <w:outlineLvl w:val="4"/>
            </w:pPr>
            <w:r w:rsidRPr="00A8546D">
              <w:t>Continue to monitor</w:t>
            </w:r>
          </w:p>
          <w:p w14:paraId="57CBE07F" w14:textId="77777777" w:rsidR="002B489D" w:rsidRPr="00A8546D" w:rsidRDefault="002B489D" w:rsidP="002B489D">
            <w:pPr>
              <w:rPr>
                <w:sz w:val="10"/>
                <w:szCs w:val="10"/>
              </w:rPr>
            </w:pPr>
          </w:p>
          <w:p w14:paraId="05C2CF6E" w14:textId="3304AE78" w:rsidR="002B489D" w:rsidRPr="00A8546D" w:rsidRDefault="009D59A1" w:rsidP="002B489D">
            <w:r w:rsidRPr="00A8546D">
              <w:t>This response may occur when Child Safety has some concerns about the care a child or young person is receiving</w:t>
            </w:r>
            <w:r w:rsidR="002B489D" w:rsidRPr="00A8546D">
              <w:t xml:space="preserve">, </w:t>
            </w:r>
            <w:r w:rsidRPr="00A8546D">
              <w:t>the CSO and/or your foster and kinship care support working will discuss these concerns with you to see if there is any additional assistance or supports that could be provided to you to help.</w:t>
            </w:r>
          </w:p>
          <w:p w14:paraId="2899FA3D" w14:textId="77777777" w:rsidR="002B489D" w:rsidRPr="00A8546D" w:rsidRDefault="002B489D" w:rsidP="009D59A1">
            <w:pPr>
              <w:rPr>
                <w:sz w:val="12"/>
                <w:szCs w:val="12"/>
              </w:rPr>
            </w:pPr>
          </w:p>
          <w:p w14:paraId="2F513D4E" w14:textId="4F06422B" w:rsidR="009D59A1" w:rsidRPr="00A8546D" w:rsidRDefault="009D59A1" w:rsidP="009D59A1">
            <w:r w:rsidRPr="00A8546D">
              <w:t>Generally, most concerns can be addressed through the regular supports provided by your agency and Child Safety.</w:t>
            </w:r>
          </w:p>
          <w:p w14:paraId="4E44AF66" w14:textId="54111B4D" w:rsidR="009D59A1" w:rsidRPr="00A8546D" w:rsidRDefault="009D59A1" w:rsidP="009D59A1"/>
        </w:tc>
        <w:tc>
          <w:tcPr>
            <w:tcW w:w="3119" w:type="dxa"/>
          </w:tcPr>
          <w:p w14:paraId="242B1F4E" w14:textId="77777777" w:rsidR="00892287" w:rsidRPr="007975DD" w:rsidRDefault="00525D0C" w:rsidP="00140884">
            <w:pPr>
              <w:jc w:val="center"/>
            </w:pPr>
            <w:r w:rsidRPr="007975DD">
              <w:t>Slide 13</w:t>
            </w:r>
          </w:p>
          <w:p w14:paraId="347713A8" w14:textId="77777777" w:rsidR="00525D0C" w:rsidRDefault="00525D0C" w:rsidP="00140884">
            <w:pPr>
              <w:jc w:val="center"/>
            </w:pPr>
          </w:p>
          <w:p w14:paraId="01545E05" w14:textId="77777777" w:rsidR="00F32CA1" w:rsidRDefault="00F32CA1" w:rsidP="00140884">
            <w:pPr>
              <w:jc w:val="center"/>
            </w:pPr>
            <w:r w:rsidRPr="00F32CA1">
              <w:drawing>
                <wp:inline distT="0" distB="0" distL="0" distR="0" wp14:anchorId="11779A3D" wp14:editId="0B89B93F">
                  <wp:extent cx="1828034" cy="1070602"/>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55336" cy="1086591"/>
                          </a:xfrm>
                          <a:prstGeom prst="rect">
                            <a:avLst/>
                          </a:prstGeom>
                        </pic:spPr>
                      </pic:pic>
                    </a:graphicData>
                  </a:graphic>
                </wp:inline>
              </w:drawing>
            </w:r>
          </w:p>
          <w:p w14:paraId="3C09CD0C" w14:textId="3D946786" w:rsidR="00F32CA1" w:rsidRPr="007975DD" w:rsidRDefault="00F32CA1" w:rsidP="00140884">
            <w:pPr>
              <w:jc w:val="center"/>
            </w:pPr>
          </w:p>
        </w:tc>
      </w:tr>
      <w:tr w:rsidR="00F32CA1" w:rsidRPr="00536BDC" w14:paraId="63C16E38" w14:textId="77777777" w:rsidTr="00C150EA">
        <w:tc>
          <w:tcPr>
            <w:tcW w:w="1135" w:type="dxa"/>
          </w:tcPr>
          <w:p w14:paraId="057E1499" w14:textId="77777777" w:rsidR="00140884" w:rsidRPr="00536BDC" w:rsidRDefault="00140884" w:rsidP="00951652">
            <w:pPr>
              <w:jc w:val="center"/>
              <w:rPr>
                <w:sz w:val="20"/>
                <w:szCs w:val="20"/>
              </w:rPr>
            </w:pPr>
          </w:p>
        </w:tc>
        <w:tc>
          <w:tcPr>
            <w:tcW w:w="10631" w:type="dxa"/>
          </w:tcPr>
          <w:p w14:paraId="78A155D5" w14:textId="52F2FFDB" w:rsidR="00140884" w:rsidRPr="00A8546D" w:rsidRDefault="00BC65D1" w:rsidP="00951652">
            <w:pPr>
              <w:rPr>
                <w:b/>
                <w:bCs/>
              </w:rPr>
            </w:pPr>
            <w:r w:rsidRPr="00A8546D">
              <w:rPr>
                <w:b/>
                <w:bCs/>
              </w:rPr>
              <w:t>Show slide 1</w:t>
            </w:r>
            <w:r w:rsidR="002B489D" w:rsidRPr="00A8546D">
              <w:rPr>
                <w:b/>
                <w:bCs/>
              </w:rPr>
              <w:t>4</w:t>
            </w:r>
          </w:p>
          <w:p w14:paraId="485E0E71" w14:textId="77777777" w:rsidR="007854F1" w:rsidRPr="00A8546D" w:rsidRDefault="002B489D" w:rsidP="002B489D">
            <w:pPr>
              <w:pStyle w:val="Heading5"/>
              <w:outlineLvl w:val="4"/>
            </w:pPr>
            <w:r w:rsidRPr="00A8546D">
              <w:t>Standard of Care Review (SOCR)</w:t>
            </w:r>
          </w:p>
          <w:p w14:paraId="161EB426" w14:textId="77777777" w:rsidR="002B489D" w:rsidRPr="00A8546D" w:rsidRDefault="002B489D" w:rsidP="002B489D">
            <w:pPr>
              <w:rPr>
                <w:sz w:val="12"/>
                <w:szCs w:val="12"/>
              </w:rPr>
            </w:pPr>
          </w:p>
          <w:p w14:paraId="3B6EC068" w14:textId="6316D6CF" w:rsidR="002B489D" w:rsidRPr="00A8546D" w:rsidRDefault="009D59A1" w:rsidP="002B489D">
            <w:r w:rsidRPr="00A8546D">
              <w:t xml:space="preserve">This response will </w:t>
            </w:r>
            <w:r w:rsidR="005670B8" w:rsidRPr="00A8546D">
              <w:t>be followed</w:t>
            </w:r>
            <w:r w:rsidRPr="00A8546D">
              <w:t xml:space="preserve"> if Child Safety has some concerns that the quality of care a child or young person is receiving may not be meeting the </w:t>
            </w:r>
            <w:r w:rsidR="002B489D" w:rsidRPr="00A8546D">
              <w:t>legislated standards of care</w:t>
            </w:r>
            <w:r w:rsidRPr="00A8546D">
              <w:t xml:space="preserve"> and therefore a more direct assessment is required, which is a Standard of Care Review.</w:t>
            </w:r>
          </w:p>
          <w:p w14:paraId="22D82AAD" w14:textId="77777777" w:rsidR="002B489D" w:rsidRPr="007D6838" w:rsidRDefault="002B489D" w:rsidP="002B489D">
            <w:pPr>
              <w:rPr>
                <w:sz w:val="8"/>
                <w:szCs w:val="8"/>
              </w:rPr>
            </w:pPr>
          </w:p>
          <w:p w14:paraId="114BE8DC" w14:textId="6B3E1838" w:rsidR="008A4CCC" w:rsidRPr="00A8546D" w:rsidRDefault="009D59A1" w:rsidP="002B489D">
            <w:r w:rsidRPr="00A8546D">
              <w:t xml:space="preserve">As per the slide information Child Safety will </w:t>
            </w:r>
            <w:r w:rsidR="007D6838">
              <w:t>engage</w:t>
            </w:r>
            <w:r w:rsidRPr="00A8546D">
              <w:t xml:space="preserve"> with you and your foster and kinship care support worker </w:t>
            </w:r>
            <w:r w:rsidR="00681484" w:rsidRPr="00A8546D">
              <w:t xml:space="preserve">to work through </w:t>
            </w:r>
            <w:r w:rsidR="00994E24" w:rsidRPr="00A8546D">
              <w:t>any</w:t>
            </w:r>
            <w:r w:rsidR="00681484" w:rsidRPr="00A8546D">
              <w:t xml:space="preserve"> concerns and gather an understanding of any challenges, achievements or supports you are receiving or</w:t>
            </w:r>
            <w:r w:rsidR="00C122AB" w:rsidRPr="00A8546D">
              <w:t xml:space="preserve"> </w:t>
            </w:r>
            <w:r w:rsidR="00994E24" w:rsidRPr="00A8546D">
              <w:t>if there are any areas of unmet needs that could be contributing to any concerns.</w:t>
            </w:r>
          </w:p>
          <w:p w14:paraId="33A844B2" w14:textId="59603435" w:rsidR="00994E24" w:rsidRPr="007D6838" w:rsidRDefault="00994E24" w:rsidP="002B489D">
            <w:pPr>
              <w:rPr>
                <w:sz w:val="8"/>
                <w:szCs w:val="8"/>
              </w:rPr>
            </w:pPr>
          </w:p>
          <w:p w14:paraId="3D3C95BD" w14:textId="18D2565F" w:rsidR="00994E24" w:rsidRPr="00A8546D" w:rsidRDefault="00994E24" w:rsidP="002B489D">
            <w:r w:rsidRPr="00A8546D">
              <w:t>Child Safety will also speak to the child or young person to provide them with an opportunity to talk about their current care environment, as well and take into consideration any roles and responsibilities of the other members of the safety and support network</w:t>
            </w:r>
            <w:r w:rsidR="00E00A63" w:rsidRPr="00A8546D">
              <w:t xml:space="preserve"> including Child Safety themselves and the foster and kinship care service.</w:t>
            </w:r>
          </w:p>
          <w:p w14:paraId="3B0597C6" w14:textId="77777777" w:rsidR="00994E24" w:rsidRPr="00A8546D" w:rsidRDefault="00994E24" w:rsidP="002B489D">
            <w:pPr>
              <w:rPr>
                <w:sz w:val="12"/>
                <w:szCs w:val="12"/>
              </w:rPr>
            </w:pPr>
          </w:p>
          <w:p w14:paraId="1C14CCB1" w14:textId="3362BF7E" w:rsidR="002B489D" w:rsidRDefault="00E9190D" w:rsidP="00E00A63">
            <w:r w:rsidRPr="00A8546D">
              <w:t xml:space="preserve">If </w:t>
            </w:r>
            <w:r w:rsidR="00841E30" w:rsidRPr="00A8546D">
              <w:t xml:space="preserve">its determined that the needs of the child or young person have not been </w:t>
            </w:r>
            <w:r w:rsidR="007D6838" w:rsidRPr="00A8546D">
              <w:t>met,</w:t>
            </w:r>
            <w:r w:rsidR="00841E30" w:rsidRPr="00A8546D">
              <w:t xml:space="preserve"> then Child Safety will ensure there is a review of the carer’s placement agreement prior to finalising the standards of care review.</w:t>
            </w:r>
          </w:p>
          <w:p w14:paraId="6E592128" w14:textId="77777777" w:rsidR="003069E0" w:rsidRPr="00A8546D" w:rsidRDefault="003069E0" w:rsidP="00E00A63"/>
          <w:p w14:paraId="50E8D7A5" w14:textId="14F87E5F" w:rsidR="00740F10" w:rsidRPr="007D6838" w:rsidRDefault="00740F10" w:rsidP="00E00A63">
            <w:pPr>
              <w:rPr>
                <w:sz w:val="16"/>
                <w:szCs w:val="16"/>
              </w:rPr>
            </w:pPr>
          </w:p>
        </w:tc>
        <w:tc>
          <w:tcPr>
            <w:tcW w:w="3119" w:type="dxa"/>
          </w:tcPr>
          <w:p w14:paraId="50ADBF33" w14:textId="77777777" w:rsidR="009D5671" w:rsidRPr="007975DD" w:rsidRDefault="002B489D" w:rsidP="00140884">
            <w:pPr>
              <w:jc w:val="center"/>
            </w:pPr>
            <w:r w:rsidRPr="007975DD">
              <w:t>Slide 14</w:t>
            </w:r>
          </w:p>
          <w:p w14:paraId="62E1D8BD" w14:textId="77777777" w:rsidR="002B489D" w:rsidRDefault="002B489D" w:rsidP="00140884">
            <w:pPr>
              <w:jc w:val="center"/>
            </w:pPr>
          </w:p>
          <w:p w14:paraId="0FA5B946" w14:textId="6791ED5F" w:rsidR="00F32CA1" w:rsidRPr="007975DD" w:rsidRDefault="00F32CA1" w:rsidP="00140884">
            <w:pPr>
              <w:jc w:val="center"/>
            </w:pPr>
            <w:r w:rsidRPr="00F32CA1">
              <w:drawing>
                <wp:inline distT="0" distB="0" distL="0" distR="0" wp14:anchorId="644C551D" wp14:editId="65D1F6F8">
                  <wp:extent cx="1831953" cy="1066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36952" cy="1069711"/>
                          </a:xfrm>
                          <a:prstGeom prst="rect">
                            <a:avLst/>
                          </a:prstGeom>
                        </pic:spPr>
                      </pic:pic>
                    </a:graphicData>
                  </a:graphic>
                </wp:inline>
              </w:drawing>
            </w:r>
          </w:p>
        </w:tc>
      </w:tr>
      <w:tr w:rsidR="00F32CA1" w:rsidRPr="00536BDC" w14:paraId="564E5FC8" w14:textId="77777777" w:rsidTr="00C150EA">
        <w:tc>
          <w:tcPr>
            <w:tcW w:w="1135" w:type="dxa"/>
          </w:tcPr>
          <w:p w14:paraId="2DE11AB6" w14:textId="06492223" w:rsidR="00140884" w:rsidRPr="00536BDC" w:rsidRDefault="00501CCF" w:rsidP="00951652">
            <w:pPr>
              <w:jc w:val="center"/>
              <w:rPr>
                <w:sz w:val="20"/>
                <w:szCs w:val="20"/>
              </w:rPr>
            </w:pPr>
            <w:r>
              <w:lastRenderedPageBreak/>
              <w:br w:type="page"/>
            </w:r>
          </w:p>
        </w:tc>
        <w:tc>
          <w:tcPr>
            <w:tcW w:w="10631" w:type="dxa"/>
          </w:tcPr>
          <w:p w14:paraId="4A864C20" w14:textId="690D3841" w:rsidR="00140884" w:rsidRPr="00A8546D" w:rsidRDefault="006F1DA5" w:rsidP="00951652">
            <w:pPr>
              <w:rPr>
                <w:b/>
                <w:bCs/>
              </w:rPr>
            </w:pPr>
            <w:r w:rsidRPr="00A8546D">
              <w:rPr>
                <w:b/>
                <w:bCs/>
              </w:rPr>
              <w:t>Show slide 1</w:t>
            </w:r>
            <w:r w:rsidR="00740F10" w:rsidRPr="00A8546D">
              <w:rPr>
                <w:b/>
                <w:bCs/>
              </w:rPr>
              <w:t>5</w:t>
            </w:r>
          </w:p>
          <w:p w14:paraId="4531BF4E" w14:textId="00059F5D" w:rsidR="006F1DA5" w:rsidRPr="00A8546D" w:rsidRDefault="00495FEB" w:rsidP="00495FEB">
            <w:pPr>
              <w:pStyle w:val="Heading5"/>
              <w:outlineLvl w:val="4"/>
            </w:pPr>
            <w:r w:rsidRPr="00A8546D">
              <w:t>Harm Report</w:t>
            </w:r>
          </w:p>
          <w:p w14:paraId="72BF534D" w14:textId="77777777" w:rsidR="00495FEB" w:rsidRPr="00A8546D" w:rsidRDefault="00495FEB" w:rsidP="00495FEB">
            <w:pPr>
              <w:rPr>
                <w:sz w:val="10"/>
                <w:szCs w:val="10"/>
              </w:rPr>
            </w:pPr>
          </w:p>
          <w:p w14:paraId="2FD1652E" w14:textId="77777777" w:rsidR="00495FEB" w:rsidRPr="00A8546D" w:rsidRDefault="00F03217" w:rsidP="00495FEB">
            <w:r w:rsidRPr="00A8546D">
              <w:t>Where there are concerns that a child or young person may have been harmed as a result of the actions or inactions of a carer, Child Safety, in consultation with the foster and kinship care support agency will record a harm report.</w:t>
            </w:r>
          </w:p>
          <w:p w14:paraId="5A258C4E" w14:textId="77777777" w:rsidR="00F03217" w:rsidRPr="00A8546D" w:rsidRDefault="00F03217" w:rsidP="00495FEB">
            <w:pPr>
              <w:rPr>
                <w:sz w:val="10"/>
                <w:szCs w:val="10"/>
              </w:rPr>
            </w:pPr>
          </w:p>
          <w:p w14:paraId="62E6850B" w14:textId="0E5D3FEE" w:rsidR="00F03217" w:rsidRPr="00A8546D" w:rsidRDefault="00F03217" w:rsidP="00495FEB">
            <w:r w:rsidRPr="00A8546D">
              <w:t>A harm report is a more serious response</w:t>
            </w:r>
            <w:r w:rsidR="00F65056" w:rsidRPr="00A8546D">
              <w:t xml:space="preserve"> and requires </w:t>
            </w:r>
            <w:r w:rsidRPr="00A8546D">
              <w:t>Child Safety to complete an investigation and assessment which</w:t>
            </w:r>
            <w:r w:rsidR="008C6755" w:rsidRPr="00A8546D">
              <w:t>,</w:t>
            </w:r>
            <w:r w:rsidRPr="00A8546D">
              <w:t xml:space="preserve"> depending on the concerns received, may or may not include Qld Police.</w:t>
            </w:r>
          </w:p>
          <w:p w14:paraId="690367BF" w14:textId="77777777" w:rsidR="004C221A" w:rsidRDefault="004C221A" w:rsidP="00495FEB"/>
          <w:p w14:paraId="4A863AA2" w14:textId="329D4FAC" w:rsidR="00F03217" w:rsidRPr="00A8546D" w:rsidRDefault="00F03217" w:rsidP="00495FEB">
            <w:r w:rsidRPr="00A8546D">
              <w:t>Child Safety</w:t>
            </w:r>
            <w:r w:rsidR="00F65056" w:rsidRPr="00A8546D">
              <w:t xml:space="preserve"> will work with the carer’s support agency to discuss the concerns and seek their contribution on how to best respond to the allegations.  </w:t>
            </w:r>
          </w:p>
          <w:p w14:paraId="5D967697" w14:textId="58064204" w:rsidR="008C6755" w:rsidRDefault="008C6755" w:rsidP="00495FEB">
            <w:pPr>
              <w:rPr>
                <w:sz w:val="10"/>
                <w:szCs w:val="10"/>
              </w:rPr>
            </w:pPr>
          </w:p>
          <w:p w14:paraId="67FD032A" w14:textId="40A61D3B" w:rsidR="008F2ECF" w:rsidRPr="004C221A" w:rsidRDefault="004C221A" w:rsidP="00495FEB">
            <w:pPr>
              <w:rPr>
                <w:i/>
                <w:iCs/>
              </w:rPr>
            </w:pPr>
            <w:r w:rsidRPr="004C221A">
              <w:rPr>
                <w:i/>
                <w:iCs/>
              </w:rPr>
              <w:t>Go through the remaining points as displayed in point 3</w:t>
            </w:r>
            <w:r w:rsidR="008F2ECF">
              <w:rPr>
                <w:i/>
                <w:iCs/>
              </w:rPr>
              <w:t xml:space="preserve"> and that should Child Safety determine that there is a high risk to a child or young person in the care arrangement, they may make the decision to remove that child or young person from the care arrangement.</w:t>
            </w:r>
          </w:p>
          <w:p w14:paraId="2FCA70B0" w14:textId="2A6A492E" w:rsidR="008C6755" w:rsidRPr="00A8546D" w:rsidRDefault="008C6755" w:rsidP="004C221A"/>
        </w:tc>
        <w:tc>
          <w:tcPr>
            <w:tcW w:w="3119" w:type="dxa"/>
          </w:tcPr>
          <w:p w14:paraId="598EBA97" w14:textId="77777777" w:rsidR="006F1DA5" w:rsidRPr="007975DD" w:rsidRDefault="00495FEB" w:rsidP="00140884">
            <w:pPr>
              <w:jc w:val="center"/>
            </w:pPr>
            <w:r w:rsidRPr="007975DD">
              <w:t>Slide 15</w:t>
            </w:r>
          </w:p>
          <w:p w14:paraId="6B2422E7" w14:textId="77777777" w:rsidR="00495FEB" w:rsidRDefault="00495FEB" w:rsidP="00140884">
            <w:pPr>
              <w:jc w:val="center"/>
            </w:pPr>
          </w:p>
          <w:p w14:paraId="0451EF1A" w14:textId="0D34056A" w:rsidR="00F32CA1" w:rsidRPr="007975DD" w:rsidRDefault="00F32CA1" w:rsidP="00140884">
            <w:pPr>
              <w:jc w:val="center"/>
            </w:pPr>
            <w:r w:rsidRPr="00F32CA1">
              <w:drawing>
                <wp:inline distT="0" distB="0" distL="0" distR="0" wp14:anchorId="1FC0602B" wp14:editId="3285EEB9">
                  <wp:extent cx="1771650" cy="1001367"/>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82881" cy="1007715"/>
                          </a:xfrm>
                          <a:prstGeom prst="rect">
                            <a:avLst/>
                          </a:prstGeom>
                        </pic:spPr>
                      </pic:pic>
                    </a:graphicData>
                  </a:graphic>
                </wp:inline>
              </w:drawing>
            </w:r>
          </w:p>
        </w:tc>
      </w:tr>
      <w:tr w:rsidR="00F32CA1" w:rsidRPr="00536BDC" w14:paraId="59055058" w14:textId="77777777" w:rsidTr="00C150EA">
        <w:tc>
          <w:tcPr>
            <w:tcW w:w="1135" w:type="dxa"/>
          </w:tcPr>
          <w:p w14:paraId="2373EF14" w14:textId="4BB742E6" w:rsidR="00140884" w:rsidRPr="00536BDC" w:rsidRDefault="00140884" w:rsidP="00951652">
            <w:pPr>
              <w:jc w:val="center"/>
              <w:rPr>
                <w:sz w:val="20"/>
                <w:szCs w:val="20"/>
              </w:rPr>
            </w:pPr>
          </w:p>
        </w:tc>
        <w:tc>
          <w:tcPr>
            <w:tcW w:w="10631" w:type="dxa"/>
          </w:tcPr>
          <w:p w14:paraId="7DB5D9CB" w14:textId="2A295D27" w:rsidR="00140884" w:rsidRPr="00A8546D" w:rsidRDefault="009D5671" w:rsidP="00951652">
            <w:pPr>
              <w:rPr>
                <w:b/>
                <w:bCs/>
              </w:rPr>
            </w:pPr>
            <w:r w:rsidRPr="00A8546D">
              <w:rPr>
                <w:b/>
                <w:bCs/>
              </w:rPr>
              <w:t>Show slide 1</w:t>
            </w:r>
            <w:r w:rsidR="00740F10" w:rsidRPr="00A8546D">
              <w:rPr>
                <w:b/>
                <w:bCs/>
              </w:rPr>
              <w:t>6</w:t>
            </w:r>
          </w:p>
          <w:p w14:paraId="0FE770D2" w14:textId="689B87EB" w:rsidR="000D676E" w:rsidRPr="00A8546D" w:rsidRDefault="000D676E" w:rsidP="000D676E">
            <w:pPr>
              <w:pStyle w:val="Heading5"/>
              <w:outlineLvl w:val="4"/>
            </w:pPr>
            <w:r w:rsidRPr="00A8546D">
              <w:t>Harm report outcomes</w:t>
            </w:r>
          </w:p>
          <w:p w14:paraId="3EF4312D" w14:textId="77777777" w:rsidR="000D676E" w:rsidRPr="00A8546D" w:rsidRDefault="000D676E" w:rsidP="000D676E">
            <w:r w:rsidRPr="00A8546D">
              <w:t>The possible outcomes for a Harm report include:</w:t>
            </w:r>
          </w:p>
          <w:p w14:paraId="390F712D" w14:textId="77777777" w:rsidR="000D676E" w:rsidRPr="00094195" w:rsidRDefault="000D676E" w:rsidP="000D676E">
            <w:pPr>
              <w:rPr>
                <w:sz w:val="14"/>
                <w:szCs w:val="14"/>
              </w:rPr>
            </w:pPr>
          </w:p>
          <w:p w14:paraId="20759F6B" w14:textId="77777777" w:rsidR="000D676E" w:rsidRPr="00A8546D" w:rsidRDefault="000D676E" w:rsidP="000D676E">
            <w:r w:rsidRPr="00A8546D">
              <w:t>1.</w:t>
            </w:r>
            <w:r w:rsidRPr="00A8546D">
              <w:tab/>
              <w:t>Substantiated harm – standards not met</w:t>
            </w:r>
          </w:p>
          <w:p w14:paraId="5B719E11" w14:textId="77777777" w:rsidR="000D676E" w:rsidRPr="00A8546D" w:rsidRDefault="000D676E" w:rsidP="000D676E">
            <w:r w:rsidRPr="00A8546D">
              <w:t>2.</w:t>
            </w:r>
            <w:r w:rsidRPr="00A8546D">
              <w:tab/>
              <w:t>Substantiated harm – standards met</w:t>
            </w:r>
          </w:p>
          <w:p w14:paraId="30C9D5FB" w14:textId="77777777" w:rsidR="000D676E" w:rsidRPr="00A8546D" w:rsidRDefault="000D676E" w:rsidP="000D676E">
            <w:r w:rsidRPr="00A8546D">
              <w:t>3.</w:t>
            </w:r>
            <w:r w:rsidRPr="00A8546D">
              <w:tab/>
              <w:t>Unsubstantiated – standards not met</w:t>
            </w:r>
          </w:p>
          <w:p w14:paraId="4A22D5ED" w14:textId="77777777" w:rsidR="000D676E" w:rsidRPr="00A8546D" w:rsidRDefault="000D676E" w:rsidP="000D676E">
            <w:r w:rsidRPr="00A8546D">
              <w:t>4.</w:t>
            </w:r>
            <w:r w:rsidRPr="00A8546D">
              <w:tab/>
              <w:t>Unsubstantiated harm – standards met, and</w:t>
            </w:r>
          </w:p>
          <w:p w14:paraId="3575B379" w14:textId="77777777" w:rsidR="000D676E" w:rsidRPr="00A8546D" w:rsidRDefault="000D676E" w:rsidP="000D676E">
            <w:r w:rsidRPr="00A8546D">
              <w:t>5.</w:t>
            </w:r>
            <w:r w:rsidRPr="00A8546D">
              <w:tab/>
              <w:t>No outcome.</w:t>
            </w:r>
          </w:p>
          <w:p w14:paraId="7F7302A5" w14:textId="77777777" w:rsidR="000D676E" w:rsidRPr="00094195" w:rsidRDefault="000D676E" w:rsidP="000D676E">
            <w:pPr>
              <w:rPr>
                <w:sz w:val="16"/>
                <w:szCs w:val="16"/>
              </w:rPr>
            </w:pPr>
          </w:p>
          <w:p w14:paraId="611FC92D" w14:textId="0E661AB6" w:rsidR="00094195" w:rsidRDefault="000D676E" w:rsidP="000D676E">
            <w:r w:rsidRPr="00A8546D">
              <w:t>The outcome of Substantiated harm – standards not met</w:t>
            </w:r>
          </w:p>
          <w:p w14:paraId="7315C52B" w14:textId="1B75B9D0" w:rsidR="00094195" w:rsidRDefault="000D676E" w:rsidP="00094195">
            <w:pPr>
              <w:pStyle w:val="ListParagraph"/>
              <w:numPr>
                <w:ilvl w:val="0"/>
                <w:numId w:val="42"/>
              </w:numPr>
            </w:pPr>
            <w:r w:rsidRPr="00A8546D">
              <w:t xml:space="preserve">means that the child has experienced harm or is likely to experience future harm AND the actions or inactions of the carer contributed to the harm. </w:t>
            </w:r>
          </w:p>
          <w:p w14:paraId="7A395E09" w14:textId="253A01ED" w:rsidR="000D676E" w:rsidRDefault="000D676E" w:rsidP="00094195">
            <w:pPr>
              <w:pStyle w:val="ListParagraph"/>
              <w:numPr>
                <w:ilvl w:val="0"/>
                <w:numId w:val="42"/>
              </w:numPr>
            </w:pPr>
            <w:r w:rsidRPr="00A8546D">
              <w:t>For example, the child experienced physical harm, such as bruising, and emotional harm, by being hit by the carer.</w:t>
            </w:r>
          </w:p>
          <w:p w14:paraId="3D68ABF4" w14:textId="77777777" w:rsidR="00094195" w:rsidRPr="00A8546D" w:rsidRDefault="00094195" w:rsidP="000D676E"/>
          <w:p w14:paraId="52E48F6D" w14:textId="77777777" w:rsidR="003069E0" w:rsidRDefault="003069E0" w:rsidP="000D676E"/>
          <w:p w14:paraId="0E0EF53C" w14:textId="4DE6F24A" w:rsidR="00094195" w:rsidRDefault="003069E0" w:rsidP="000D676E">
            <w:r w:rsidRPr="00A8546D">
              <w:t>Whereas</w:t>
            </w:r>
            <w:r w:rsidR="000D676E" w:rsidRPr="00A8546D">
              <w:t xml:space="preserve"> the outcome of Substantiated harm – standards met</w:t>
            </w:r>
          </w:p>
          <w:p w14:paraId="56B1D7F5" w14:textId="77777777" w:rsidR="00094195" w:rsidRDefault="000D676E" w:rsidP="00094195">
            <w:pPr>
              <w:pStyle w:val="ListParagraph"/>
              <w:numPr>
                <w:ilvl w:val="0"/>
                <w:numId w:val="43"/>
              </w:numPr>
            </w:pPr>
            <w:r w:rsidRPr="00A8546D">
              <w:t xml:space="preserve">means that the child has experienced harm or is likely to experience future harm BUT there is no indication that the carer has not met the standards of care. </w:t>
            </w:r>
          </w:p>
          <w:p w14:paraId="05D98745" w14:textId="0AE38D56" w:rsidR="000D676E" w:rsidRPr="00A8546D" w:rsidRDefault="000D676E" w:rsidP="00094195">
            <w:pPr>
              <w:pStyle w:val="ListParagraph"/>
              <w:numPr>
                <w:ilvl w:val="0"/>
                <w:numId w:val="43"/>
              </w:numPr>
            </w:pPr>
            <w:r w:rsidRPr="00A8546D">
              <w:t>An example of this scenario could be where another adult or child who resides in the carer’s household has harmed the child however the carer’s actions or inactions did not contribute to the harm. In such cases, the carer would be protective of the child and have continued to meet the standards of care for the child.</w:t>
            </w:r>
          </w:p>
          <w:p w14:paraId="1AC19D9F" w14:textId="77777777" w:rsidR="00094195" w:rsidRDefault="00094195" w:rsidP="000D676E"/>
          <w:p w14:paraId="31BA390F" w14:textId="5E87CC9D" w:rsidR="000D676E" w:rsidRPr="00A8546D" w:rsidRDefault="000D676E" w:rsidP="000D676E">
            <w:r w:rsidRPr="00A8546D">
              <w:t>Where the outcome is either (1) Substantiated harm or (3) Unsubstantiated but the standards have not been met – an action plan is developed with the carer to identify actions to address any concerns.</w:t>
            </w:r>
          </w:p>
          <w:p w14:paraId="57A92337" w14:textId="77777777" w:rsidR="00094195" w:rsidRDefault="00094195" w:rsidP="00094195">
            <w:pPr>
              <w:rPr>
                <w:b/>
                <w:bCs/>
                <w:color w:val="ED7D31" w:themeColor="accent2"/>
              </w:rPr>
            </w:pPr>
          </w:p>
          <w:p w14:paraId="671139CA" w14:textId="0040F950" w:rsidR="00094195" w:rsidRPr="00A8546D" w:rsidRDefault="00094195" w:rsidP="00094195">
            <w:r w:rsidRPr="00A8546D">
              <w:rPr>
                <w:b/>
                <w:bCs/>
                <w:color w:val="ED7D31" w:themeColor="accent2"/>
              </w:rPr>
              <w:t xml:space="preserve">Handout </w:t>
            </w:r>
            <w:r w:rsidRPr="007975DD">
              <w:rPr>
                <w:color w:val="C45911" w:themeColor="accent2" w:themeShade="BF"/>
              </w:rPr>
              <w:t xml:space="preserve">Complaints brochure </w:t>
            </w:r>
          </w:p>
          <w:p w14:paraId="0933A1C6" w14:textId="003A6D6D" w:rsidR="000D676E" w:rsidRPr="00A8546D" w:rsidRDefault="000D676E" w:rsidP="000D676E">
            <w:r w:rsidRPr="00A8546D">
              <w:t xml:space="preserve">Review processes are available to you for certain actions – either within Child Safety or </w:t>
            </w:r>
            <w:r w:rsidR="00094195" w:rsidRPr="00094195">
              <w:t>through the Queensland Civil and Administration Tribunal (QCAT).</w:t>
            </w:r>
            <w:r w:rsidR="00094195" w:rsidRPr="00A8546D">
              <w:t xml:space="preserve"> Child Safety will</w:t>
            </w:r>
            <w:r w:rsidR="00094195">
              <w:t xml:space="preserve"> </w:t>
            </w:r>
            <w:r w:rsidR="00094195" w:rsidRPr="00A8546D">
              <w:t>advise you of your rights</w:t>
            </w:r>
          </w:p>
          <w:p w14:paraId="31A796AD" w14:textId="1763B486" w:rsidR="00EA05EB" w:rsidRPr="00F32CA1" w:rsidRDefault="00EA05EB" w:rsidP="001C0D45">
            <w:pPr>
              <w:rPr>
                <w:i/>
                <w:iCs/>
                <w:sz w:val="16"/>
                <w:szCs w:val="16"/>
                <w:highlight w:val="yellow"/>
              </w:rPr>
            </w:pPr>
          </w:p>
        </w:tc>
        <w:tc>
          <w:tcPr>
            <w:tcW w:w="3119" w:type="dxa"/>
          </w:tcPr>
          <w:p w14:paraId="52502DEF" w14:textId="77777777" w:rsidR="009D5671" w:rsidRPr="007975DD" w:rsidRDefault="000D676E" w:rsidP="00140884">
            <w:pPr>
              <w:jc w:val="center"/>
            </w:pPr>
            <w:r w:rsidRPr="007975DD">
              <w:lastRenderedPageBreak/>
              <w:t>Slide 16</w:t>
            </w:r>
          </w:p>
          <w:p w14:paraId="19FDBFBF" w14:textId="77777777" w:rsidR="000D676E" w:rsidRDefault="000D676E" w:rsidP="00140884">
            <w:pPr>
              <w:jc w:val="center"/>
            </w:pPr>
          </w:p>
          <w:p w14:paraId="054C3E79" w14:textId="1BF34E01" w:rsidR="00F32CA1" w:rsidRPr="007975DD" w:rsidRDefault="00F32CA1" w:rsidP="00140884">
            <w:pPr>
              <w:jc w:val="center"/>
            </w:pPr>
            <w:r w:rsidRPr="00F32CA1">
              <w:drawing>
                <wp:inline distT="0" distB="0" distL="0" distR="0" wp14:anchorId="60044DCF" wp14:editId="1DC186D2">
                  <wp:extent cx="1819275" cy="10540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27609" cy="1058853"/>
                          </a:xfrm>
                          <a:prstGeom prst="rect">
                            <a:avLst/>
                          </a:prstGeom>
                        </pic:spPr>
                      </pic:pic>
                    </a:graphicData>
                  </a:graphic>
                </wp:inline>
              </w:drawing>
            </w:r>
          </w:p>
        </w:tc>
      </w:tr>
      <w:tr w:rsidR="00F32CA1" w:rsidRPr="00536BDC" w14:paraId="0E3C3C0D" w14:textId="77777777" w:rsidTr="00C150EA">
        <w:trPr>
          <w:trHeight w:val="2266"/>
        </w:trPr>
        <w:tc>
          <w:tcPr>
            <w:tcW w:w="1135" w:type="dxa"/>
          </w:tcPr>
          <w:p w14:paraId="5DF9A2C8" w14:textId="7E993AB7" w:rsidR="00140884" w:rsidRPr="00536BDC" w:rsidRDefault="00467090" w:rsidP="00951652">
            <w:pPr>
              <w:jc w:val="center"/>
              <w:rPr>
                <w:sz w:val="20"/>
                <w:szCs w:val="20"/>
              </w:rPr>
            </w:pPr>
            <w:r>
              <w:rPr>
                <w:sz w:val="20"/>
                <w:szCs w:val="20"/>
              </w:rPr>
              <w:t>30 mins</w:t>
            </w:r>
          </w:p>
        </w:tc>
        <w:tc>
          <w:tcPr>
            <w:tcW w:w="10631" w:type="dxa"/>
          </w:tcPr>
          <w:p w14:paraId="1D6B428F" w14:textId="51568FDA" w:rsidR="00140884" w:rsidRPr="00094195" w:rsidRDefault="003A2216" w:rsidP="00951652">
            <w:pPr>
              <w:rPr>
                <w:b/>
                <w:bCs/>
              </w:rPr>
            </w:pPr>
            <w:r w:rsidRPr="00094195">
              <w:rPr>
                <w:b/>
                <w:bCs/>
              </w:rPr>
              <w:t>Show slide 1</w:t>
            </w:r>
            <w:r w:rsidR="00740F10" w:rsidRPr="00094195">
              <w:rPr>
                <w:b/>
                <w:bCs/>
              </w:rPr>
              <w:t>7</w:t>
            </w:r>
            <w:r w:rsidR="00842659" w:rsidRPr="00094195">
              <w:rPr>
                <w:b/>
                <w:bCs/>
              </w:rPr>
              <w:t xml:space="preserve"> </w:t>
            </w:r>
          </w:p>
          <w:p w14:paraId="00D98513" w14:textId="3CE7398B" w:rsidR="000D676E" w:rsidRPr="00094195" w:rsidRDefault="000D676E" w:rsidP="000D676E">
            <w:pPr>
              <w:pStyle w:val="Heading5"/>
              <w:outlineLvl w:val="4"/>
            </w:pPr>
            <w:r w:rsidRPr="00094195">
              <w:t>Carer Supports</w:t>
            </w:r>
          </w:p>
          <w:p w14:paraId="35137303" w14:textId="77777777" w:rsidR="000D676E" w:rsidRPr="00094195" w:rsidRDefault="000D676E" w:rsidP="000D676E">
            <w:r w:rsidRPr="00094195">
              <w:t>It is important that you recognise the pressures and stresses that are intrinsic in this work, and plan ways to access support.</w:t>
            </w:r>
          </w:p>
          <w:p w14:paraId="4630179A" w14:textId="77777777" w:rsidR="000D676E" w:rsidRPr="00094195" w:rsidRDefault="000D676E" w:rsidP="000D676E">
            <w:pPr>
              <w:rPr>
                <w:sz w:val="16"/>
                <w:szCs w:val="16"/>
              </w:rPr>
            </w:pPr>
          </w:p>
          <w:p w14:paraId="4CE6BB41" w14:textId="08598D9B" w:rsidR="00424D48" w:rsidRPr="00B77AE9" w:rsidRDefault="000D676E" w:rsidP="00424D48">
            <w:r w:rsidRPr="00094195">
              <w:t xml:space="preserve">In this session we will look at support options including practical and emotional support. Support and self-care </w:t>
            </w:r>
            <w:proofErr w:type="gramStart"/>
            <w:r w:rsidRPr="00094195">
              <w:t>is</w:t>
            </w:r>
            <w:proofErr w:type="gramEnd"/>
            <w:r w:rsidRPr="00094195">
              <w:t xml:space="preserve"> covered in more depth in a module that you will complete in the first 12 months after this training.</w:t>
            </w:r>
          </w:p>
        </w:tc>
        <w:tc>
          <w:tcPr>
            <w:tcW w:w="3119" w:type="dxa"/>
          </w:tcPr>
          <w:p w14:paraId="303C76A9" w14:textId="77777777" w:rsidR="00842659" w:rsidRPr="007975DD" w:rsidRDefault="000D676E" w:rsidP="00424D48">
            <w:pPr>
              <w:jc w:val="center"/>
            </w:pPr>
            <w:r w:rsidRPr="007975DD">
              <w:t>Slide 17</w:t>
            </w:r>
          </w:p>
          <w:p w14:paraId="41F90909" w14:textId="77777777" w:rsidR="000D676E" w:rsidRDefault="000D676E" w:rsidP="00424D48">
            <w:pPr>
              <w:jc w:val="center"/>
            </w:pPr>
          </w:p>
          <w:p w14:paraId="4AAA9C55" w14:textId="3821278C" w:rsidR="00F32CA1" w:rsidRPr="007975DD" w:rsidRDefault="00F32CA1" w:rsidP="00424D48">
            <w:pPr>
              <w:jc w:val="center"/>
            </w:pPr>
            <w:r w:rsidRPr="00F32CA1">
              <w:drawing>
                <wp:inline distT="0" distB="0" distL="0" distR="0" wp14:anchorId="6AF6F056" wp14:editId="2EF403EA">
                  <wp:extent cx="1752600" cy="101830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61884" cy="1023703"/>
                          </a:xfrm>
                          <a:prstGeom prst="rect">
                            <a:avLst/>
                          </a:prstGeom>
                        </pic:spPr>
                      </pic:pic>
                    </a:graphicData>
                  </a:graphic>
                </wp:inline>
              </w:drawing>
            </w:r>
          </w:p>
        </w:tc>
      </w:tr>
      <w:tr w:rsidR="00F32CA1" w:rsidRPr="00536BDC" w14:paraId="677CB6D3" w14:textId="77777777" w:rsidTr="00F32CA1">
        <w:trPr>
          <w:trHeight w:val="130"/>
        </w:trPr>
        <w:tc>
          <w:tcPr>
            <w:tcW w:w="1135" w:type="dxa"/>
          </w:tcPr>
          <w:p w14:paraId="3C11EAFF" w14:textId="77777777" w:rsidR="000D676E" w:rsidRPr="00536BDC" w:rsidRDefault="000D676E" w:rsidP="00951652">
            <w:pPr>
              <w:jc w:val="center"/>
              <w:rPr>
                <w:sz w:val="20"/>
                <w:szCs w:val="20"/>
              </w:rPr>
            </w:pPr>
          </w:p>
        </w:tc>
        <w:tc>
          <w:tcPr>
            <w:tcW w:w="10631" w:type="dxa"/>
          </w:tcPr>
          <w:p w14:paraId="55DD86D1" w14:textId="77777777" w:rsidR="000D676E" w:rsidRPr="007975DD" w:rsidRDefault="000D676E" w:rsidP="00951652">
            <w:pPr>
              <w:rPr>
                <w:b/>
                <w:bCs/>
              </w:rPr>
            </w:pPr>
            <w:r w:rsidRPr="007975DD">
              <w:rPr>
                <w:b/>
                <w:bCs/>
              </w:rPr>
              <w:t>Show slide 18</w:t>
            </w:r>
          </w:p>
          <w:p w14:paraId="7A9F2A1C" w14:textId="77777777" w:rsidR="000D676E" w:rsidRPr="007975DD" w:rsidRDefault="000D676E" w:rsidP="000D676E">
            <w:r w:rsidRPr="007975DD">
              <w:t>Refer to separate activities resource for instructions on activity</w:t>
            </w:r>
          </w:p>
          <w:p w14:paraId="167101EB" w14:textId="13A77CFD" w:rsidR="000D676E" w:rsidRPr="007975DD" w:rsidRDefault="000D676E" w:rsidP="000D676E">
            <w:pPr>
              <w:pStyle w:val="IntenseQuote"/>
            </w:pPr>
            <w:r w:rsidRPr="007975DD">
              <w:t>Activity – Carer Support</w:t>
            </w:r>
          </w:p>
        </w:tc>
        <w:tc>
          <w:tcPr>
            <w:tcW w:w="3119" w:type="dxa"/>
          </w:tcPr>
          <w:p w14:paraId="0A20D182" w14:textId="77777777" w:rsidR="000D676E" w:rsidRPr="007975DD" w:rsidRDefault="000D676E" w:rsidP="00424D48">
            <w:pPr>
              <w:jc w:val="center"/>
            </w:pPr>
            <w:r w:rsidRPr="007975DD">
              <w:t>Slide 18</w:t>
            </w:r>
          </w:p>
          <w:p w14:paraId="5821BEE2" w14:textId="77777777" w:rsidR="000D676E" w:rsidRPr="00F32CA1" w:rsidRDefault="000D676E" w:rsidP="00424D48">
            <w:pPr>
              <w:jc w:val="center"/>
              <w:rPr>
                <w:sz w:val="12"/>
                <w:szCs w:val="12"/>
              </w:rPr>
            </w:pPr>
          </w:p>
          <w:p w14:paraId="222A8FCF" w14:textId="77777777" w:rsidR="00F32CA1" w:rsidRDefault="00F32CA1" w:rsidP="00F32CA1">
            <w:pPr>
              <w:jc w:val="center"/>
            </w:pPr>
            <w:r w:rsidRPr="00F32CA1">
              <w:drawing>
                <wp:inline distT="0" distB="0" distL="0" distR="0" wp14:anchorId="5401BF80" wp14:editId="4C7E8382">
                  <wp:extent cx="1714500" cy="10001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17427" cy="1001832"/>
                          </a:xfrm>
                          <a:prstGeom prst="rect">
                            <a:avLst/>
                          </a:prstGeom>
                        </pic:spPr>
                      </pic:pic>
                    </a:graphicData>
                  </a:graphic>
                </wp:inline>
              </w:drawing>
            </w:r>
          </w:p>
          <w:p w14:paraId="08636094" w14:textId="5AAFB7C9" w:rsidR="00F32CA1" w:rsidRPr="00F32CA1" w:rsidRDefault="00F32CA1" w:rsidP="00F32CA1">
            <w:pPr>
              <w:jc w:val="center"/>
              <w:rPr>
                <w:sz w:val="14"/>
                <w:szCs w:val="14"/>
              </w:rPr>
            </w:pPr>
          </w:p>
        </w:tc>
      </w:tr>
      <w:tr w:rsidR="00F32CA1" w:rsidRPr="00536BDC" w14:paraId="5362D266" w14:textId="77777777" w:rsidTr="00C150EA">
        <w:tc>
          <w:tcPr>
            <w:tcW w:w="1135" w:type="dxa"/>
          </w:tcPr>
          <w:p w14:paraId="7D044B3D" w14:textId="42141AC9" w:rsidR="00424D48" w:rsidRPr="00536BDC" w:rsidRDefault="00424D48" w:rsidP="00951652">
            <w:pPr>
              <w:jc w:val="center"/>
              <w:rPr>
                <w:sz w:val="20"/>
                <w:szCs w:val="20"/>
              </w:rPr>
            </w:pPr>
          </w:p>
        </w:tc>
        <w:tc>
          <w:tcPr>
            <w:tcW w:w="10631" w:type="dxa"/>
          </w:tcPr>
          <w:p w14:paraId="1C28D655" w14:textId="274714F6" w:rsidR="000D676E" w:rsidRPr="007975DD" w:rsidRDefault="00424D48" w:rsidP="00424D48">
            <w:pPr>
              <w:rPr>
                <w:b/>
                <w:bCs/>
              </w:rPr>
            </w:pPr>
            <w:r w:rsidRPr="007975DD">
              <w:rPr>
                <w:b/>
                <w:bCs/>
              </w:rPr>
              <w:t>Show slide 1</w:t>
            </w:r>
            <w:r w:rsidR="000D676E" w:rsidRPr="007975DD">
              <w:rPr>
                <w:b/>
                <w:bCs/>
              </w:rPr>
              <w:t>9</w:t>
            </w:r>
          </w:p>
          <w:p w14:paraId="6CFBD750" w14:textId="74C52FE3" w:rsidR="000D676E" w:rsidRPr="007975DD" w:rsidRDefault="00AB0594" w:rsidP="00AB0594">
            <w:pPr>
              <w:pStyle w:val="Heading5"/>
              <w:outlineLvl w:val="4"/>
            </w:pPr>
            <w:r w:rsidRPr="007975DD">
              <w:t>Carer Supports</w:t>
            </w:r>
          </w:p>
          <w:p w14:paraId="11370334" w14:textId="77777777" w:rsidR="00AB0594" w:rsidRPr="00B77AE9" w:rsidRDefault="00AB0594" w:rsidP="00AB0594">
            <w:pPr>
              <w:rPr>
                <w:sz w:val="10"/>
                <w:szCs w:val="10"/>
              </w:rPr>
            </w:pPr>
          </w:p>
          <w:p w14:paraId="4BCB0D40" w14:textId="06828A22" w:rsidR="00AB0594" w:rsidRPr="007975DD" w:rsidRDefault="00AB0594" w:rsidP="00AB0594">
            <w:r w:rsidRPr="007975DD">
              <w:t>As per slide information</w:t>
            </w:r>
          </w:p>
          <w:p w14:paraId="58F9DC38" w14:textId="04822E15" w:rsidR="00AB0594" w:rsidRPr="00094195" w:rsidRDefault="00AB0594" w:rsidP="00AB0594">
            <w:pPr>
              <w:rPr>
                <w:sz w:val="12"/>
                <w:szCs w:val="12"/>
              </w:rPr>
            </w:pPr>
          </w:p>
          <w:p w14:paraId="112E9806" w14:textId="561D881D" w:rsidR="00AB0594" w:rsidRPr="007975DD" w:rsidRDefault="00AB0594" w:rsidP="00AB0594">
            <w:r w:rsidRPr="007975DD">
              <w:t>Email and contact links to each agency has also been provided (where available)</w:t>
            </w:r>
          </w:p>
          <w:p w14:paraId="0ECC0459" w14:textId="77777777" w:rsidR="00094195" w:rsidRPr="00B77AE9" w:rsidRDefault="00094195" w:rsidP="00094195">
            <w:pPr>
              <w:rPr>
                <w:sz w:val="14"/>
                <w:szCs w:val="14"/>
              </w:rPr>
            </w:pPr>
          </w:p>
          <w:p w14:paraId="4902CCE4" w14:textId="4D49652F" w:rsidR="00094195" w:rsidRDefault="00094195" w:rsidP="00094195">
            <w:r w:rsidRPr="007975DD">
              <w:t>There are also a wide range of internet sites and telephone supports that can be located with a simple search on the web, in libraries, councils or telephone books.</w:t>
            </w:r>
          </w:p>
          <w:p w14:paraId="13BB94F1" w14:textId="77777777" w:rsidR="00094195" w:rsidRPr="00B77AE9" w:rsidRDefault="00094195" w:rsidP="00094195">
            <w:pPr>
              <w:rPr>
                <w:sz w:val="14"/>
                <w:szCs w:val="14"/>
              </w:rPr>
            </w:pPr>
          </w:p>
          <w:p w14:paraId="15E188ED" w14:textId="05F830DC" w:rsidR="00094195" w:rsidRPr="00094195" w:rsidRDefault="00094195" w:rsidP="00094195">
            <w:pPr>
              <w:rPr>
                <w:i/>
                <w:iCs/>
              </w:rPr>
            </w:pPr>
            <w:r w:rsidRPr="00094195">
              <w:rPr>
                <w:i/>
                <w:iCs/>
              </w:rPr>
              <w:t xml:space="preserve">Provide some advice about each of the services e.g. – </w:t>
            </w:r>
            <w:r>
              <w:rPr>
                <w:i/>
                <w:iCs/>
              </w:rPr>
              <w:t>QFKC</w:t>
            </w:r>
            <w:r w:rsidRPr="00094195">
              <w:rPr>
                <w:i/>
                <w:iCs/>
              </w:rPr>
              <w:t xml:space="preserve"> is the Peak body for foster carers and provide a range of activities to improve carer related systems and policies. </w:t>
            </w:r>
            <w:r>
              <w:rPr>
                <w:i/>
                <w:iCs/>
              </w:rPr>
              <w:t>QFKC</w:t>
            </w:r>
            <w:r w:rsidRPr="00094195">
              <w:rPr>
                <w:i/>
                <w:iCs/>
              </w:rPr>
              <w:t xml:space="preserve"> also deliver the FAST program.</w:t>
            </w:r>
          </w:p>
          <w:p w14:paraId="174199E5" w14:textId="77777777" w:rsidR="003B6515" w:rsidRDefault="003B6515" w:rsidP="003B6515">
            <w:pPr>
              <w:rPr>
                <w:i/>
                <w:iCs/>
              </w:rPr>
            </w:pPr>
            <w:r w:rsidRPr="00094195">
              <w:rPr>
                <w:i/>
                <w:iCs/>
              </w:rPr>
              <w:t>Include other local services as well.</w:t>
            </w:r>
          </w:p>
          <w:p w14:paraId="28C74E76" w14:textId="2D4B08AF" w:rsidR="00424D48" w:rsidRPr="00B77AE9" w:rsidRDefault="00424D48" w:rsidP="00094195">
            <w:pPr>
              <w:rPr>
                <w:b/>
                <w:bCs/>
                <w:sz w:val="14"/>
                <w:szCs w:val="14"/>
              </w:rPr>
            </w:pPr>
          </w:p>
        </w:tc>
        <w:tc>
          <w:tcPr>
            <w:tcW w:w="3119" w:type="dxa"/>
          </w:tcPr>
          <w:p w14:paraId="05BBA9B7" w14:textId="77777777" w:rsidR="00424D48" w:rsidRPr="007975DD" w:rsidRDefault="000D676E" w:rsidP="00140884">
            <w:pPr>
              <w:jc w:val="center"/>
            </w:pPr>
            <w:r w:rsidRPr="007975DD">
              <w:t>Slide 19</w:t>
            </w:r>
          </w:p>
          <w:p w14:paraId="70A61259" w14:textId="77777777" w:rsidR="000D676E" w:rsidRDefault="000D676E" w:rsidP="00140884">
            <w:pPr>
              <w:jc w:val="center"/>
            </w:pPr>
          </w:p>
          <w:p w14:paraId="0119BC8B" w14:textId="6CA74C65" w:rsidR="00F32CA1" w:rsidRPr="007975DD" w:rsidRDefault="00F32CA1" w:rsidP="00140884">
            <w:pPr>
              <w:jc w:val="center"/>
            </w:pPr>
            <w:r w:rsidRPr="00F32CA1">
              <w:drawing>
                <wp:inline distT="0" distB="0" distL="0" distR="0" wp14:anchorId="692AAF88" wp14:editId="48465BDB">
                  <wp:extent cx="1866900" cy="1073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80742" cy="1081056"/>
                          </a:xfrm>
                          <a:prstGeom prst="rect">
                            <a:avLst/>
                          </a:prstGeom>
                        </pic:spPr>
                      </pic:pic>
                    </a:graphicData>
                  </a:graphic>
                </wp:inline>
              </w:drawing>
            </w:r>
          </w:p>
        </w:tc>
      </w:tr>
      <w:tr w:rsidR="00F32CA1" w:rsidRPr="00536BDC" w14:paraId="052F9C8D" w14:textId="77777777" w:rsidTr="00C150EA">
        <w:tc>
          <w:tcPr>
            <w:tcW w:w="1135" w:type="dxa"/>
          </w:tcPr>
          <w:p w14:paraId="159C20B2" w14:textId="77777777" w:rsidR="00AB0594" w:rsidRPr="00536BDC" w:rsidRDefault="00AB0594" w:rsidP="00951652">
            <w:pPr>
              <w:jc w:val="center"/>
              <w:rPr>
                <w:sz w:val="20"/>
                <w:szCs w:val="20"/>
              </w:rPr>
            </w:pPr>
          </w:p>
        </w:tc>
        <w:tc>
          <w:tcPr>
            <w:tcW w:w="10631" w:type="dxa"/>
          </w:tcPr>
          <w:p w14:paraId="243DFC4D" w14:textId="77777777" w:rsidR="00AB0594" w:rsidRPr="007975DD" w:rsidRDefault="00AB0594" w:rsidP="00424D48">
            <w:pPr>
              <w:rPr>
                <w:b/>
                <w:bCs/>
              </w:rPr>
            </w:pPr>
            <w:r w:rsidRPr="007975DD">
              <w:rPr>
                <w:b/>
                <w:bCs/>
              </w:rPr>
              <w:t>Show slide 20</w:t>
            </w:r>
          </w:p>
          <w:p w14:paraId="0B613959" w14:textId="77777777" w:rsidR="00AB0594" w:rsidRPr="007975DD" w:rsidRDefault="00AB0594" w:rsidP="00AB0594">
            <w:pPr>
              <w:pStyle w:val="Heading5"/>
              <w:outlineLvl w:val="4"/>
            </w:pPr>
            <w:r w:rsidRPr="007975DD">
              <w:t>FAST representatives</w:t>
            </w:r>
          </w:p>
          <w:p w14:paraId="7743AAFD" w14:textId="77777777" w:rsidR="003B6515" w:rsidRPr="007975DD" w:rsidRDefault="003B6515" w:rsidP="003B6515">
            <w:r w:rsidRPr="007975DD">
              <w:rPr>
                <w:b/>
                <w:bCs/>
                <w:color w:val="ED7D31" w:themeColor="accent2"/>
              </w:rPr>
              <w:t>Handout</w:t>
            </w:r>
            <w:r w:rsidRPr="007975DD">
              <w:rPr>
                <w:color w:val="ED7D31" w:themeColor="accent2"/>
              </w:rPr>
              <w:t xml:space="preserve"> –</w:t>
            </w:r>
            <w:r w:rsidRPr="007975DD">
              <w:t xml:space="preserve"> </w:t>
            </w:r>
            <w:r w:rsidRPr="007975DD">
              <w:rPr>
                <w:color w:val="ED7D31" w:themeColor="accent2"/>
              </w:rPr>
              <w:t>Fact Sheet 3:  Support for carers and discuss</w:t>
            </w:r>
            <w:r w:rsidRPr="007975DD">
              <w:t>.</w:t>
            </w:r>
          </w:p>
          <w:p w14:paraId="0AC6A0FA" w14:textId="397743FD" w:rsidR="00094195" w:rsidRPr="00B77AE9" w:rsidRDefault="00094195" w:rsidP="00AB0594">
            <w:pPr>
              <w:rPr>
                <w:b/>
                <w:bCs/>
                <w:color w:val="ED7D31" w:themeColor="accent2"/>
                <w:sz w:val="12"/>
                <w:szCs w:val="12"/>
              </w:rPr>
            </w:pPr>
          </w:p>
          <w:p w14:paraId="2F781D4C" w14:textId="01C5CE03" w:rsidR="00094195" w:rsidRDefault="00094195" w:rsidP="00AB0594">
            <w:r w:rsidRPr="00094195">
              <w:t xml:space="preserve">FAST </w:t>
            </w:r>
            <w:r w:rsidR="003B6515">
              <w:t xml:space="preserve">Program is provided by QFKC and is a team of trained specialist local foster and kinship carers who volunteer to provide advice, </w:t>
            </w:r>
            <w:proofErr w:type="gramStart"/>
            <w:r w:rsidR="003B6515">
              <w:t>support</w:t>
            </w:r>
            <w:proofErr w:type="gramEnd"/>
            <w:r w:rsidR="003B6515">
              <w:t xml:space="preserve"> and advocate on behalf of other foster and kinship carers.</w:t>
            </w:r>
          </w:p>
          <w:p w14:paraId="1C7CEC3C" w14:textId="4AB9AD73" w:rsidR="003B6515" w:rsidRPr="00B77AE9" w:rsidRDefault="003B6515" w:rsidP="00AB0594">
            <w:pPr>
              <w:rPr>
                <w:sz w:val="12"/>
                <w:szCs w:val="12"/>
              </w:rPr>
            </w:pPr>
          </w:p>
          <w:p w14:paraId="772E16AC" w14:textId="77777777" w:rsidR="00094195" w:rsidRPr="007975DD" w:rsidRDefault="00094195" w:rsidP="00094195">
            <w:pPr>
              <w:rPr>
                <w:i/>
                <w:iCs/>
              </w:rPr>
            </w:pPr>
            <w:r w:rsidRPr="007975DD">
              <w:rPr>
                <w:i/>
                <w:iCs/>
              </w:rPr>
              <w:t>Discuss the elements of support include ongoing casework support, advocacy and referral, practical support, access to training, informal support networks and peer support.</w:t>
            </w:r>
          </w:p>
          <w:p w14:paraId="3E28B900" w14:textId="77777777" w:rsidR="00094195" w:rsidRPr="007975DD" w:rsidRDefault="00094195" w:rsidP="00094195"/>
          <w:p w14:paraId="3B4DF9DC" w14:textId="77777777" w:rsidR="00094195" w:rsidRPr="007975DD" w:rsidRDefault="00094195" w:rsidP="00094195">
            <w:pPr>
              <w:rPr>
                <w:i/>
                <w:iCs/>
              </w:rPr>
            </w:pPr>
            <w:r w:rsidRPr="007975DD">
              <w:rPr>
                <w:i/>
                <w:iCs/>
              </w:rPr>
              <w:t xml:space="preserve">An optional resource for distribution is the Helplines and telephone counselling services for children, young people and parents available through </w:t>
            </w:r>
            <w:hyperlink r:id="rId51" w:history="1">
              <w:r w:rsidRPr="007975DD">
                <w:rPr>
                  <w:rStyle w:val="Hyperlink"/>
                  <w:i/>
                  <w:iCs/>
                </w:rPr>
                <w:t>‘Child Family Community Australia’ (CFCA)</w:t>
              </w:r>
            </w:hyperlink>
            <w:r w:rsidRPr="007975DD">
              <w:rPr>
                <w:i/>
                <w:iCs/>
              </w:rPr>
              <w:t xml:space="preserve">.  This resource includes the contact details for each State and Territory or through the </w:t>
            </w:r>
            <w:hyperlink r:id="rId52" w:history="1">
              <w:r w:rsidRPr="007975DD">
                <w:rPr>
                  <w:rStyle w:val="Hyperlink"/>
                  <w:i/>
                  <w:iCs/>
                </w:rPr>
                <w:t>Australian Institute of Family Studies</w:t>
              </w:r>
            </w:hyperlink>
            <w:r w:rsidRPr="007975DD">
              <w:rPr>
                <w:i/>
                <w:iCs/>
              </w:rPr>
              <w:t xml:space="preserve"> </w:t>
            </w:r>
          </w:p>
          <w:p w14:paraId="219F034A" w14:textId="69357FA8" w:rsidR="002854A5" w:rsidRPr="007975DD" w:rsidRDefault="002854A5" w:rsidP="00094195"/>
        </w:tc>
        <w:tc>
          <w:tcPr>
            <w:tcW w:w="3119" w:type="dxa"/>
          </w:tcPr>
          <w:p w14:paraId="1DBFCA4C" w14:textId="77777777" w:rsidR="00AB0594" w:rsidRPr="007975DD" w:rsidRDefault="00AB0594" w:rsidP="00140884">
            <w:pPr>
              <w:jc w:val="center"/>
            </w:pPr>
            <w:r w:rsidRPr="007975DD">
              <w:t>Slide 20</w:t>
            </w:r>
          </w:p>
          <w:p w14:paraId="58E33CD1" w14:textId="77777777" w:rsidR="00AB0594" w:rsidRDefault="00AB0594" w:rsidP="00140884">
            <w:pPr>
              <w:jc w:val="center"/>
            </w:pPr>
          </w:p>
          <w:p w14:paraId="6C4DF151" w14:textId="64357728" w:rsidR="00F32CA1" w:rsidRPr="007975DD" w:rsidRDefault="00F32CA1" w:rsidP="00140884">
            <w:pPr>
              <w:jc w:val="center"/>
            </w:pPr>
            <w:r w:rsidRPr="00F32CA1">
              <w:drawing>
                <wp:inline distT="0" distB="0" distL="0" distR="0" wp14:anchorId="72292BCB" wp14:editId="7D52243F">
                  <wp:extent cx="1819275" cy="105211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30645" cy="1058686"/>
                          </a:xfrm>
                          <a:prstGeom prst="rect">
                            <a:avLst/>
                          </a:prstGeom>
                        </pic:spPr>
                      </pic:pic>
                    </a:graphicData>
                  </a:graphic>
                </wp:inline>
              </w:drawing>
            </w:r>
          </w:p>
        </w:tc>
      </w:tr>
    </w:tbl>
    <w:p w14:paraId="51B6554E" w14:textId="77777777" w:rsidR="002854A5" w:rsidRDefault="002854A5">
      <w:r>
        <w:br w:type="page"/>
      </w:r>
    </w:p>
    <w:tbl>
      <w:tblPr>
        <w:tblStyle w:val="TableGrid"/>
        <w:tblW w:w="14885" w:type="dxa"/>
        <w:tblInd w:w="-431" w:type="dxa"/>
        <w:tblLook w:val="04A0" w:firstRow="1" w:lastRow="0" w:firstColumn="1" w:lastColumn="0" w:noHBand="0" w:noVBand="1"/>
      </w:tblPr>
      <w:tblGrid>
        <w:gridCol w:w="1135"/>
        <w:gridCol w:w="10631"/>
        <w:gridCol w:w="3119"/>
      </w:tblGrid>
      <w:tr w:rsidR="00AB0594" w:rsidRPr="00536BDC" w14:paraId="18A1F7EA" w14:textId="77777777" w:rsidTr="00C150EA">
        <w:tc>
          <w:tcPr>
            <w:tcW w:w="1135" w:type="dxa"/>
          </w:tcPr>
          <w:p w14:paraId="598B4EBB" w14:textId="52C459D0" w:rsidR="00AB0594" w:rsidRPr="00536BDC" w:rsidRDefault="00AB0594" w:rsidP="00951652">
            <w:pPr>
              <w:jc w:val="center"/>
              <w:rPr>
                <w:sz w:val="20"/>
                <w:szCs w:val="20"/>
              </w:rPr>
            </w:pPr>
          </w:p>
        </w:tc>
        <w:tc>
          <w:tcPr>
            <w:tcW w:w="10631" w:type="dxa"/>
          </w:tcPr>
          <w:p w14:paraId="68E83E23" w14:textId="77777777" w:rsidR="00AB0594" w:rsidRPr="007975DD" w:rsidRDefault="00AB0594" w:rsidP="00424D48">
            <w:pPr>
              <w:rPr>
                <w:b/>
                <w:bCs/>
              </w:rPr>
            </w:pPr>
            <w:r w:rsidRPr="007975DD">
              <w:rPr>
                <w:b/>
                <w:bCs/>
              </w:rPr>
              <w:t>Show slide 21</w:t>
            </w:r>
          </w:p>
          <w:p w14:paraId="3CEAB9C4" w14:textId="77777777" w:rsidR="00AB0594" w:rsidRPr="007975DD" w:rsidRDefault="00AB0594" w:rsidP="00AB0594">
            <w:pPr>
              <w:pStyle w:val="Heading5"/>
              <w:outlineLvl w:val="4"/>
            </w:pPr>
            <w:r w:rsidRPr="007975DD">
              <w:t>Different types of supports to be aware of</w:t>
            </w:r>
          </w:p>
          <w:p w14:paraId="6431485D" w14:textId="77777777" w:rsidR="00AB0594" w:rsidRPr="007975DD" w:rsidRDefault="00AB0594" w:rsidP="00AB0594"/>
          <w:p w14:paraId="6223FF3C" w14:textId="77777777" w:rsidR="002854A5" w:rsidRPr="003B6515" w:rsidRDefault="002854A5" w:rsidP="002854A5">
            <w:pPr>
              <w:rPr>
                <w:i/>
                <w:iCs/>
              </w:rPr>
            </w:pPr>
            <w:r w:rsidRPr="003B6515">
              <w:rPr>
                <w:i/>
                <w:iCs/>
              </w:rPr>
              <w:t>Discuss the power point and some of the key supports available to carers including both financial and other supports. Consider handouts of other local services – parent line, lifeline etc. Highlight again the key agencies that provide support and other supports available including Aboriginal and Torres Strait Islander Health services and community elders.</w:t>
            </w:r>
          </w:p>
          <w:p w14:paraId="50584E0C" w14:textId="7A0395DB" w:rsidR="00AB0594" w:rsidRPr="007975DD" w:rsidRDefault="00AB0594" w:rsidP="002854A5"/>
        </w:tc>
        <w:tc>
          <w:tcPr>
            <w:tcW w:w="3119" w:type="dxa"/>
          </w:tcPr>
          <w:p w14:paraId="19A50022" w14:textId="6A964B7B" w:rsidR="00AB0594" w:rsidRPr="007975DD" w:rsidRDefault="00AB0594" w:rsidP="00140884">
            <w:pPr>
              <w:jc w:val="center"/>
            </w:pPr>
            <w:r w:rsidRPr="007975DD">
              <w:t>Slide 21</w:t>
            </w:r>
          </w:p>
          <w:p w14:paraId="6A6F39D3" w14:textId="77777777" w:rsidR="00AB0594" w:rsidRDefault="00AB0594" w:rsidP="003B6515">
            <w:pPr>
              <w:jc w:val="center"/>
            </w:pPr>
          </w:p>
          <w:p w14:paraId="72A0D085" w14:textId="77777777" w:rsidR="00F32CA1" w:rsidRDefault="00F32CA1" w:rsidP="003B6515">
            <w:pPr>
              <w:jc w:val="center"/>
            </w:pPr>
            <w:r w:rsidRPr="00F32CA1">
              <w:drawing>
                <wp:inline distT="0" distB="0" distL="0" distR="0" wp14:anchorId="74C5E17C" wp14:editId="7F7EC034">
                  <wp:extent cx="1827975" cy="1054033"/>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36920" cy="1059191"/>
                          </a:xfrm>
                          <a:prstGeom prst="rect">
                            <a:avLst/>
                          </a:prstGeom>
                        </pic:spPr>
                      </pic:pic>
                    </a:graphicData>
                  </a:graphic>
                </wp:inline>
              </w:drawing>
            </w:r>
          </w:p>
          <w:p w14:paraId="66B714B3" w14:textId="3CA07477" w:rsidR="00F32CA1" w:rsidRPr="007975DD" w:rsidRDefault="00F32CA1" w:rsidP="003B6515">
            <w:pPr>
              <w:jc w:val="center"/>
            </w:pPr>
          </w:p>
        </w:tc>
      </w:tr>
      <w:tr w:rsidR="00A87DAB" w:rsidRPr="00536BDC" w14:paraId="15403699" w14:textId="77777777" w:rsidTr="00C150EA">
        <w:tc>
          <w:tcPr>
            <w:tcW w:w="1135" w:type="dxa"/>
          </w:tcPr>
          <w:p w14:paraId="19605833" w14:textId="4D81CCC2" w:rsidR="00140884" w:rsidRPr="00536BDC" w:rsidRDefault="00140884" w:rsidP="00951652">
            <w:pPr>
              <w:jc w:val="center"/>
              <w:rPr>
                <w:sz w:val="20"/>
                <w:szCs w:val="20"/>
              </w:rPr>
            </w:pPr>
          </w:p>
        </w:tc>
        <w:tc>
          <w:tcPr>
            <w:tcW w:w="10631" w:type="dxa"/>
          </w:tcPr>
          <w:p w14:paraId="1D421D05" w14:textId="5962D030" w:rsidR="00140884" w:rsidRPr="007975DD" w:rsidRDefault="00842659" w:rsidP="00951652">
            <w:pPr>
              <w:rPr>
                <w:b/>
                <w:bCs/>
              </w:rPr>
            </w:pPr>
            <w:r w:rsidRPr="007975DD">
              <w:rPr>
                <w:b/>
                <w:bCs/>
              </w:rPr>
              <w:t xml:space="preserve">Show slide </w:t>
            </w:r>
            <w:r w:rsidR="002854A5" w:rsidRPr="007975DD">
              <w:rPr>
                <w:b/>
                <w:bCs/>
              </w:rPr>
              <w:t>22</w:t>
            </w:r>
          </w:p>
          <w:p w14:paraId="3ED9B102" w14:textId="564899DE" w:rsidR="002854A5" w:rsidRPr="007975DD" w:rsidRDefault="002854A5" w:rsidP="002854A5">
            <w:pPr>
              <w:pStyle w:val="Heading5"/>
              <w:outlineLvl w:val="4"/>
            </w:pPr>
            <w:r w:rsidRPr="007975DD">
              <w:t>Change in carer circumstances</w:t>
            </w:r>
          </w:p>
          <w:p w14:paraId="3A43B6EF" w14:textId="1EB2D177" w:rsidR="002854A5" w:rsidRPr="007975DD" w:rsidRDefault="00A87DAB" w:rsidP="002854A5">
            <w:pPr>
              <w:rPr>
                <w:color w:val="ED7D31" w:themeColor="accent2"/>
              </w:rPr>
            </w:pPr>
            <w:r w:rsidRPr="007975DD">
              <w:rPr>
                <w:b/>
                <w:bCs/>
                <w:color w:val="ED7D31" w:themeColor="accent2"/>
              </w:rPr>
              <w:t>Handout:</w:t>
            </w:r>
            <w:r w:rsidRPr="007975DD">
              <w:rPr>
                <w:color w:val="ED7D31" w:themeColor="accent2"/>
              </w:rPr>
              <w:t xml:space="preserve"> Change in carer circumstances – Form 39 CCC</w:t>
            </w:r>
          </w:p>
          <w:p w14:paraId="4D1A794D" w14:textId="77777777" w:rsidR="00A87DAB" w:rsidRPr="007975DD" w:rsidRDefault="00A87DAB" w:rsidP="002854A5">
            <w:pPr>
              <w:rPr>
                <w:color w:val="ED7D31" w:themeColor="accent2"/>
              </w:rPr>
            </w:pPr>
          </w:p>
          <w:p w14:paraId="61DB3B35" w14:textId="77777777" w:rsidR="003B6515" w:rsidRDefault="00A87DAB" w:rsidP="00A87DAB">
            <w:r w:rsidRPr="007975DD">
              <w:t xml:space="preserve">It is a legal requirement to tell Child Safety if there are any changes to your circumstances while you are a carer. </w:t>
            </w:r>
          </w:p>
          <w:p w14:paraId="5E0E6178" w14:textId="327B3D9E" w:rsidR="003B6515" w:rsidRPr="007975DD" w:rsidRDefault="00A87DAB" w:rsidP="00A87DAB">
            <w:r w:rsidRPr="007975DD">
              <w:t>Including changes to:</w:t>
            </w:r>
          </w:p>
          <w:p w14:paraId="19B801F4" w14:textId="11BE249E" w:rsidR="00A87DAB" w:rsidRPr="007975DD" w:rsidRDefault="00A87DAB" w:rsidP="00A87DAB">
            <w:pPr>
              <w:pStyle w:val="ListParagraph"/>
              <w:numPr>
                <w:ilvl w:val="0"/>
                <w:numId w:val="35"/>
              </w:numPr>
            </w:pPr>
            <w:r w:rsidRPr="007975DD">
              <w:t>Household membership - a person intends on residing or leaving the household</w:t>
            </w:r>
          </w:p>
          <w:p w14:paraId="432FBD4A" w14:textId="072A9692" w:rsidR="00A87DAB" w:rsidRPr="007975DD" w:rsidRDefault="00A87DAB" w:rsidP="00A87DAB">
            <w:pPr>
              <w:pStyle w:val="ListParagraph"/>
              <w:numPr>
                <w:ilvl w:val="0"/>
                <w:numId w:val="35"/>
              </w:numPr>
            </w:pPr>
            <w:r w:rsidRPr="007975DD">
              <w:t xml:space="preserve">Traffic history, criminal </w:t>
            </w:r>
            <w:proofErr w:type="gramStart"/>
            <w:r w:rsidRPr="007975DD">
              <w:t>history</w:t>
            </w:r>
            <w:proofErr w:type="gramEnd"/>
            <w:r w:rsidRPr="007975DD">
              <w:t xml:space="preserve"> or domestic violence incidents</w:t>
            </w:r>
          </w:p>
          <w:p w14:paraId="197D9CF2" w14:textId="1323EBA5" w:rsidR="00A87DAB" w:rsidRPr="007975DD" w:rsidRDefault="00A87DAB" w:rsidP="00A87DAB">
            <w:pPr>
              <w:pStyle w:val="ListParagraph"/>
              <w:numPr>
                <w:ilvl w:val="0"/>
                <w:numId w:val="35"/>
              </w:numPr>
            </w:pPr>
            <w:r w:rsidRPr="007975DD">
              <w:t>Involvement with any child protection agency in the country</w:t>
            </w:r>
          </w:p>
          <w:p w14:paraId="02FABA52" w14:textId="6A504B9B" w:rsidR="00A87DAB" w:rsidRPr="007975DD" w:rsidRDefault="00A87DAB" w:rsidP="00A87DAB">
            <w:pPr>
              <w:pStyle w:val="ListParagraph"/>
              <w:numPr>
                <w:ilvl w:val="0"/>
                <w:numId w:val="35"/>
              </w:numPr>
            </w:pPr>
            <w:r w:rsidRPr="007975DD">
              <w:t>Personal circumstances – health issues, employment demands</w:t>
            </w:r>
          </w:p>
          <w:p w14:paraId="67CA9D6D" w14:textId="096CD503" w:rsidR="00A87DAB" w:rsidRPr="007975DD" w:rsidRDefault="00A87DAB" w:rsidP="00A87DAB">
            <w:pPr>
              <w:pStyle w:val="ListParagraph"/>
              <w:numPr>
                <w:ilvl w:val="0"/>
                <w:numId w:val="35"/>
              </w:numPr>
            </w:pPr>
            <w:r w:rsidRPr="007975DD">
              <w:t xml:space="preserve">Spousal arrangements – divorce, </w:t>
            </w:r>
            <w:proofErr w:type="gramStart"/>
            <w:r w:rsidRPr="007975DD">
              <w:t>separation</w:t>
            </w:r>
            <w:proofErr w:type="gramEnd"/>
            <w:r w:rsidRPr="007975DD">
              <w:t xml:space="preserve"> or death of a partner</w:t>
            </w:r>
          </w:p>
          <w:p w14:paraId="63063CEF" w14:textId="0E278D01" w:rsidR="00A87DAB" w:rsidRPr="007975DD" w:rsidRDefault="00A87DAB" w:rsidP="00A87DAB">
            <w:pPr>
              <w:pStyle w:val="ListParagraph"/>
              <w:numPr>
                <w:ilvl w:val="0"/>
                <w:numId w:val="35"/>
              </w:numPr>
            </w:pPr>
            <w:r w:rsidRPr="007975DD">
              <w:t>Change of address</w:t>
            </w:r>
          </w:p>
          <w:p w14:paraId="57A3E7AC" w14:textId="77777777" w:rsidR="003B6515" w:rsidRDefault="003B6515" w:rsidP="00A87DAB"/>
          <w:p w14:paraId="015C819B" w14:textId="63BFFEEE" w:rsidR="00A87DAB" w:rsidRPr="007975DD" w:rsidRDefault="00A87DAB" w:rsidP="00A87DAB">
            <w:r w:rsidRPr="007975DD">
              <w:t xml:space="preserve">The above also applies to any household members who live with you. If in any </w:t>
            </w:r>
            <w:proofErr w:type="gramStart"/>
            <w:r w:rsidRPr="007975DD">
              <w:t>doubt</w:t>
            </w:r>
            <w:proofErr w:type="gramEnd"/>
            <w:r w:rsidRPr="007975DD">
              <w:t xml:space="preserve"> please ask a CSSC staff member. A review of the Foster Carer Agreement may occur when there is a change in circumstance, depending on the change.</w:t>
            </w:r>
          </w:p>
          <w:p w14:paraId="20244D4F" w14:textId="4075DFA8" w:rsidR="00116FCA" w:rsidRPr="007975DD" w:rsidRDefault="00116FCA" w:rsidP="00A87DAB"/>
        </w:tc>
        <w:tc>
          <w:tcPr>
            <w:tcW w:w="3119" w:type="dxa"/>
          </w:tcPr>
          <w:p w14:paraId="3C69C9FD" w14:textId="77777777" w:rsidR="00116FCA" w:rsidRPr="007975DD" w:rsidRDefault="002854A5" w:rsidP="00116FCA">
            <w:pPr>
              <w:jc w:val="center"/>
            </w:pPr>
            <w:r w:rsidRPr="007975DD">
              <w:t>Slide 22</w:t>
            </w:r>
          </w:p>
          <w:p w14:paraId="247043D9" w14:textId="77777777" w:rsidR="002854A5" w:rsidRDefault="002854A5" w:rsidP="00116FCA">
            <w:pPr>
              <w:jc w:val="center"/>
            </w:pPr>
          </w:p>
          <w:p w14:paraId="2BB68CB1" w14:textId="63C4FBB7" w:rsidR="00F32CA1" w:rsidRPr="007975DD" w:rsidRDefault="00F32CA1" w:rsidP="00116FCA">
            <w:pPr>
              <w:jc w:val="center"/>
            </w:pPr>
            <w:r w:rsidRPr="00F32CA1">
              <w:drawing>
                <wp:inline distT="0" distB="0" distL="0" distR="0" wp14:anchorId="16F99A30" wp14:editId="29C9721B">
                  <wp:extent cx="1815079" cy="10382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27724" cy="1045458"/>
                          </a:xfrm>
                          <a:prstGeom prst="rect">
                            <a:avLst/>
                          </a:prstGeom>
                        </pic:spPr>
                      </pic:pic>
                    </a:graphicData>
                  </a:graphic>
                </wp:inline>
              </w:drawing>
            </w:r>
          </w:p>
        </w:tc>
      </w:tr>
    </w:tbl>
    <w:p w14:paraId="4B38052C" w14:textId="77777777" w:rsidR="00DB74E7" w:rsidRDefault="00DB74E7">
      <w:r>
        <w:br w:type="page"/>
      </w:r>
    </w:p>
    <w:tbl>
      <w:tblPr>
        <w:tblStyle w:val="TableGrid"/>
        <w:tblW w:w="14885" w:type="dxa"/>
        <w:tblInd w:w="-431" w:type="dxa"/>
        <w:tblLayout w:type="fixed"/>
        <w:tblLook w:val="04A0" w:firstRow="1" w:lastRow="0" w:firstColumn="1" w:lastColumn="0" w:noHBand="0" w:noVBand="1"/>
      </w:tblPr>
      <w:tblGrid>
        <w:gridCol w:w="1129"/>
        <w:gridCol w:w="10637"/>
        <w:gridCol w:w="3119"/>
      </w:tblGrid>
      <w:tr w:rsidR="00E01020" w:rsidRPr="00536BDC" w14:paraId="5016F5C7" w14:textId="77777777" w:rsidTr="00E01020">
        <w:tc>
          <w:tcPr>
            <w:tcW w:w="1129" w:type="dxa"/>
          </w:tcPr>
          <w:p w14:paraId="1A5CECBA" w14:textId="7F7CC678" w:rsidR="00140884" w:rsidRPr="007975DD" w:rsidRDefault="00467090" w:rsidP="00951652">
            <w:pPr>
              <w:jc w:val="center"/>
            </w:pPr>
            <w:r w:rsidRPr="007975DD">
              <w:lastRenderedPageBreak/>
              <w:t>45 mins</w:t>
            </w:r>
          </w:p>
        </w:tc>
        <w:tc>
          <w:tcPr>
            <w:tcW w:w="10637" w:type="dxa"/>
          </w:tcPr>
          <w:p w14:paraId="17378E96" w14:textId="3A0EDAC2" w:rsidR="00140884" w:rsidRPr="007975DD" w:rsidRDefault="00424D48" w:rsidP="00951652">
            <w:pPr>
              <w:rPr>
                <w:b/>
                <w:bCs/>
              </w:rPr>
            </w:pPr>
            <w:r w:rsidRPr="007975DD">
              <w:rPr>
                <w:b/>
                <w:bCs/>
              </w:rPr>
              <w:t xml:space="preserve">Show slide </w:t>
            </w:r>
            <w:r w:rsidR="00A87DAB" w:rsidRPr="007975DD">
              <w:rPr>
                <w:b/>
                <w:bCs/>
              </w:rPr>
              <w:t>23</w:t>
            </w:r>
          </w:p>
          <w:p w14:paraId="4560688A" w14:textId="77777777" w:rsidR="00A231F8" w:rsidRPr="007975DD" w:rsidRDefault="00A231F8" w:rsidP="00A231F8">
            <w:r w:rsidRPr="007975DD">
              <w:t>Refer to separate activities resource for instructions on activity</w:t>
            </w:r>
          </w:p>
          <w:p w14:paraId="2FB6ECA3" w14:textId="5CAE1946" w:rsidR="003159C2" w:rsidRPr="007975DD" w:rsidRDefault="00A231F8" w:rsidP="00A231F8">
            <w:pPr>
              <w:pStyle w:val="IntenseQuote"/>
            </w:pPr>
            <w:r>
              <w:t xml:space="preserve">Activity - </w:t>
            </w:r>
            <w:r w:rsidR="00A87DAB" w:rsidRPr="007975DD">
              <w:t>Guest Panel</w:t>
            </w:r>
            <w:r w:rsidR="007A1EFC">
              <w:t xml:space="preserve"> and/or CREATE PowerPoint</w:t>
            </w:r>
          </w:p>
          <w:p w14:paraId="3790AFCD" w14:textId="77777777" w:rsidR="00A87DAB" w:rsidRPr="007975DD" w:rsidRDefault="00A87DAB" w:rsidP="00A87DAB"/>
          <w:p w14:paraId="79F26E4A" w14:textId="1E18FEE3" w:rsidR="00A87DAB" w:rsidRPr="007975DD" w:rsidRDefault="00A87DAB" w:rsidP="00A231F8"/>
        </w:tc>
        <w:tc>
          <w:tcPr>
            <w:tcW w:w="3119" w:type="dxa"/>
          </w:tcPr>
          <w:p w14:paraId="0E20EFF5" w14:textId="77777777" w:rsidR="00140884" w:rsidRPr="007975DD" w:rsidRDefault="00A87DAB" w:rsidP="00140884">
            <w:pPr>
              <w:jc w:val="center"/>
            </w:pPr>
            <w:r w:rsidRPr="007975DD">
              <w:t>Slide 23</w:t>
            </w:r>
          </w:p>
          <w:p w14:paraId="05D564ED" w14:textId="77777777" w:rsidR="00A87DAB" w:rsidRDefault="00A87DAB" w:rsidP="00140884">
            <w:pPr>
              <w:jc w:val="center"/>
            </w:pPr>
          </w:p>
          <w:p w14:paraId="647DFB1A" w14:textId="0D9033D6" w:rsidR="00F32CA1" w:rsidRPr="007975DD" w:rsidRDefault="00F32CA1" w:rsidP="00140884">
            <w:pPr>
              <w:jc w:val="center"/>
            </w:pPr>
            <w:r w:rsidRPr="00F32CA1">
              <w:drawing>
                <wp:inline distT="0" distB="0" distL="0" distR="0" wp14:anchorId="70215F2C" wp14:editId="0779DCCA">
                  <wp:extent cx="1904999" cy="1077729"/>
                  <wp:effectExtent l="0" t="0" r="63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16128" cy="1084025"/>
                          </a:xfrm>
                          <a:prstGeom prst="rect">
                            <a:avLst/>
                          </a:prstGeom>
                        </pic:spPr>
                      </pic:pic>
                    </a:graphicData>
                  </a:graphic>
                </wp:inline>
              </w:drawing>
            </w:r>
          </w:p>
        </w:tc>
      </w:tr>
      <w:tr w:rsidR="00E01020" w:rsidRPr="00536BDC" w14:paraId="4F7E922E" w14:textId="77777777" w:rsidTr="00E01020">
        <w:tc>
          <w:tcPr>
            <w:tcW w:w="1129" w:type="dxa"/>
          </w:tcPr>
          <w:p w14:paraId="03669577" w14:textId="659D6AA9" w:rsidR="00951652" w:rsidRPr="007975DD" w:rsidRDefault="00DB74E7" w:rsidP="00951652">
            <w:pPr>
              <w:jc w:val="center"/>
            </w:pPr>
            <w:r>
              <w:br w:type="page"/>
            </w:r>
            <w:r w:rsidR="00467090" w:rsidRPr="007975DD">
              <w:t>15 mins</w:t>
            </w:r>
          </w:p>
        </w:tc>
        <w:tc>
          <w:tcPr>
            <w:tcW w:w="10637" w:type="dxa"/>
          </w:tcPr>
          <w:p w14:paraId="70A59585" w14:textId="33F20965" w:rsidR="00951652" w:rsidRPr="007975DD" w:rsidRDefault="003159C2" w:rsidP="00951652">
            <w:pPr>
              <w:rPr>
                <w:b/>
                <w:bCs/>
              </w:rPr>
            </w:pPr>
            <w:r w:rsidRPr="007975DD">
              <w:rPr>
                <w:b/>
                <w:bCs/>
              </w:rPr>
              <w:t>Show slide 2</w:t>
            </w:r>
            <w:r w:rsidR="00DB74E7" w:rsidRPr="007975DD">
              <w:rPr>
                <w:b/>
                <w:bCs/>
              </w:rPr>
              <w:t>4</w:t>
            </w:r>
          </w:p>
          <w:p w14:paraId="7F327276" w14:textId="77777777" w:rsidR="003159C2" w:rsidRDefault="00DB74E7" w:rsidP="00DB74E7">
            <w:pPr>
              <w:pStyle w:val="Heading5"/>
              <w:outlineLvl w:val="4"/>
            </w:pPr>
            <w:r w:rsidRPr="007975DD">
              <w:t>Transition to Adulthood</w:t>
            </w:r>
          </w:p>
          <w:p w14:paraId="2CCF667B" w14:textId="77777777" w:rsidR="00495BFA" w:rsidRDefault="00495BFA" w:rsidP="00495BFA"/>
          <w:p w14:paraId="1180B699" w14:textId="4D5E116D" w:rsidR="00495BFA" w:rsidRPr="00495BFA" w:rsidRDefault="00495BFA" w:rsidP="00495BFA"/>
        </w:tc>
        <w:tc>
          <w:tcPr>
            <w:tcW w:w="3119" w:type="dxa"/>
          </w:tcPr>
          <w:p w14:paraId="7B0E26B5" w14:textId="77777777" w:rsidR="003159C2" w:rsidRPr="007975DD" w:rsidRDefault="00DB74E7" w:rsidP="00140884">
            <w:pPr>
              <w:jc w:val="center"/>
            </w:pPr>
            <w:r w:rsidRPr="007975DD">
              <w:t>Slide 24</w:t>
            </w:r>
          </w:p>
          <w:p w14:paraId="568DE841" w14:textId="77777777" w:rsidR="00DB74E7" w:rsidRDefault="00DB74E7" w:rsidP="00140884">
            <w:pPr>
              <w:jc w:val="center"/>
            </w:pPr>
          </w:p>
          <w:p w14:paraId="28594BB7" w14:textId="77777777" w:rsidR="00F32CA1" w:rsidRDefault="00F32CA1" w:rsidP="00140884">
            <w:pPr>
              <w:jc w:val="center"/>
            </w:pPr>
            <w:r w:rsidRPr="00F32CA1">
              <w:drawing>
                <wp:inline distT="0" distB="0" distL="0" distR="0" wp14:anchorId="4516CEBE" wp14:editId="5C32443E">
                  <wp:extent cx="1846817" cy="1044813"/>
                  <wp:effectExtent l="0" t="0" r="127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64783" cy="1054977"/>
                          </a:xfrm>
                          <a:prstGeom prst="rect">
                            <a:avLst/>
                          </a:prstGeom>
                        </pic:spPr>
                      </pic:pic>
                    </a:graphicData>
                  </a:graphic>
                </wp:inline>
              </w:drawing>
            </w:r>
          </w:p>
          <w:p w14:paraId="11E9C02F" w14:textId="0AD1A951" w:rsidR="00F32CA1" w:rsidRPr="007975DD" w:rsidRDefault="00F32CA1" w:rsidP="00140884">
            <w:pPr>
              <w:jc w:val="center"/>
            </w:pPr>
          </w:p>
        </w:tc>
      </w:tr>
      <w:tr w:rsidR="00E01020" w:rsidRPr="00536BDC" w14:paraId="72A25A5C" w14:textId="77777777" w:rsidTr="00E01020">
        <w:tc>
          <w:tcPr>
            <w:tcW w:w="1129" w:type="dxa"/>
          </w:tcPr>
          <w:p w14:paraId="71141143" w14:textId="2962A770" w:rsidR="003159C2" w:rsidRPr="007975DD" w:rsidRDefault="003159C2" w:rsidP="00951652">
            <w:pPr>
              <w:jc w:val="center"/>
            </w:pPr>
          </w:p>
        </w:tc>
        <w:tc>
          <w:tcPr>
            <w:tcW w:w="10637" w:type="dxa"/>
          </w:tcPr>
          <w:p w14:paraId="45CC9299" w14:textId="463E3666" w:rsidR="003159C2" w:rsidRPr="007975DD" w:rsidRDefault="005F58A7" w:rsidP="00D008A8">
            <w:pPr>
              <w:rPr>
                <w:b/>
                <w:bCs/>
              </w:rPr>
            </w:pPr>
            <w:r w:rsidRPr="007975DD">
              <w:rPr>
                <w:b/>
                <w:bCs/>
              </w:rPr>
              <w:t>Show slide 2</w:t>
            </w:r>
            <w:r w:rsidR="00DB74E7" w:rsidRPr="007975DD">
              <w:rPr>
                <w:b/>
                <w:bCs/>
              </w:rPr>
              <w:t>5</w:t>
            </w:r>
          </w:p>
          <w:p w14:paraId="5D489D5B" w14:textId="77777777" w:rsidR="005F58A7" w:rsidRPr="007975DD" w:rsidRDefault="00DB74E7" w:rsidP="00D008A8">
            <w:pPr>
              <w:pStyle w:val="Heading5"/>
              <w:outlineLvl w:val="4"/>
            </w:pPr>
            <w:r w:rsidRPr="007975DD">
              <w:t>Transition to Adulthood</w:t>
            </w:r>
          </w:p>
          <w:p w14:paraId="0C5D5D39" w14:textId="77777777" w:rsidR="00A231F8" w:rsidRPr="003D7632" w:rsidRDefault="00A231F8" w:rsidP="00D008A8">
            <w:pPr>
              <w:rPr>
                <w:sz w:val="12"/>
                <w:szCs w:val="12"/>
              </w:rPr>
            </w:pPr>
          </w:p>
          <w:p w14:paraId="0CF39C05" w14:textId="08BECC2B" w:rsidR="00DB74E7" w:rsidRPr="007975DD" w:rsidRDefault="00DB74E7" w:rsidP="00D008A8">
            <w:r w:rsidRPr="007975DD">
              <w:t xml:space="preserve">All young people who are or have been subject to a child protection order granting custody or guardianship to the chief executive have the right to receive appropriate assistance and support with their transition </w:t>
            </w:r>
            <w:r w:rsidR="00D008A8">
              <w:t>to adulthood</w:t>
            </w:r>
            <w:r w:rsidRPr="007975DD">
              <w:t>, in order to maximise their life opportunities and choices.</w:t>
            </w:r>
          </w:p>
          <w:p w14:paraId="78B5335F" w14:textId="77777777" w:rsidR="00DB74E7" w:rsidRPr="003D7632" w:rsidRDefault="00DB74E7" w:rsidP="00D008A8">
            <w:pPr>
              <w:rPr>
                <w:sz w:val="14"/>
                <w:szCs w:val="14"/>
              </w:rPr>
            </w:pPr>
          </w:p>
          <w:p w14:paraId="5A80AF42" w14:textId="135E9521" w:rsidR="00DB74E7" w:rsidRPr="007975DD" w:rsidRDefault="00DB74E7" w:rsidP="00D008A8">
            <w:r w:rsidRPr="007975DD">
              <w:t xml:space="preserve">Planning for a young person’s transition </w:t>
            </w:r>
            <w:r w:rsidR="00D008A8">
              <w:t>to adulthood</w:t>
            </w:r>
            <w:r w:rsidRPr="007975DD">
              <w:t xml:space="preserve"> occurs as part of the case plan and formally starts in the calendar year that the young person turns 15 years and intensifies as the young person approaches 18yrs.</w:t>
            </w:r>
          </w:p>
          <w:p w14:paraId="15D0589C" w14:textId="2E8BC15F" w:rsidR="00DB74E7" w:rsidRPr="003D7632" w:rsidRDefault="00DB74E7" w:rsidP="00D008A8">
            <w:pPr>
              <w:rPr>
                <w:sz w:val="14"/>
                <w:szCs w:val="14"/>
              </w:rPr>
            </w:pPr>
          </w:p>
          <w:p w14:paraId="42861DB2" w14:textId="3EA0E6C8" w:rsidR="00D008A8" w:rsidRPr="007975DD" w:rsidRDefault="00D008A8" w:rsidP="00D008A8">
            <w:r>
              <w:t xml:space="preserve">As a carer, you can provide the encouragement for young people to be </w:t>
            </w:r>
            <w:r w:rsidR="003D7632">
              <w:t xml:space="preserve">an </w:t>
            </w:r>
            <w:r>
              <w:t xml:space="preserve">active participant in their transition to adulthood planning to ensure their planning is in line with what they </w:t>
            </w:r>
            <w:r w:rsidR="003D7632">
              <w:t>will need</w:t>
            </w:r>
            <w:r>
              <w:t xml:space="preserve"> once they </w:t>
            </w:r>
            <w:r w:rsidR="007D1FAC">
              <w:t>turn 18</w:t>
            </w:r>
            <w:r w:rsidR="003D7632">
              <w:t xml:space="preserve"> and moving forward</w:t>
            </w:r>
            <w:r w:rsidR="007D1FAC">
              <w:t>.</w:t>
            </w:r>
          </w:p>
          <w:p w14:paraId="3EB988CB" w14:textId="74CE0D2D" w:rsidR="00901C40" w:rsidRPr="00E01020" w:rsidRDefault="00901C40" w:rsidP="00D008A8">
            <w:pPr>
              <w:rPr>
                <w:sz w:val="14"/>
                <w:szCs w:val="14"/>
              </w:rPr>
            </w:pPr>
          </w:p>
          <w:p w14:paraId="54A4FCEB" w14:textId="40B2AB0C" w:rsidR="00901C40" w:rsidRPr="007975DD" w:rsidRDefault="00901C40" w:rsidP="00D008A8">
            <w:pPr>
              <w:rPr>
                <w:b/>
                <w:bCs/>
              </w:rPr>
            </w:pPr>
            <w:r w:rsidRPr="007975DD">
              <w:rPr>
                <w:b/>
                <w:bCs/>
              </w:rPr>
              <w:lastRenderedPageBreak/>
              <w:t>Show slide 26</w:t>
            </w:r>
          </w:p>
          <w:p w14:paraId="41A5ACD8" w14:textId="52F12044" w:rsidR="00DB74E7" w:rsidRPr="007975DD" w:rsidRDefault="00DB74E7" w:rsidP="00D008A8">
            <w:r w:rsidRPr="007975DD">
              <w:t xml:space="preserve">Young people leaving care and transitioning to </w:t>
            </w:r>
            <w:r w:rsidR="003D7632">
              <w:t>adulthood</w:t>
            </w:r>
            <w:r w:rsidRPr="007975DD">
              <w:t xml:space="preserve"> are often confronted by issues such as reconnecting with their families and communities, coming to terms with the reasons why they came into care or finding themselves alone without the security of a</w:t>
            </w:r>
            <w:r w:rsidR="00901C40" w:rsidRPr="007975DD">
              <w:t xml:space="preserve"> </w:t>
            </w:r>
            <w:r w:rsidRPr="007975DD">
              <w:t xml:space="preserve">family or community to fall back on. A well-planned, </w:t>
            </w:r>
            <w:r w:rsidR="003D7632" w:rsidRPr="007975DD">
              <w:t>gradual,</w:t>
            </w:r>
            <w:r w:rsidRPr="007975DD">
              <w:t xml:space="preserve"> and flexible process for</w:t>
            </w:r>
            <w:r w:rsidR="00901C40" w:rsidRPr="007975DD">
              <w:t xml:space="preserve"> </w:t>
            </w:r>
            <w:r w:rsidRPr="007975DD">
              <w:t>transitioning young people from care is therefore critical, including the potential provision of post care support, if necessary.</w:t>
            </w:r>
          </w:p>
          <w:p w14:paraId="0BE4BEA7" w14:textId="77777777" w:rsidR="00DB74E7" w:rsidRPr="00381296" w:rsidRDefault="00DB74E7" w:rsidP="00D008A8">
            <w:pPr>
              <w:rPr>
                <w:sz w:val="14"/>
                <w:szCs w:val="14"/>
              </w:rPr>
            </w:pPr>
          </w:p>
          <w:p w14:paraId="6172BA86" w14:textId="7E3D2F6A" w:rsidR="00DB74E7" w:rsidRDefault="00DB74E7" w:rsidP="00D008A8">
            <w:r w:rsidRPr="007975DD">
              <w:t xml:space="preserve">Young people who are transitioning to </w:t>
            </w:r>
            <w:r w:rsidR="003D7632">
              <w:t>adulthood</w:t>
            </w:r>
            <w:r w:rsidRPr="007975DD">
              <w:t xml:space="preserve"> have the same developmental needs as those who are not in care, but they also face a range of unique issues and circumstances that highlight their </w:t>
            </w:r>
            <w:r w:rsidR="00381296">
              <w:t xml:space="preserve">particular </w:t>
            </w:r>
            <w:r w:rsidR="00381296" w:rsidRPr="007975DD">
              <w:t>need</w:t>
            </w:r>
            <w:r w:rsidRPr="007975DD">
              <w:t xml:space="preserve"> for support during this time</w:t>
            </w:r>
            <w:r w:rsidR="003D7632">
              <w:t xml:space="preserve">.  </w:t>
            </w:r>
          </w:p>
          <w:p w14:paraId="307EDED3" w14:textId="77777777" w:rsidR="003D7632" w:rsidRPr="00381296" w:rsidRDefault="003D7632" w:rsidP="00D008A8">
            <w:pPr>
              <w:rPr>
                <w:sz w:val="14"/>
                <w:szCs w:val="14"/>
              </w:rPr>
            </w:pPr>
          </w:p>
          <w:p w14:paraId="56C2B520" w14:textId="1A95A5EE" w:rsidR="00DB74E7" w:rsidRDefault="00DB74E7" w:rsidP="00D008A8">
            <w:r w:rsidRPr="007975DD">
              <w:t xml:space="preserve">One key difference between young people who have left care and other young adults is that most young people </w:t>
            </w:r>
            <w:r w:rsidR="00381296">
              <w:t>who have not been in care have</w:t>
            </w:r>
            <w:r w:rsidRPr="007975DD">
              <w:t xml:space="preserve"> families </w:t>
            </w:r>
            <w:r w:rsidR="00381296">
              <w:t xml:space="preserve">that they </w:t>
            </w:r>
            <w:r w:rsidRPr="007975DD">
              <w:t xml:space="preserve">live at home </w:t>
            </w:r>
            <w:r w:rsidR="00381296">
              <w:t xml:space="preserve">with </w:t>
            </w:r>
            <w:r w:rsidRPr="007975DD">
              <w:t xml:space="preserve">until their early twenties, and their movement towards </w:t>
            </w:r>
            <w:r w:rsidR="00381296">
              <w:t>adulthood</w:t>
            </w:r>
            <w:r w:rsidRPr="007975DD">
              <w:t xml:space="preserve"> usually involves a long transitional period during which they may leave and return home multiple times.</w:t>
            </w:r>
          </w:p>
          <w:p w14:paraId="7A0B6470" w14:textId="77777777" w:rsidR="00381296" w:rsidRPr="00381296" w:rsidRDefault="00381296" w:rsidP="00D008A8">
            <w:pPr>
              <w:rPr>
                <w:sz w:val="14"/>
                <w:szCs w:val="14"/>
              </w:rPr>
            </w:pPr>
          </w:p>
          <w:p w14:paraId="06AB651E" w14:textId="54E4D611" w:rsidR="00DB74E7" w:rsidRDefault="00381296" w:rsidP="00D008A8">
            <w:r>
              <w:t xml:space="preserve">It is essential that we establish a robust safety and support network for these young people and form partnerships with those that are in the network and </w:t>
            </w:r>
            <w:r w:rsidR="00A84C74">
              <w:t xml:space="preserve">those </w:t>
            </w:r>
            <w:r>
              <w:t xml:space="preserve">who will </w:t>
            </w:r>
            <w:r w:rsidR="00A84C74">
              <w:t xml:space="preserve">also </w:t>
            </w:r>
            <w:r>
              <w:t>be there once the young person transitions to adulthood.</w:t>
            </w:r>
          </w:p>
          <w:p w14:paraId="7A970696" w14:textId="77777777" w:rsidR="00901C40" w:rsidRPr="007975DD" w:rsidRDefault="00901C40" w:rsidP="00D008A8"/>
          <w:p w14:paraId="1669321B" w14:textId="77777777" w:rsidR="00901C40" w:rsidRPr="007975DD" w:rsidRDefault="00901C40" w:rsidP="00D008A8">
            <w:pPr>
              <w:rPr>
                <w:b/>
                <w:bCs/>
              </w:rPr>
            </w:pPr>
            <w:r w:rsidRPr="007975DD">
              <w:rPr>
                <w:b/>
                <w:bCs/>
              </w:rPr>
              <w:t>Show slide 27</w:t>
            </w:r>
          </w:p>
          <w:p w14:paraId="2DED1950" w14:textId="7D5974C7" w:rsidR="00901C40" w:rsidRPr="007975DD" w:rsidRDefault="00901C40" w:rsidP="00D008A8">
            <w:r w:rsidRPr="007975DD">
              <w:t>Child Safety will work with the young person to meet their identified T2</w:t>
            </w:r>
            <w:r w:rsidR="00A84C74">
              <w:t>A</w:t>
            </w:r>
            <w:r w:rsidRPr="007975DD">
              <w:t xml:space="preserve"> goals, which may include:</w:t>
            </w:r>
          </w:p>
          <w:p w14:paraId="7BF0ED66" w14:textId="50CA5430" w:rsidR="00901C40" w:rsidRPr="007975DD" w:rsidRDefault="00901C40" w:rsidP="00D008A8">
            <w:pPr>
              <w:pStyle w:val="ListParagraph"/>
              <w:numPr>
                <w:ilvl w:val="0"/>
                <w:numId w:val="38"/>
              </w:numPr>
              <w:ind w:left="764" w:hanging="404"/>
            </w:pPr>
            <w:r w:rsidRPr="007975DD">
              <w:t>getting financial assistance for further studies, apprenticeship/traineeship etc.</w:t>
            </w:r>
          </w:p>
          <w:p w14:paraId="64D04C00" w14:textId="5C1F9C5E" w:rsidR="00901C40" w:rsidRPr="007975DD" w:rsidRDefault="00901C40" w:rsidP="00D008A8">
            <w:pPr>
              <w:pStyle w:val="ListParagraph"/>
              <w:numPr>
                <w:ilvl w:val="0"/>
                <w:numId w:val="38"/>
              </w:numPr>
              <w:ind w:left="764" w:hanging="404"/>
            </w:pPr>
            <w:r w:rsidRPr="007975DD">
              <w:t>obtaining a driver’s licence</w:t>
            </w:r>
          </w:p>
          <w:p w14:paraId="26009636" w14:textId="01BB37C6" w:rsidR="00901C40" w:rsidRPr="007975DD" w:rsidRDefault="00901C40" w:rsidP="00D008A8">
            <w:pPr>
              <w:pStyle w:val="ListParagraph"/>
              <w:numPr>
                <w:ilvl w:val="0"/>
                <w:numId w:val="38"/>
              </w:numPr>
              <w:ind w:left="764" w:hanging="404"/>
            </w:pPr>
            <w:r w:rsidRPr="007975DD">
              <w:t xml:space="preserve">developing life skills – </w:t>
            </w:r>
            <w:proofErr w:type="gramStart"/>
            <w:r w:rsidRPr="007975DD">
              <w:t>e.g.</w:t>
            </w:r>
            <w:proofErr w:type="gramEnd"/>
            <w:r w:rsidRPr="007975DD">
              <w:t xml:space="preserve"> cooking or budgeting</w:t>
            </w:r>
          </w:p>
          <w:p w14:paraId="7F8F52E8" w14:textId="408BB5AD" w:rsidR="00901C40" w:rsidRPr="007975DD" w:rsidRDefault="00901C40" w:rsidP="00D008A8">
            <w:pPr>
              <w:pStyle w:val="ListParagraph"/>
              <w:numPr>
                <w:ilvl w:val="0"/>
                <w:numId w:val="38"/>
              </w:numPr>
              <w:ind w:left="764" w:hanging="404"/>
            </w:pPr>
            <w:r w:rsidRPr="007975DD">
              <w:t>moving into semi-supported accommodation</w:t>
            </w:r>
          </w:p>
          <w:p w14:paraId="353BD878" w14:textId="5EA56686" w:rsidR="00901C40" w:rsidRPr="007975DD" w:rsidRDefault="00901C40" w:rsidP="00D008A8">
            <w:pPr>
              <w:pStyle w:val="ListParagraph"/>
              <w:numPr>
                <w:ilvl w:val="0"/>
                <w:numId w:val="38"/>
              </w:numPr>
              <w:ind w:left="764" w:hanging="404"/>
            </w:pPr>
            <w:r w:rsidRPr="007975DD">
              <w:t>assisting in applying for TILA (Transition to Independent Living) payments of up to $1500.00.</w:t>
            </w:r>
          </w:p>
          <w:p w14:paraId="29E739DE" w14:textId="0113F788" w:rsidR="00901C40" w:rsidRPr="007975DD" w:rsidRDefault="00901C40" w:rsidP="00D008A8"/>
        </w:tc>
        <w:tc>
          <w:tcPr>
            <w:tcW w:w="3119" w:type="dxa"/>
          </w:tcPr>
          <w:p w14:paraId="57958607" w14:textId="77777777" w:rsidR="005F58A7" w:rsidRPr="007975DD" w:rsidRDefault="00DB74E7" w:rsidP="00140884">
            <w:pPr>
              <w:jc w:val="center"/>
            </w:pPr>
            <w:r w:rsidRPr="007975DD">
              <w:lastRenderedPageBreak/>
              <w:t>Slide 25</w:t>
            </w:r>
          </w:p>
          <w:p w14:paraId="495C19C9" w14:textId="0C5F72CD" w:rsidR="00DB74E7" w:rsidRPr="007975DD" w:rsidRDefault="00DB74E7" w:rsidP="00140884">
            <w:pPr>
              <w:jc w:val="center"/>
            </w:pPr>
          </w:p>
          <w:p w14:paraId="727954EF" w14:textId="4B85E79F" w:rsidR="00901C40" w:rsidRDefault="00E01020" w:rsidP="00140884">
            <w:pPr>
              <w:jc w:val="center"/>
            </w:pPr>
            <w:r w:rsidRPr="00E01020">
              <w:drawing>
                <wp:inline distT="0" distB="0" distL="0" distR="0" wp14:anchorId="6B13A3EA" wp14:editId="22273254">
                  <wp:extent cx="1847850" cy="104858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55498" cy="1052922"/>
                          </a:xfrm>
                          <a:prstGeom prst="rect">
                            <a:avLst/>
                          </a:prstGeom>
                        </pic:spPr>
                      </pic:pic>
                    </a:graphicData>
                  </a:graphic>
                </wp:inline>
              </w:drawing>
            </w:r>
          </w:p>
          <w:p w14:paraId="3B6BE77B" w14:textId="359C365F" w:rsidR="00A231F8" w:rsidRDefault="00A231F8" w:rsidP="00140884">
            <w:pPr>
              <w:jc w:val="center"/>
            </w:pPr>
          </w:p>
          <w:p w14:paraId="44DEA870" w14:textId="2CF0A6EE" w:rsidR="00A231F8" w:rsidRDefault="00A231F8" w:rsidP="00140884">
            <w:pPr>
              <w:jc w:val="center"/>
            </w:pPr>
          </w:p>
          <w:p w14:paraId="7F0FFE80" w14:textId="65612965" w:rsidR="00A231F8" w:rsidRDefault="00A231F8" w:rsidP="00140884">
            <w:pPr>
              <w:jc w:val="center"/>
            </w:pPr>
          </w:p>
          <w:p w14:paraId="5B7E00C6" w14:textId="0BF09A27" w:rsidR="00B77AE9" w:rsidRDefault="00B77AE9" w:rsidP="00140884">
            <w:pPr>
              <w:jc w:val="center"/>
            </w:pPr>
          </w:p>
          <w:p w14:paraId="50FA6C8D" w14:textId="77777777" w:rsidR="00A231F8" w:rsidRPr="00E01020" w:rsidRDefault="00A231F8" w:rsidP="00140884">
            <w:pPr>
              <w:jc w:val="center"/>
              <w:rPr>
                <w:sz w:val="16"/>
                <w:szCs w:val="16"/>
              </w:rPr>
            </w:pPr>
          </w:p>
          <w:p w14:paraId="1CF30334" w14:textId="03BFDC76" w:rsidR="00901C40" w:rsidRPr="007975DD" w:rsidRDefault="00901C40" w:rsidP="00140884">
            <w:pPr>
              <w:jc w:val="center"/>
            </w:pPr>
            <w:r w:rsidRPr="007975DD">
              <w:lastRenderedPageBreak/>
              <w:t>Slide 26</w:t>
            </w:r>
          </w:p>
          <w:p w14:paraId="0A94E62B" w14:textId="54C27D0F" w:rsidR="00901C40" w:rsidRDefault="00901C40" w:rsidP="00140884">
            <w:pPr>
              <w:jc w:val="center"/>
            </w:pPr>
          </w:p>
          <w:p w14:paraId="4444794C" w14:textId="20775B61" w:rsidR="00E01020" w:rsidRPr="007975DD" w:rsidRDefault="00E01020" w:rsidP="00140884">
            <w:pPr>
              <w:jc w:val="center"/>
            </w:pPr>
            <w:r w:rsidRPr="00E01020">
              <w:drawing>
                <wp:inline distT="0" distB="0" distL="0" distR="0" wp14:anchorId="1DF955D5" wp14:editId="274A60B1">
                  <wp:extent cx="1713865" cy="97548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17817" cy="977729"/>
                          </a:xfrm>
                          <a:prstGeom prst="rect">
                            <a:avLst/>
                          </a:prstGeom>
                        </pic:spPr>
                      </pic:pic>
                    </a:graphicData>
                  </a:graphic>
                </wp:inline>
              </w:drawing>
            </w:r>
          </w:p>
          <w:p w14:paraId="224A5473" w14:textId="77777777" w:rsidR="00901C40" w:rsidRPr="007975DD" w:rsidRDefault="00901C40" w:rsidP="00140884">
            <w:pPr>
              <w:jc w:val="center"/>
            </w:pPr>
          </w:p>
          <w:p w14:paraId="629ECA71" w14:textId="77777777" w:rsidR="00901C40" w:rsidRPr="007975DD" w:rsidRDefault="00901C40" w:rsidP="00140884">
            <w:pPr>
              <w:jc w:val="center"/>
            </w:pPr>
          </w:p>
          <w:p w14:paraId="43C9789C" w14:textId="77777777" w:rsidR="00901C40" w:rsidRPr="007975DD" w:rsidRDefault="00901C40" w:rsidP="00140884">
            <w:pPr>
              <w:jc w:val="center"/>
            </w:pPr>
          </w:p>
          <w:p w14:paraId="53E108ED" w14:textId="77777777" w:rsidR="00901C40" w:rsidRPr="007975DD" w:rsidRDefault="00901C40" w:rsidP="00140884">
            <w:pPr>
              <w:jc w:val="center"/>
            </w:pPr>
          </w:p>
          <w:p w14:paraId="232FF6F2" w14:textId="77777777" w:rsidR="00901C40" w:rsidRPr="007975DD" w:rsidRDefault="00901C40" w:rsidP="00140884">
            <w:pPr>
              <w:jc w:val="center"/>
            </w:pPr>
          </w:p>
          <w:p w14:paraId="53BEB009" w14:textId="77777777" w:rsidR="00901C40" w:rsidRPr="007975DD" w:rsidRDefault="00901C40" w:rsidP="00140884">
            <w:pPr>
              <w:jc w:val="center"/>
            </w:pPr>
          </w:p>
          <w:p w14:paraId="62939BEF" w14:textId="77777777" w:rsidR="00901C40" w:rsidRPr="007975DD" w:rsidRDefault="00901C40" w:rsidP="00140884">
            <w:pPr>
              <w:jc w:val="center"/>
            </w:pPr>
          </w:p>
          <w:p w14:paraId="3A2457C4" w14:textId="77777777" w:rsidR="00901C40" w:rsidRPr="007975DD" w:rsidRDefault="00901C40" w:rsidP="00140884">
            <w:pPr>
              <w:jc w:val="center"/>
            </w:pPr>
          </w:p>
          <w:p w14:paraId="7E36B088" w14:textId="099D1364" w:rsidR="00901C40" w:rsidRDefault="00901C40" w:rsidP="00901C40"/>
          <w:p w14:paraId="69FD94C7" w14:textId="40419200" w:rsidR="00A231F8" w:rsidRDefault="00A231F8" w:rsidP="00901C40"/>
          <w:p w14:paraId="2E8ADF92" w14:textId="77777777" w:rsidR="00A231F8" w:rsidRPr="007975DD" w:rsidRDefault="00A231F8" w:rsidP="00901C40"/>
          <w:p w14:paraId="6CE0164B" w14:textId="77777777" w:rsidR="00901C40" w:rsidRPr="007975DD" w:rsidRDefault="00901C40" w:rsidP="00140884">
            <w:pPr>
              <w:jc w:val="center"/>
            </w:pPr>
            <w:r w:rsidRPr="007975DD">
              <w:t>Slide 27</w:t>
            </w:r>
          </w:p>
          <w:p w14:paraId="5E8CB4DA" w14:textId="1E189B1D" w:rsidR="00901C40" w:rsidRPr="007975DD" w:rsidRDefault="00E01020" w:rsidP="00140884">
            <w:pPr>
              <w:jc w:val="center"/>
            </w:pPr>
            <w:r w:rsidRPr="00E01020">
              <w:drawing>
                <wp:inline distT="0" distB="0" distL="0" distR="0" wp14:anchorId="31037277" wp14:editId="5FB7946F">
                  <wp:extent cx="1808306" cy="1057275"/>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18135" cy="1063022"/>
                          </a:xfrm>
                          <a:prstGeom prst="rect">
                            <a:avLst/>
                          </a:prstGeom>
                        </pic:spPr>
                      </pic:pic>
                    </a:graphicData>
                  </a:graphic>
                </wp:inline>
              </w:drawing>
            </w:r>
          </w:p>
          <w:p w14:paraId="26A3BD50" w14:textId="71FE954E" w:rsidR="00901C40" w:rsidRPr="007975DD" w:rsidRDefault="00901C40" w:rsidP="00901C40">
            <w:pPr>
              <w:jc w:val="center"/>
            </w:pPr>
          </w:p>
        </w:tc>
      </w:tr>
    </w:tbl>
    <w:p w14:paraId="0C23D111" w14:textId="77777777" w:rsidR="00A231F8" w:rsidRDefault="00A231F8">
      <w:r>
        <w:lastRenderedPageBreak/>
        <w:br w:type="page"/>
      </w:r>
    </w:p>
    <w:tbl>
      <w:tblPr>
        <w:tblStyle w:val="TableGrid"/>
        <w:tblW w:w="14885" w:type="dxa"/>
        <w:tblInd w:w="-431" w:type="dxa"/>
        <w:tblLook w:val="04A0" w:firstRow="1" w:lastRow="0" w:firstColumn="1" w:lastColumn="0" w:noHBand="0" w:noVBand="1"/>
      </w:tblPr>
      <w:tblGrid>
        <w:gridCol w:w="1127"/>
        <w:gridCol w:w="10557"/>
        <w:gridCol w:w="3201"/>
      </w:tblGrid>
      <w:tr w:rsidR="00901C40" w:rsidRPr="00536BDC" w14:paraId="3BF5CCCA" w14:textId="77777777" w:rsidTr="00C150EA">
        <w:tc>
          <w:tcPr>
            <w:tcW w:w="1135" w:type="dxa"/>
          </w:tcPr>
          <w:p w14:paraId="26559950" w14:textId="322337E3" w:rsidR="003159C2" w:rsidRPr="007975DD" w:rsidRDefault="003159C2" w:rsidP="00951652">
            <w:pPr>
              <w:jc w:val="center"/>
            </w:pPr>
          </w:p>
        </w:tc>
        <w:tc>
          <w:tcPr>
            <w:tcW w:w="10631" w:type="dxa"/>
          </w:tcPr>
          <w:p w14:paraId="1059C984" w14:textId="4271E903" w:rsidR="003159C2" w:rsidRPr="007975DD" w:rsidRDefault="005F58A7" w:rsidP="00951652">
            <w:pPr>
              <w:rPr>
                <w:b/>
                <w:bCs/>
              </w:rPr>
            </w:pPr>
            <w:r w:rsidRPr="007975DD">
              <w:rPr>
                <w:b/>
                <w:bCs/>
              </w:rPr>
              <w:t>Show slide 2</w:t>
            </w:r>
            <w:r w:rsidR="00901C40" w:rsidRPr="007975DD">
              <w:rPr>
                <w:b/>
                <w:bCs/>
              </w:rPr>
              <w:t>8</w:t>
            </w:r>
          </w:p>
          <w:p w14:paraId="52BDC46A" w14:textId="0AD94989" w:rsidR="00D21786" w:rsidRDefault="00901C40" w:rsidP="00901C40">
            <w:pPr>
              <w:pStyle w:val="Heading5"/>
              <w:outlineLvl w:val="4"/>
            </w:pPr>
            <w:r w:rsidRPr="007975DD">
              <w:t>What carers can do</w:t>
            </w:r>
          </w:p>
          <w:p w14:paraId="4CE6BEBF" w14:textId="4B308525" w:rsidR="00A84C74" w:rsidRPr="00A84C74" w:rsidRDefault="00A84C74" w:rsidP="00A84C74">
            <w:pPr>
              <w:rPr>
                <w:sz w:val="12"/>
                <w:szCs w:val="12"/>
              </w:rPr>
            </w:pPr>
          </w:p>
          <w:p w14:paraId="2ECC3609" w14:textId="0455E701" w:rsidR="00A84C74" w:rsidRDefault="00A84C74" w:rsidP="00A84C74">
            <w:r>
              <w:t>Carers who continue to support a young person who has been in their home at age 17 and remains in the home once they have turned 18 are eligible to receive the fortnightly caring allowance up until that young person 19</w:t>
            </w:r>
            <w:r w:rsidRPr="00A84C74">
              <w:rPr>
                <w:vertAlign w:val="superscript"/>
              </w:rPr>
              <w:t>th</w:t>
            </w:r>
            <w:r>
              <w:t xml:space="preserve"> birthday.  This provides the opportunity for the young person to </w:t>
            </w:r>
            <w:r w:rsidR="00A80FA1">
              <w:t xml:space="preserve">have a more stable and stress free transition to adulthood and removes the pressure of not knowing where they will go, and as you recall from the slide 26 this </w:t>
            </w:r>
            <w:proofErr w:type="gramStart"/>
            <w:r w:rsidR="00A80FA1">
              <w:t>is  provides</w:t>
            </w:r>
            <w:proofErr w:type="gramEnd"/>
            <w:r w:rsidR="00A80FA1">
              <w:t xml:space="preserve"> the same opportunity for young people who have  not been in care.</w:t>
            </w:r>
          </w:p>
          <w:p w14:paraId="522628B6" w14:textId="77777777" w:rsidR="00A84C74" w:rsidRPr="00A84C74" w:rsidRDefault="00A84C74" w:rsidP="00A84C74"/>
          <w:p w14:paraId="39FD7F0F" w14:textId="3119099B" w:rsidR="00901C40" w:rsidRPr="007975DD" w:rsidRDefault="00901C40" w:rsidP="00901C40">
            <w:r w:rsidRPr="007975DD">
              <w:t xml:space="preserve">Transition </w:t>
            </w:r>
            <w:r w:rsidR="00A84C74">
              <w:t>to adulthood</w:t>
            </w:r>
            <w:r w:rsidRPr="007975DD">
              <w:t xml:space="preserve"> is </w:t>
            </w:r>
            <w:r w:rsidR="00A80FA1">
              <w:t>for a young person is the responsibility of everyone in the safety and support network however there are</w:t>
            </w:r>
            <w:r w:rsidRPr="007975DD">
              <w:t xml:space="preserve"> </w:t>
            </w:r>
            <w:r w:rsidR="00BE1576" w:rsidRPr="007975DD">
              <w:t>keyways</w:t>
            </w:r>
            <w:r w:rsidRPr="007975DD">
              <w:t xml:space="preserve"> in which carers can contribute to a young </w:t>
            </w:r>
            <w:r w:rsidR="00BE1576" w:rsidRPr="007975DD">
              <w:t>person’s</w:t>
            </w:r>
            <w:r w:rsidRPr="007975DD">
              <w:t xml:space="preserve"> transition</w:t>
            </w:r>
            <w:r w:rsidR="00A80FA1">
              <w:t>, these include</w:t>
            </w:r>
            <w:r w:rsidRPr="007975DD">
              <w:t>:</w:t>
            </w:r>
          </w:p>
          <w:p w14:paraId="4D003612" w14:textId="448CBEA7" w:rsidR="00901C40" w:rsidRPr="007975DD" w:rsidRDefault="00901C40" w:rsidP="00901C40">
            <w:pPr>
              <w:pStyle w:val="ListParagraph"/>
              <w:numPr>
                <w:ilvl w:val="0"/>
                <w:numId w:val="38"/>
              </w:numPr>
            </w:pPr>
            <w:r w:rsidRPr="007975DD">
              <w:t>Referrals – assist the young people to access services that can help them in the short term and long term.</w:t>
            </w:r>
          </w:p>
          <w:p w14:paraId="06A686AE" w14:textId="0530529B" w:rsidR="00901C40" w:rsidRPr="007975DD" w:rsidRDefault="00901C40" w:rsidP="00901C40">
            <w:pPr>
              <w:pStyle w:val="ListParagraph"/>
              <w:numPr>
                <w:ilvl w:val="0"/>
                <w:numId w:val="38"/>
              </w:numPr>
            </w:pPr>
            <w:r w:rsidRPr="007975DD">
              <w:t>Assist with T2</w:t>
            </w:r>
            <w:r w:rsidR="00A80FA1">
              <w:t xml:space="preserve">A </w:t>
            </w:r>
            <w:r w:rsidRPr="007975DD">
              <w:t xml:space="preserve">planning – with assistance from the </w:t>
            </w:r>
            <w:r w:rsidR="00A80FA1">
              <w:t>CSO</w:t>
            </w:r>
            <w:r w:rsidRPr="007975DD">
              <w:t xml:space="preserve"> help the young person plan their independence.</w:t>
            </w:r>
          </w:p>
          <w:p w14:paraId="5EA04886" w14:textId="77777777" w:rsidR="00901C40" w:rsidRPr="007975DD" w:rsidRDefault="00901C40" w:rsidP="00901C40">
            <w:pPr>
              <w:pStyle w:val="ListParagraph"/>
              <w:numPr>
                <w:ilvl w:val="0"/>
                <w:numId w:val="38"/>
              </w:numPr>
            </w:pPr>
            <w:r w:rsidRPr="007975DD">
              <w:t>Individual Advocacy – advocate on behalf of the young person to ensure they receive the supports they need.</w:t>
            </w:r>
          </w:p>
          <w:p w14:paraId="460B1DC9" w14:textId="20921BD5" w:rsidR="00901C40" w:rsidRPr="007975DD" w:rsidRDefault="00901C40" w:rsidP="00901C40">
            <w:pPr>
              <w:pStyle w:val="ListParagraph"/>
              <w:numPr>
                <w:ilvl w:val="0"/>
                <w:numId w:val="38"/>
              </w:numPr>
            </w:pPr>
            <w:r w:rsidRPr="007975DD">
              <w:t xml:space="preserve">Support – provide emotional and practical support the young person will need for their journey to </w:t>
            </w:r>
            <w:r w:rsidR="00A80FA1">
              <w:t>adulthood</w:t>
            </w:r>
            <w:r w:rsidRPr="007975DD">
              <w:t xml:space="preserve"> and beyond</w:t>
            </w:r>
          </w:p>
          <w:p w14:paraId="007BF2E5" w14:textId="77777777" w:rsidR="00901C40" w:rsidRPr="007975DD" w:rsidRDefault="00901C40" w:rsidP="00901C40"/>
          <w:p w14:paraId="0F7BAFE6" w14:textId="77777777" w:rsidR="00901C40" w:rsidRPr="007975DD" w:rsidRDefault="00901C40" w:rsidP="00901C40">
            <w:r w:rsidRPr="007975DD">
              <w:rPr>
                <w:i/>
                <w:iCs/>
              </w:rPr>
              <w:t>Discuss that while not an obligation it is in the best interest of the young person to continue to support and care for them even after they turn 18years</w:t>
            </w:r>
            <w:r w:rsidRPr="007975DD">
              <w:t>.</w:t>
            </w:r>
          </w:p>
          <w:p w14:paraId="3CE761F0" w14:textId="7D0DA4E4" w:rsidR="00901C40" w:rsidRPr="007975DD" w:rsidRDefault="00901C40" w:rsidP="00901C40"/>
        </w:tc>
        <w:tc>
          <w:tcPr>
            <w:tcW w:w="3119" w:type="dxa"/>
          </w:tcPr>
          <w:p w14:paraId="059D88AC" w14:textId="77777777" w:rsidR="00901C40" w:rsidRPr="007975DD" w:rsidRDefault="00901C40" w:rsidP="00901C40">
            <w:pPr>
              <w:jc w:val="center"/>
            </w:pPr>
            <w:r w:rsidRPr="007975DD">
              <w:t>Slide 28</w:t>
            </w:r>
          </w:p>
          <w:p w14:paraId="537EC13A" w14:textId="77777777" w:rsidR="005F58A7" w:rsidRDefault="005F58A7" w:rsidP="00140884">
            <w:pPr>
              <w:jc w:val="center"/>
            </w:pPr>
          </w:p>
          <w:p w14:paraId="13A4FFCB" w14:textId="5F736B24" w:rsidR="00E01020" w:rsidRPr="007975DD" w:rsidRDefault="00E01020" w:rsidP="00140884">
            <w:pPr>
              <w:jc w:val="center"/>
            </w:pPr>
            <w:r w:rsidRPr="00E01020">
              <w:drawing>
                <wp:inline distT="0" distB="0" distL="0" distR="0" wp14:anchorId="69E22D20" wp14:editId="065856D3">
                  <wp:extent cx="1895475" cy="1102547"/>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03840" cy="1107413"/>
                          </a:xfrm>
                          <a:prstGeom prst="rect">
                            <a:avLst/>
                          </a:prstGeom>
                        </pic:spPr>
                      </pic:pic>
                    </a:graphicData>
                  </a:graphic>
                </wp:inline>
              </w:drawing>
            </w:r>
          </w:p>
        </w:tc>
      </w:tr>
    </w:tbl>
    <w:p w14:paraId="6268C959" w14:textId="77777777" w:rsidR="00BE1576" w:rsidRDefault="00BE1576">
      <w:r>
        <w:br w:type="page"/>
      </w:r>
    </w:p>
    <w:tbl>
      <w:tblPr>
        <w:tblStyle w:val="TableGrid"/>
        <w:tblW w:w="14885" w:type="dxa"/>
        <w:tblInd w:w="-431" w:type="dxa"/>
        <w:tblLook w:val="04A0" w:firstRow="1" w:lastRow="0" w:firstColumn="1" w:lastColumn="0" w:noHBand="0" w:noVBand="1"/>
      </w:tblPr>
      <w:tblGrid>
        <w:gridCol w:w="1135"/>
        <w:gridCol w:w="10631"/>
        <w:gridCol w:w="3119"/>
      </w:tblGrid>
      <w:tr w:rsidR="00BE1576" w:rsidRPr="00536BDC" w14:paraId="312AF13E" w14:textId="77777777" w:rsidTr="00C150EA">
        <w:tc>
          <w:tcPr>
            <w:tcW w:w="1135" w:type="dxa"/>
          </w:tcPr>
          <w:p w14:paraId="57536D43" w14:textId="4A3806C6" w:rsidR="003159C2" w:rsidRPr="00536BDC" w:rsidRDefault="003159C2" w:rsidP="00951652">
            <w:pPr>
              <w:jc w:val="center"/>
              <w:rPr>
                <w:sz w:val="20"/>
                <w:szCs w:val="20"/>
              </w:rPr>
            </w:pPr>
          </w:p>
        </w:tc>
        <w:tc>
          <w:tcPr>
            <w:tcW w:w="10631" w:type="dxa"/>
          </w:tcPr>
          <w:p w14:paraId="6906E5A2" w14:textId="7B99DBE4" w:rsidR="003159C2" w:rsidRPr="007975DD" w:rsidRDefault="00D21786" w:rsidP="00951652">
            <w:pPr>
              <w:rPr>
                <w:b/>
                <w:bCs/>
              </w:rPr>
            </w:pPr>
            <w:r w:rsidRPr="007975DD">
              <w:rPr>
                <w:b/>
                <w:bCs/>
              </w:rPr>
              <w:t>Show slide 2</w:t>
            </w:r>
            <w:r w:rsidR="00901C40" w:rsidRPr="007975DD">
              <w:rPr>
                <w:b/>
                <w:bCs/>
              </w:rPr>
              <w:t>9</w:t>
            </w:r>
          </w:p>
          <w:p w14:paraId="5895BBD4" w14:textId="226DF0AF" w:rsidR="00901C40" w:rsidRPr="007975DD" w:rsidRDefault="00901C40" w:rsidP="00901C40">
            <w:pPr>
              <w:pStyle w:val="Heading5"/>
              <w:outlineLvl w:val="4"/>
            </w:pPr>
            <w:r w:rsidRPr="007975DD">
              <w:t>Transition to Adulthood – Resources</w:t>
            </w:r>
          </w:p>
          <w:p w14:paraId="567BD5E1" w14:textId="6EB71D33" w:rsidR="00901C40" w:rsidRPr="007A2867" w:rsidRDefault="00901C40" w:rsidP="00901C40">
            <w:pPr>
              <w:rPr>
                <w:sz w:val="12"/>
                <w:szCs w:val="12"/>
              </w:rPr>
            </w:pPr>
          </w:p>
          <w:p w14:paraId="01E80D24" w14:textId="5371C48D" w:rsidR="00901C40" w:rsidRPr="007975DD" w:rsidRDefault="00901C40" w:rsidP="00901C40">
            <w:r w:rsidRPr="007975DD">
              <w:t>CREATE resources</w:t>
            </w:r>
          </w:p>
          <w:p w14:paraId="4E8E3175" w14:textId="28306E62" w:rsidR="00901C40" w:rsidRPr="007975DD" w:rsidRDefault="00901C40" w:rsidP="00901C40">
            <w:r w:rsidRPr="007975DD">
              <w:t xml:space="preserve">Resources have been developed by CREATE Foundation and Child Safety to help the young person, the carer and their CSO plan for their transition </w:t>
            </w:r>
            <w:r w:rsidR="007A2867">
              <w:t>to adulthood</w:t>
            </w:r>
            <w:r w:rsidRPr="007975DD">
              <w:t>. These are accessible from the CREATE (Queensland) website.</w:t>
            </w:r>
          </w:p>
          <w:p w14:paraId="389A9340" w14:textId="77777777" w:rsidR="00246B25" w:rsidRPr="007975DD" w:rsidRDefault="00246B25" w:rsidP="009A5533"/>
          <w:p w14:paraId="3FC198F2" w14:textId="77777777" w:rsidR="00901C40" w:rsidRPr="007975DD" w:rsidRDefault="00901C40" w:rsidP="00901C40">
            <w:pPr>
              <w:rPr>
                <w:b/>
                <w:bCs/>
              </w:rPr>
            </w:pPr>
            <w:r w:rsidRPr="007975DD">
              <w:rPr>
                <w:b/>
                <w:bCs/>
              </w:rPr>
              <w:t>Show slide 30</w:t>
            </w:r>
          </w:p>
          <w:p w14:paraId="5F7A91A7" w14:textId="1CA47EC7" w:rsidR="00901C40" w:rsidRDefault="00901C40" w:rsidP="00901C40">
            <w:pPr>
              <w:pStyle w:val="Heading5"/>
              <w:outlineLvl w:val="4"/>
            </w:pPr>
            <w:r w:rsidRPr="007975DD">
              <w:t>Transition to Adulthood – Resources cont.</w:t>
            </w:r>
          </w:p>
          <w:p w14:paraId="6DA06BD6" w14:textId="0F4D4F37" w:rsidR="008974D7" w:rsidRPr="008974D7" w:rsidRDefault="008974D7" w:rsidP="008974D7">
            <w:pPr>
              <w:rPr>
                <w:color w:val="C45911" w:themeColor="accent2" w:themeShade="BF"/>
              </w:rPr>
            </w:pPr>
            <w:r w:rsidRPr="008974D7">
              <w:rPr>
                <w:b/>
                <w:bCs/>
                <w:color w:val="C45911" w:themeColor="accent2" w:themeShade="BF"/>
              </w:rPr>
              <w:t xml:space="preserve">HANDOUT </w:t>
            </w:r>
            <w:r w:rsidRPr="008974D7">
              <w:rPr>
                <w:color w:val="C45911" w:themeColor="accent2" w:themeShade="BF"/>
              </w:rPr>
              <w:t>– Qld Health fact sheets</w:t>
            </w:r>
          </w:p>
          <w:p w14:paraId="4F262910" w14:textId="1FA432AF" w:rsidR="00901C40" w:rsidRPr="007975DD" w:rsidRDefault="00901C40" w:rsidP="009A5533">
            <w:r w:rsidRPr="007975DD">
              <w:t>TILA</w:t>
            </w:r>
            <w:r w:rsidR="007A2867">
              <w:t xml:space="preserve"> – previously mentioned a few slides ago, is a </w:t>
            </w:r>
            <w:r w:rsidR="00733222">
              <w:t>one-off</w:t>
            </w:r>
            <w:r w:rsidR="007A2867">
              <w:t xml:space="preserve"> payment for eligible young people who have been in care to assist them in their transition to adulthood.  Young people from age 18 to 25 who have left care </w:t>
            </w:r>
            <w:r w:rsidR="00660AFA">
              <w:t>may be eligible for the TILA allowance as well as those young people who remain with carers post their 18</w:t>
            </w:r>
            <w:r w:rsidR="00660AFA" w:rsidRPr="00660AFA">
              <w:rPr>
                <w:vertAlign w:val="superscript"/>
              </w:rPr>
              <w:t>th</w:t>
            </w:r>
            <w:r w:rsidR="00660AFA">
              <w:t xml:space="preserve"> birthday.</w:t>
            </w:r>
          </w:p>
          <w:p w14:paraId="40EEFF05" w14:textId="77777777" w:rsidR="00901C40" w:rsidRPr="007975DD" w:rsidRDefault="00901C40" w:rsidP="009A5533"/>
          <w:p w14:paraId="06021A3E" w14:textId="4B81DA4F" w:rsidR="00901C40" w:rsidRDefault="00901C40" w:rsidP="00901C40">
            <w:r w:rsidRPr="007975DD">
              <w:t xml:space="preserve">Next Step After Care services help young people who have been in </w:t>
            </w:r>
            <w:r w:rsidR="00660AFA">
              <w:t>care</w:t>
            </w:r>
            <w:r w:rsidRPr="007975DD">
              <w:t xml:space="preserve"> with support to build their independent lives. Services are voluntary and target young people who have left care, up to the age of 2</w:t>
            </w:r>
            <w:r w:rsidR="00660AFA">
              <w:t>5</w:t>
            </w:r>
            <w:r w:rsidRPr="007975DD">
              <w:t xml:space="preserve"> years. These services are flexible enough to provide young people with quick access to practical support with things like finding somewhere to stay; managing money; understanding their financial entitlements as well as responding to their support needs arising from relationships, legal </w:t>
            </w:r>
            <w:proofErr w:type="gramStart"/>
            <w:r w:rsidRPr="007975DD">
              <w:t>advice</w:t>
            </w:r>
            <w:proofErr w:type="gramEnd"/>
            <w:r w:rsidRPr="007975DD">
              <w:t xml:space="preserve"> and jobs.</w:t>
            </w:r>
          </w:p>
          <w:p w14:paraId="4FA0E190" w14:textId="69FA3B7C" w:rsidR="008974D7" w:rsidRDefault="008974D7" w:rsidP="00901C40"/>
          <w:p w14:paraId="3FC8ECA6" w14:textId="7CD14109" w:rsidR="008974D7" w:rsidRPr="007975DD" w:rsidRDefault="008974D7" w:rsidP="00901C40">
            <w:r>
              <w:t>A couple of additional fact sheets from Qld Health have also been provided for you to read through when you have time, or you can scan the QR codes on the slide and bookmark these pages.</w:t>
            </w:r>
          </w:p>
          <w:p w14:paraId="36937995" w14:textId="32CBCA8C" w:rsidR="00901C40" w:rsidRPr="007975DD" w:rsidRDefault="00901C40" w:rsidP="009A5533"/>
        </w:tc>
        <w:tc>
          <w:tcPr>
            <w:tcW w:w="3119" w:type="dxa"/>
          </w:tcPr>
          <w:p w14:paraId="0E787ED4" w14:textId="77777777" w:rsidR="00246B25" w:rsidRPr="007975DD" w:rsidRDefault="00901C40" w:rsidP="00140884">
            <w:pPr>
              <w:jc w:val="center"/>
            </w:pPr>
            <w:r w:rsidRPr="007975DD">
              <w:t>Slide 29</w:t>
            </w:r>
          </w:p>
          <w:p w14:paraId="66E9F4AA" w14:textId="0607850B" w:rsidR="00901C40" w:rsidRDefault="00901C40" w:rsidP="00140884">
            <w:pPr>
              <w:jc w:val="center"/>
            </w:pPr>
          </w:p>
          <w:p w14:paraId="6987A6CC" w14:textId="7A5E0098" w:rsidR="00E01020" w:rsidRPr="007975DD" w:rsidRDefault="00E01020" w:rsidP="00140884">
            <w:pPr>
              <w:jc w:val="center"/>
            </w:pPr>
            <w:r w:rsidRPr="00E01020">
              <w:drawing>
                <wp:inline distT="0" distB="0" distL="0" distR="0" wp14:anchorId="0349AF73" wp14:editId="066D237F">
                  <wp:extent cx="1781175" cy="103606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91719" cy="1042195"/>
                          </a:xfrm>
                          <a:prstGeom prst="rect">
                            <a:avLst/>
                          </a:prstGeom>
                        </pic:spPr>
                      </pic:pic>
                    </a:graphicData>
                  </a:graphic>
                </wp:inline>
              </w:drawing>
            </w:r>
          </w:p>
          <w:p w14:paraId="20199B03" w14:textId="77777777" w:rsidR="008974D7" w:rsidRDefault="008974D7" w:rsidP="00140884">
            <w:pPr>
              <w:jc w:val="center"/>
            </w:pPr>
          </w:p>
          <w:p w14:paraId="258C9107" w14:textId="77777777" w:rsidR="008974D7" w:rsidRDefault="008974D7" w:rsidP="00140884">
            <w:pPr>
              <w:jc w:val="center"/>
            </w:pPr>
          </w:p>
          <w:p w14:paraId="3887931C" w14:textId="115C85FA" w:rsidR="00901C40" w:rsidRPr="007975DD" w:rsidRDefault="00901C40" w:rsidP="00140884">
            <w:pPr>
              <w:jc w:val="center"/>
            </w:pPr>
            <w:r w:rsidRPr="007975DD">
              <w:t>Slide 30</w:t>
            </w:r>
          </w:p>
          <w:p w14:paraId="7C0FC525" w14:textId="77777777" w:rsidR="00901C40" w:rsidRDefault="00901C40" w:rsidP="00140884">
            <w:pPr>
              <w:jc w:val="center"/>
            </w:pPr>
          </w:p>
          <w:p w14:paraId="52AC2597" w14:textId="2CACDBBE" w:rsidR="00E01020" w:rsidRPr="007975DD" w:rsidRDefault="00E01020" w:rsidP="00140884">
            <w:pPr>
              <w:jc w:val="center"/>
            </w:pPr>
            <w:r w:rsidRPr="00E01020">
              <w:drawing>
                <wp:inline distT="0" distB="0" distL="0" distR="0" wp14:anchorId="7E76E049" wp14:editId="0D038E71">
                  <wp:extent cx="1819275" cy="101070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1688" cy="1012049"/>
                          </a:xfrm>
                          <a:prstGeom prst="rect">
                            <a:avLst/>
                          </a:prstGeom>
                        </pic:spPr>
                      </pic:pic>
                    </a:graphicData>
                  </a:graphic>
                </wp:inline>
              </w:drawing>
            </w:r>
          </w:p>
        </w:tc>
      </w:tr>
    </w:tbl>
    <w:p w14:paraId="25EBF68B" w14:textId="77777777" w:rsidR="003618AD" w:rsidRDefault="003618AD">
      <w:r>
        <w:br w:type="page"/>
      </w:r>
    </w:p>
    <w:tbl>
      <w:tblPr>
        <w:tblStyle w:val="TableGrid"/>
        <w:tblW w:w="14885" w:type="dxa"/>
        <w:tblInd w:w="-431" w:type="dxa"/>
        <w:tblLayout w:type="fixed"/>
        <w:tblLook w:val="04A0" w:firstRow="1" w:lastRow="0" w:firstColumn="1" w:lastColumn="0" w:noHBand="0" w:noVBand="1"/>
      </w:tblPr>
      <w:tblGrid>
        <w:gridCol w:w="1130"/>
        <w:gridCol w:w="10636"/>
        <w:gridCol w:w="3119"/>
      </w:tblGrid>
      <w:tr w:rsidR="00E01020" w:rsidRPr="00536BDC" w14:paraId="2EB96D52" w14:textId="77777777" w:rsidTr="00EF7C94">
        <w:tc>
          <w:tcPr>
            <w:tcW w:w="1130" w:type="dxa"/>
          </w:tcPr>
          <w:p w14:paraId="72F19A52" w14:textId="6587CDB8" w:rsidR="003159C2" w:rsidRPr="00536BDC" w:rsidRDefault="003159C2" w:rsidP="00951652">
            <w:pPr>
              <w:jc w:val="center"/>
              <w:rPr>
                <w:sz w:val="20"/>
                <w:szCs w:val="20"/>
              </w:rPr>
            </w:pPr>
          </w:p>
        </w:tc>
        <w:tc>
          <w:tcPr>
            <w:tcW w:w="10636" w:type="dxa"/>
          </w:tcPr>
          <w:p w14:paraId="3D36070F" w14:textId="776A3397" w:rsidR="003159C2" w:rsidRPr="007975DD" w:rsidRDefault="00BE1576" w:rsidP="00951652">
            <w:pPr>
              <w:rPr>
                <w:b/>
                <w:bCs/>
              </w:rPr>
            </w:pPr>
            <w:r w:rsidRPr="007975DD">
              <w:rPr>
                <w:b/>
                <w:bCs/>
              </w:rPr>
              <w:t>Show slide 31</w:t>
            </w:r>
          </w:p>
          <w:p w14:paraId="6CE44623" w14:textId="77777777" w:rsidR="00BE1576" w:rsidRPr="007975DD" w:rsidRDefault="00BE1576" w:rsidP="00BE1576">
            <w:r w:rsidRPr="007975DD">
              <w:t>Refer to separate activities resource for instructions on activity</w:t>
            </w:r>
          </w:p>
          <w:p w14:paraId="6535B8FA" w14:textId="7160B563" w:rsidR="00BE1576" w:rsidRPr="007975DD" w:rsidRDefault="00BE1576" w:rsidP="00BE1576">
            <w:pPr>
              <w:pStyle w:val="IntenseQuote"/>
            </w:pPr>
            <w:r w:rsidRPr="007975DD">
              <w:t>Activity – Saying goodbye</w:t>
            </w:r>
          </w:p>
          <w:p w14:paraId="6AFA51D7" w14:textId="77777777" w:rsidR="00D21786" w:rsidRPr="007975DD" w:rsidRDefault="00D21786" w:rsidP="00D158D2"/>
          <w:p w14:paraId="39BA37DF" w14:textId="4CAA7377" w:rsidR="00D158D2" w:rsidRPr="007975DD" w:rsidRDefault="00D158D2" w:rsidP="00D158D2"/>
        </w:tc>
        <w:tc>
          <w:tcPr>
            <w:tcW w:w="3119" w:type="dxa"/>
          </w:tcPr>
          <w:p w14:paraId="38B6BB95" w14:textId="77777777" w:rsidR="00D21786" w:rsidRPr="007975DD" w:rsidRDefault="00BE1576" w:rsidP="00140884">
            <w:pPr>
              <w:jc w:val="center"/>
            </w:pPr>
            <w:r w:rsidRPr="007975DD">
              <w:t>Slide 31</w:t>
            </w:r>
          </w:p>
          <w:p w14:paraId="26A24CEC" w14:textId="77777777" w:rsidR="00BE1576" w:rsidRDefault="00BE1576" w:rsidP="00140884">
            <w:pPr>
              <w:jc w:val="center"/>
            </w:pPr>
          </w:p>
          <w:p w14:paraId="37FE380F" w14:textId="238BB939" w:rsidR="00E01020" w:rsidRPr="007975DD" w:rsidRDefault="00E01020" w:rsidP="00140884">
            <w:pPr>
              <w:jc w:val="center"/>
            </w:pPr>
            <w:r w:rsidRPr="00E01020">
              <w:drawing>
                <wp:inline distT="0" distB="0" distL="0" distR="0" wp14:anchorId="424D7BBA" wp14:editId="4E4EC8BB">
                  <wp:extent cx="1818683" cy="10382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28365" cy="1043752"/>
                          </a:xfrm>
                          <a:prstGeom prst="rect">
                            <a:avLst/>
                          </a:prstGeom>
                        </pic:spPr>
                      </pic:pic>
                    </a:graphicData>
                  </a:graphic>
                </wp:inline>
              </w:drawing>
            </w:r>
          </w:p>
        </w:tc>
      </w:tr>
      <w:tr w:rsidR="00E01020" w:rsidRPr="00536BDC" w14:paraId="5DDD818D" w14:textId="77777777" w:rsidTr="00EF7C94">
        <w:trPr>
          <w:trHeight w:val="2057"/>
        </w:trPr>
        <w:tc>
          <w:tcPr>
            <w:tcW w:w="1130" w:type="dxa"/>
          </w:tcPr>
          <w:p w14:paraId="4141FB8E" w14:textId="54C783D0" w:rsidR="003159C2" w:rsidRPr="00536BDC" w:rsidRDefault="00467090" w:rsidP="00951652">
            <w:pPr>
              <w:jc w:val="center"/>
              <w:rPr>
                <w:sz w:val="20"/>
                <w:szCs w:val="20"/>
              </w:rPr>
            </w:pPr>
            <w:r>
              <w:rPr>
                <w:sz w:val="20"/>
                <w:szCs w:val="20"/>
              </w:rPr>
              <w:t>20 mins</w:t>
            </w:r>
          </w:p>
        </w:tc>
        <w:tc>
          <w:tcPr>
            <w:tcW w:w="10636" w:type="dxa"/>
          </w:tcPr>
          <w:p w14:paraId="54594CA8" w14:textId="76248922" w:rsidR="003159C2" w:rsidRDefault="00246B25" w:rsidP="00951652">
            <w:pPr>
              <w:rPr>
                <w:b/>
                <w:bCs/>
                <w:sz w:val="20"/>
                <w:szCs w:val="20"/>
              </w:rPr>
            </w:pPr>
            <w:r>
              <w:rPr>
                <w:b/>
                <w:bCs/>
                <w:sz w:val="20"/>
                <w:szCs w:val="20"/>
              </w:rPr>
              <w:t xml:space="preserve">Show slide </w:t>
            </w:r>
            <w:r w:rsidR="008630B7">
              <w:rPr>
                <w:b/>
                <w:bCs/>
                <w:sz w:val="20"/>
                <w:szCs w:val="20"/>
              </w:rPr>
              <w:t>32</w:t>
            </w:r>
          </w:p>
          <w:p w14:paraId="4A5B9AD4" w14:textId="14B6E629" w:rsidR="00D5271E" w:rsidRDefault="003377E4" w:rsidP="003377E4">
            <w:pPr>
              <w:pStyle w:val="Heading5"/>
              <w:outlineLvl w:val="4"/>
            </w:pPr>
            <w:r>
              <w:t>Saying goodbye</w:t>
            </w:r>
          </w:p>
          <w:p w14:paraId="47A8677E" w14:textId="77777777" w:rsidR="003377E4" w:rsidRPr="003377E4" w:rsidRDefault="003377E4" w:rsidP="003377E4"/>
          <w:p w14:paraId="3CD9AD06" w14:textId="2EE9FEB2" w:rsidR="00467090" w:rsidRDefault="003377E4" w:rsidP="003377E4">
            <w:pPr>
              <w:rPr>
                <w:rFonts w:eastAsia="Arial" w:cstheme="minorHAnsi"/>
                <w:spacing w:val="-1"/>
              </w:rPr>
            </w:pPr>
            <w:r w:rsidRPr="003377E4">
              <w:rPr>
                <w:rFonts w:eastAsia="Arial" w:cstheme="minorHAnsi"/>
                <w:spacing w:val="-1"/>
              </w:rPr>
              <w:t>This</w:t>
            </w:r>
            <w:r w:rsidRPr="003377E4">
              <w:rPr>
                <w:rFonts w:eastAsia="Arial" w:cstheme="minorHAnsi"/>
                <w:spacing w:val="-2"/>
              </w:rPr>
              <w:t xml:space="preserve"> </w:t>
            </w:r>
            <w:r w:rsidRPr="003377E4">
              <w:rPr>
                <w:rFonts w:eastAsia="Arial" w:cstheme="minorHAnsi"/>
                <w:spacing w:val="-1"/>
              </w:rPr>
              <w:t>session</w:t>
            </w:r>
            <w:r w:rsidRPr="003377E4">
              <w:rPr>
                <w:rFonts w:eastAsia="Arial" w:cstheme="minorHAnsi"/>
              </w:rPr>
              <w:t xml:space="preserve"> </w:t>
            </w:r>
            <w:r w:rsidRPr="003377E4">
              <w:rPr>
                <w:rFonts w:eastAsia="Arial" w:cstheme="minorHAnsi"/>
                <w:spacing w:val="-1"/>
              </w:rPr>
              <w:t>looks</w:t>
            </w:r>
            <w:r w:rsidRPr="003377E4">
              <w:rPr>
                <w:rFonts w:eastAsia="Arial" w:cstheme="minorHAnsi"/>
                <w:spacing w:val="-2"/>
              </w:rPr>
              <w:t xml:space="preserve"> </w:t>
            </w:r>
            <w:r w:rsidRPr="003377E4">
              <w:rPr>
                <w:rFonts w:eastAsia="Arial" w:cstheme="minorHAnsi"/>
              </w:rPr>
              <w:t>at</w:t>
            </w:r>
            <w:r w:rsidRPr="003377E4">
              <w:rPr>
                <w:rFonts w:eastAsia="Arial" w:cstheme="minorHAnsi"/>
                <w:spacing w:val="-1"/>
              </w:rPr>
              <w:t xml:space="preserve"> </w:t>
            </w:r>
            <w:r w:rsidRPr="003377E4">
              <w:rPr>
                <w:rFonts w:eastAsia="Arial" w:cstheme="minorHAnsi"/>
              </w:rPr>
              <w:t>the</w:t>
            </w:r>
            <w:r w:rsidRPr="003377E4">
              <w:rPr>
                <w:rFonts w:eastAsia="Arial" w:cstheme="minorHAnsi"/>
                <w:spacing w:val="-2"/>
              </w:rPr>
              <w:t xml:space="preserve"> </w:t>
            </w:r>
            <w:r w:rsidRPr="003377E4">
              <w:rPr>
                <w:rFonts w:eastAsia="Arial" w:cstheme="minorHAnsi"/>
                <w:spacing w:val="-1"/>
              </w:rPr>
              <w:t>roles</w:t>
            </w:r>
            <w:r w:rsidRPr="003377E4">
              <w:rPr>
                <w:rFonts w:eastAsia="Arial" w:cstheme="minorHAnsi"/>
                <w:spacing w:val="2"/>
              </w:rPr>
              <w:t xml:space="preserve"> </w:t>
            </w:r>
            <w:r w:rsidRPr="003377E4">
              <w:rPr>
                <w:rFonts w:eastAsia="Arial" w:cstheme="minorHAnsi"/>
                <w:spacing w:val="-1"/>
              </w:rPr>
              <w:t>and</w:t>
            </w:r>
            <w:r w:rsidRPr="003377E4">
              <w:rPr>
                <w:rFonts w:eastAsia="Arial" w:cstheme="minorHAnsi"/>
                <w:spacing w:val="-2"/>
              </w:rPr>
              <w:t xml:space="preserve"> </w:t>
            </w:r>
            <w:r w:rsidRPr="003377E4">
              <w:rPr>
                <w:rFonts w:eastAsia="Arial" w:cstheme="minorHAnsi"/>
                <w:spacing w:val="-1"/>
              </w:rPr>
              <w:t>tasks</w:t>
            </w:r>
            <w:r w:rsidRPr="003377E4">
              <w:rPr>
                <w:rFonts w:eastAsia="Arial" w:cstheme="minorHAnsi"/>
                <w:spacing w:val="-2"/>
              </w:rPr>
              <w:t xml:space="preserve"> </w:t>
            </w:r>
            <w:r w:rsidRPr="003377E4">
              <w:rPr>
                <w:rFonts w:eastAsia="Arial" w:cstheme="minorHAnsi"/>
              </w:rPr>
              <w:t>around</w:t>
            </w:r>
            <w:r w:rsidRPr="003377E4">
              <w:rPr>
                <w:rFonts w:eastAsia="Arial" w:cstheme="minorHAnsi"/>
                <w:spacing w:val="-5"/>
              </w:rPr>
              <w:t xml:space="preserve"> </w:t>
            </w:r>
            <w:r w:rsidRPr="003377E4">
              <w:rPr>
                <w:rFonts w:eastAsia="Arial" w:cstheme="minorHAnsi"/>
                <w:spacing w:val="-1"/>
              </w:rPr>
              <w:t>helping</w:t>
            </w:r>
            <w:r w:rsidRPr="003377E4">
              <w:rPr>
                <w:rFonts w:eastAsia="Arial" w:cstheme="minorHAnsi"/>
                <w:spacing w:val="2"/>
              </w:rPr>
              <w:t xml:space="preserve"> </w:t>
            </w:r>
            <w:r w:rsidRPr="003377E4">
              <w:rPr>
                <w:rFonts w:eastAsia="Arial" w:cstheme="minorHAnsi"/>
                <w:spacing w:val="-1"/>
              </w:rPr>
              <w:t>children</w:t>
            </w:r>
            <w:r w:rsidRPr="003377E4">
              <w:rPr>
                <w:rFonts w:eastAsia="Arial" w:cstheme="minorHAnsi"/>
              </w:rPr>
              <w:t xml:space="preserve"> </w:t>
            </w:r>
            <w:r w:rsidRPr="003377E4">
              <w:rPr>
                <w:rFonts w:eastAsia="Arial" w:cstheme="minorHAnsi"/>
                <w:spacing w:val="-1"/>
              </w:rPr>
              <w:t>and</w:t>
            </w:r>
            <w:r w:rsidRPr="003377E4">
              <w:rPr>
                <w:rFonts w:eastAsia="Arial" w:cstheme="minorHAnsi"/>
                <w:spacing w:val="-2"/>
              </w:rPr>
              <w:t xml:space="preserve"> </w:t>
            </w:r>
            <w:r w:rsidRPr="003377E4">
              <w:rPr>
                <w:rFonts w:eastAsia="Arial" w:cstheme="minorHAnsi"/>
                <w:spacing w:val="-1"/>
              </w:rPr>
              <w:t>young</w:t>
            </w:r>
            <w:r w:rsidRPr="003377E4">
              <w:rPr>
                <w:rFonts w:eastAsia="Arial" w:cstheme="minorHAnsi"/>
              </w:rPr>
              <w:t xml:space="preserve"> </w:t>
            </w:r>
            <w:r w:rsidRPr="003377E4">
              <w:rPr>
                <w:rFonts w:eastAsia="Arial" w:cstheme="minorHAnsi"/>
                <w:spacing w:val="-1"/>
              </w:rPr>
              <w:t>people</w:t>
            </w:r>
            <w:r w:rsidRPr="003377E4">
              <w:rPr>
                <w:rFonts w:eastAsia="Arial" w:cstheme="minorHAnsi"/>
              </w:rPr>
              <w:t xml:space="preserve"> </w:t>
            </w:r>
            <w:r w:rsidRPr="003377E4">
              <w:rPr>
                <w:rFonts w:eastAsia="Arial" w:cstheme="minorHAnsi"/>
                <w:spacing w:val="-1"/>
              </w:rPr>
              <w:t>move</w:t>
            </w:r>
            <w:r w:rsidRPr="003377E4">
              <w:rPr>
                <w:rFonts w:eastAsia="Arial" w:cstheme="minorHAnsi"/>
                <w:spacing w:val="-1"/>
              </w:rPr>
              <w:tab/>
            </w:r>
            <w:r w:rsidR="00467090" w:rsidRPr="003377E4">
              <w:rPr>
                <w:rFonts w:eastAsia="Arial" w:cstheme="minorHAnsi"/>
                <w:spacing w:val="-1"/>
              </w:rPr>
              <w:t>on.</w:t>
            </w:r>
          </w:p>
          <w:p w14:paraId="61DCC77B" w14:textId="6DDDAB33" w:rsidR="00660AFA" w:rsidRDefault="00660AFA" w:rsidP="003377E4">
            <w:pPr>
              <w:rPr>
                <w:rFonts w:eastAsia="Arial" w:cstheme="minorHAnsi"/>
                <w:spacing w:val="-1"/>
              </w:rPr>
            </w:pPr>
          </w:p>
          <w:p w14:paraId="6BFDA47B" w14:textId="5CBFA12D" w:rsidR="00660AFA" w:rsidRDefault="00660AFA" w:rsidP="003377E4">
            <w:pPr>
              <w:rPr>
                <w:rFonts w:eastAsia="Arial" w:cstheme="minorHAnsi"/>
                <w:spacing w:val="-1"/>
              </w:rPr>
            </w:pPr>
            <w:r>
              <w:rPr>
                <w:rFonts w:eastAsia="Arial" w:cstheme="minorHAnsi"/>
                <w:spacing w:val="-1"/>
              </w:rPr>
              <w:t xml:space="preserve">It is also the end of this </w:t>
            </w:r>
            <w:proofErr w:type="gramStart"/>
            <w:r>
              <w:rPr>
                <w:rFonts w:eastAsia="Arial" w:cstheme="minorHAnsi"/>
                <w:spacing w:val="-1"/>
              </w:rPr>
              <w:t>course</w:t>
            </w:r>
            <w:proofErr w:type="gramEnd"/>
            <w:r>
              <w:rPr>
                <w:rFonts w:eastAsia="Arial" w:cstheme="minorHAnsi"/>
                <w:spacing w:val="-1"/>
              </w:rPr>
              <w:t xml:space="preserve"> and we will look at how you ‘move on’ from here.</w:t>
            </w:r>
          </w:p>
          <w:p w14:paraId="1B5C5479" w14:textId="58F4A4EC" w:rsidR="003377E4" w:rsidRPr="003377E4" w:rsidRDefault="003377E4" w:rsidP="003377E4">
            <w:pPr>
              <w:rPr>
                <w:rFonts w:cstheme="minorHAnsi"/>
              </w:rPr>
            </w:pPr>
          </w:p>
        </w:tc>
        <w:tc>
          <w:tcPr>
            <w:tcW w:w="3119" w:type="dxa"/>
          </w:tcPr>
          <w:p w14:paraId="06FA817D" w14:textId="59DD1336" w:rsidR="00904079" w:rsidRDefault="003377E4" w:rsidP="008630B7">
            <w:pPr>
              <w:jc w:val="center"/>
            </w:pPr>
            <w:r w:rsidRPr="007975DD">
              <w:t>Slide 32</w:t>
            </w:r>
          </w:p>
          <w:p w14:paraId="1136DB9B" w14:textId="32567A52" w:rsidR="00660AFA" w:rsidRDefault="00660AFA" w:rsidP="008630B7">
            <w:pPr>
              <w:jc w:val="center"/>
            </w:pPr>
          </w:p>
          <w:p w14:paraId="3A9F5B7B" w14:textId="2372C474" w:rsidR="00E01020" w:rsidRPr="007975DD" w:rsidRDefault="00E01020" w:rsidP="008630B7">
            <w:pPr>
              <w:jc w:val="center"/>
            </w:pPr>
            <w:r w:rsidRPr="00E01020">
              <w:drawing>
                <wp:inline distT="0" distB="0" distL="0" distR="0" wp14:anchorId="04E74F3D" wp14:editId="6E9D81AF">
                  <wp:extent cx="1845276" cy="1066800"/>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53231" cy="1071399"/>
                          </a:xfrm>
                          <a:prstGeom prst="rect">
                            <a:avLst/>
                          </a:prstGeom>
                        </pic:spPr>
                      </pic:pic>
                    </a:graphicData>
                  </a:graphic>
                </wp:inline>
              </w:drawing>
            </w:r>
          </w:p>
          <w:p w14:paraId="40217049" w14:textId="38D60E97" w:rsidR="003377E4" w:rsidRPr="007975DD" w:rsidRDefault="003377E4" w:rsidP="008630B7">
            <w:pPr>
              <w:jc w:val="center"/>
            </w:pPr>
          </w:p>
        </w:tc>
      </w:tr>
      <w:tr w:rsidR="00E01020" w:rsidRPr="00536BDC" w14:paraId="0FC77F7F" w14:textId="77777777" w:rsidTr="00EF7C94">
        <w:trPr>
          <w:trHeight w:val="2057"/>
        </w:trPr>
        <w:tc>
          <w:tcPr>
            <w:tcW w:w="1130" w:type="dxa"/>
          </w:tcPr>
          <w:p w14:paraId="78096F8D" w14:textId="77777777" w:rsidR="00660AFA" w:rsidRDefault="00660AFA" w:rsidP="00951652">
            <w:pPr>
              <w:jc w:val="center"/>
              <w:rPr>
                <w:sz w:val="20"/>
                <w:szCs w:val="20"/>
              </w:rPr>
            </w:pPr>
          </w:p>
        </w:tc>
        <w:tc>
          <w:tcPr>
            <w:tcW w:w="10636" w:type="dxa"/>
          </w:tcPr>
          <w:p w14:paraId="38E2437C" w14:textId="77777777" w:rsidR="00660AFA" w:rsidRDefault="004C107D" w:rsidP="00951652">
            <w:pPr>
              <w:rPr>
                <w:b/>
                <w:bCs/>
                <w:sz w:val="20"/>
                <w:szCs w:val="20"/>
              </w:rPr>
            </w:pPr>
            <w:r>
              <w:rPr>
                <w:b/>
                <w:bCs/>
                <w:sz w:val="20"/>
                <w:szCs w:val="20"/>
              </w:rPr>
              <w:t>Show slide 33</w:t>
            </w:r>
          </w:p>
          <w:p w14:paraId="0483F8D2" w14:textId="77777777" w:rsidR="004C107D" w:rsidRDefault="004C107D" w:rsidP="004C107D">
            <w:pPr>
              <w:pStyle w:val="Heading5"/>
              <w:outlineLvl w:val="4"/>
            </w:pPr>
            <w:r>
              <w:t>Saying goodbye</w:t>
            </w:r>
          </w:p>
          <w:p w14:paraId="0C784EEB" w14:textId="711F36E3" w:rsidR="004C107D" w:rsidRDefault="00CC7E6C" w:rsidP="004C107D">
            <w:r>
              <w:t>At some point there will be a time with a care arrangement may end, this can be a challenging and emotional time for both children and young people, the carer/</w:t>
            </w:r>
            <w:proofErr w:type="gramStart"/>
            <w:r>
              <w:t>s</w:t>
            </w:r>
            <w:proofErr w:type="gramEnd"/>
            <w:r>
              <w:t xml:space="preserve"> and their family.  Care arrangements can come to an end for various reasons but generally care arrangements will either be planned or unplanned.</w:t>
            </w:r>
          </w:p>
          <w:p w14:paraId="55898598" w14:textId="17D6FE0D" w:rsidR="00CC7E6C" w:rsidRDefault="00CC7E6C" w:rsidP="004C107D"/>
          <w:p w14:paraId="2DDCE66E" w14:textId="3C41BA17" w:rsidR="00CC7E6C" w:rsidRDefault="00CC7E6C" w:rsidP="004C107D">
            <w:r>
              <w:t xml:space="preserve">Planned moves are </w:t>
            </w:r>
            <w:r w:rsidR="008C0F28">
              <w:t>always best</w:t>
            </w:r>
            <w:r w:rsidR="00BD25F8">
              <w:t xml:space="preserve"> </w:t>
            </w:r>
            <w:r w:rsidR="008C0F28">
              <w:t>and will involve meetings</w:t>
            </w:r>
            <w:r w:rsidR="00BD25F8">
              <w:t xml:space="preserve"> with the carer, carer family (if appropriate) CSO, the care agency support worker.  </w:t>
            </w:r>
            <w:r w:rsidR="007C3A27">
              <w:t>Things covered in these meetings may include</w:t>
            </w:r>
            <w:r w:rsidR="001C0DEB">
              <w:t xml:space="preserve"> but aren’t limited to any achievements the child or young person has made whilst in your care, anything that they still may need help and support </w:t>
            </w:r>
            <w:r w:rsidR="00E01020">
              <w:t>with</w:t>
            </w:r>
            <w:r w:rsidR="001C0DEB">
              <w:t xml:space="preserve"> practical arrangements </w:t>
            </w:r>
            <w:proofErr w:type="gramStart"/>
            <w:r w:rsidR="001C0DEB">
              <w:t>i.e.</w:t>
            </w:r>
            <w:proofErr w:type="gramEnd"/>
            <w:r w:rsidR="001C0DEB">
              <w:t xml:space="preserve"> transport to school, any routine appointments and when the move will occur.</w:t>
            </w:r>
          </w:p>
          <w:p w14:paraId="460447E6" w14:textId="049C5C96" w:rsidR="007C3A27" w:rsidRDefault="00D829F4" w:rsidP="001C0DEB">
            <w:pPr>
              <w:shd w:val="clear" w:color="auto" w:fill="FFFFFF"/>
              <w:spacing w:before="100" w:beforeAutospacing="1" w:after="100" w:afterAutospacing="1"/>
              <w:rPr>
                <w:rFonts w:eastAsia="Times New Roman" w:cstheme="minorHAnsi"/>
                <w:color w:val="212529"/>
                <w:lang w:eastAsia="en-AU"/>
              </w:rPr>
            </w:pPr>
            <w:r>
              <w:rPr>
                <w:rFonts w:eastAsia="Times New Roman" w:cstheme="minorHAnsi"/>
                <w:color w:val="212529"/>
                <w:lang w:eastAsia="en-AU"/>
              </w:rPr>
              <w:lastRenderedPageBreak/>
              <w:t xml:space="preserve">Unplanned moves are more challenging and can occur for a number of </w:t>
            </w:r>
            <w:r w:rsidR="00975DC0">
              <w:rPr>
                <w:rFonts w:eastAsia="Times New Roman" w:cstheme="minorHAnsi"/>
                <w:color w:val="212529"/>
                <w:lang w:eastAsia="en-AU"/>
              </w:rPr>
              <w:t>reasons, breakdowns</w:t>
            </w:r>
            <w:r>
              <w:rPr>
                <w:rFonts w:eastAsia="Times New Roman" w:cstheme="minorHAnsi"/>
                <w:color w:val="212529"/>
                <w:lang w:eastAsia="en-AU"/>
              </w:rPr>
              <w:t xml:space="preserve"> may occur</w:t>
            </w:r>
            <w:r w:rsidR="00285A38">
              <w:rPr>
                <w:rFonts w:eastAsia="Times New Roman" w:cstheme="minorHAnsi"/>
                <w:color w:val="212529"/>
                <w:lang w:eastAsia="en-AU"/>
              </w:rPr>
              <w:t xml:space="preserve"> between you </w:t>
            </w:r>
            <w:r w:rsidR="00975DC0">
              <w:rPr>
                <w:rFonts w:eastAsia="Times New Roman" w:cstheme="minorHAnsi"/>
                <w:color w:val="212529"/>
                <w:lang w:eastAsia="en-AU"/>
              </w:rPr>
              <w:t xml:space="preserve">or a family member </w:t>
            </w:r>
            <w:r w:rsidR="00285A38">
              <w:rPr>
                <w:rFonts w:eastAsia="Times New Roman" w:cstheme="minorHAnsi"/>
                <w:color w:val="212529"/>
                <w:lang w:eastAsia="en-AU"/>
              </w:rPr>
              <w:t xml:space="preserve">and a child or young person and </w:t>
            </w:r>
            <w:r w:rsidR="00975DC0">
              <w:rPr>
                <w:rFonts w:eastAsia="Times New Roman" w:cstheme="minorHAnsi"/>
                <w:color w:val="212529"/>
                <w:lang w:eastAsia="en-AU"/>
              </w:rPr>
              <w:t>if things cannot be mended</w:t>
            </w:r>
            <w:r w:rsidR="001C0DEB">
              <w:rPr>
                <w:rFonts w:eastAsia="Times New Roman" w:cstheme="minorHAnsi"/>
                <w:color w:val="212529"/>
                <w:lang w:eastAsia="en-AU"/>
              </w:rPr>
              <w:t>,</w:t>
            </w:r>
            <w:r w:rsidR="00975DC0">
              <w:rPr>
                <w:rFonts w:eastAsia="Times New Roman" w:cstheme="minorHAnsi"/>
                <w:color w:val="212529"/>
                <w:lang w:eastAsia="en-AU"/>
              </w:rPr>
              <w:t xml:space="preserve"> a new care arrangement may be the only option.  A breakdown is not pleasant and can </w:t>
            </w:r>
            <w:r w:rsidR="00C33CD1">
              <w:rPr>
                <w:rFonts w:eastAsia="Times New Roman" w:cstheme="minorHAnsi"/>
                <w:color w:val="212529"/>
                <w:lang w:eastAsia="en-AU"/>
              </w:rPr>
              <w:t>be best managed by not parting in anger when saying goodbye.</w:t>
            </w:r>
          </w:p>
          <w:p w14:paraId="7EC8341F" w14:textId="77777777" w:rsidR="004C107D" w:rsidRDefault="001C0DEB" w:rsidP="00573AE4">
            <w:pPr>
              <w:shd w:val="clear" w:color="auto" w:fill="FFFFFF"/>
              <w:spacing w:before="100" w:beforeAutospacing="1" w:after="100" w:afterAutospacing="1"/>
              <w:rPr>
                <w:rFonts w:eastAsia="Times New Roman" w:cstheme="minorHAnsi"/>
                <w:color w:val="212529"/>
                <w:lang w:eastAsia="en-AU"/>
              </w:rPr>
            </w:pPr>
            <w:r>
              <w:rPr>
                <w:rFonts w:eastAsia="Times New Roman" w:cstheme="minorHAnsi"/>
                <w:color w:val="212529"/>
                <w:lang w:eastAsia="en-AU"/>
              </w:rPr>
              <w:t xml:space="preserve">It’s important for carers to ensure that all of the child or young person’s belonging go with them, including anything you </w:t>
            </w:r>
            <w:r w:rsidR="00573AE4">
              <w:rPr>
                <w:rFonts w:eastAsia="Times New Roman" w:cstheme="minorHAnsi"/>
                <w:color w:val="212529"/>
                <w:lang w:eastAsia="en-AU"/>
              </w:rPr>
              <w:t>may have purchased for them while they have been in your care, such as any presents, bedding, clothing, technical equipment, toys, bikes, personal hygiene belongings, photos. Generally anything you have purchased for them with the carer allowance will remain their property.</w:t>
            </w:r>
          </w:p>
          <w:p w14:paraId="1D0972DB" w14:textId="0CF7810D" w:rsidR="00573AE4" w:rsidRPr="004C107D" w:rsidRDefault="00573AE4" w:rsidP="00573AE4">
            <w:pPr>
              <w:shd w:val="clear" w:color="auto" w:fill="FFFFFF"/>
              <w:spacing w:before="100" w:beforeAutospacing="1" w:after="100" w:afterAutospacing="1"/>
            </w:pPr>
            <w:r>
              <w:t xml:space="preserve">Lastly, </w:t>
            </w:r>
            <w:proofErr w:type="spellStart"/>
            <w:r>
              <w:t>its</w:t>
            </w:r>
            <w:proofErr w:type="spellEnd"/>
            <w:r>
              <w:t xml:space="preserve"> also very important for carers to touch base with their own families to make sure everyone is feeling ok, it’s to have emotions when a child or young person leaves your </w:t>
            </w:r>
            <w:proofErr w:type="gramStart"/>
            <w:r>
              <w:t>care</w:t>
            </w:r>
            <w:proofErr w:type="gramEnd"/>
            <w:r>
              <w:t xml:space="preserve"> and these feelings should be acknowledged and spoken about within your own family network.</w:t>
            </w:r>
          </w:p>
        </w:tc>
        <w:tc>
          <w:tcPr>
            <w:tcW w:w="3119" w:type="dxa"/>
          </w:tcPr>
          <w:p w14:paraId="7F43186B" w14:textId="15D1DBCD" w:rsidR="00660AFA" w:rsidRDefault="00660AFA" w:rsidP="008630B7">
            <w:pPr>
              <w:jc w:val="center"/>
            </w:pPr>
            <w:r>
              <w:lastRenderedPageBreak/>
              <w:t>Slide 33</w:t>
            </w:r>
          </w:p>
          <w:p w14:paraId="62586E1D" w14:textId="77777777" w:rsidR="00660AFA" w:rsidRDefault="00660AFA" w:rsidP="008630B7">
            <w:pPr>
              <w:jc w:val="center"/>
            </w:pPr>
          </w:p>
          <w:p w14:paraId="0E87EE23" w14:textId="1F0EDBEE" w:rsidR="00E01020" w:rsidRPr="007975DD" w:rsidRDefault="00E01020" w:rsidP="008630B7">
            <w:pPr>
              <w:jc w:val="center"/>
            </w:pPr>
            <w:r w:rsidRPr="00E01020">
              <w:drawing>
                <wp:inline distT="0" distB="0" distL="0" distR="0" wp14:anchorId="18180F55" wp14:editId="4BF323E1">
                  <wp:extent cx="1799372" cy="10312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12927" cy="1039029"/>
                          </a:xfrm>
                          <a:prstGeom prst="rect">
                            <a:avLst/>
                          </a:prstGeom>
                        </pic:spPr>
                      </pic:pic>
                    </a:graphicData>
                  </a:graphic>
                </wp:inline>
              </w:drawing>
            </w:r>
          </w:p>
        </w:tc>
      </w:tr>
      <w:tr w:rsidR="00E01020" w:rsidRPr="00536BDC" w14:paraId="691A3B49" w14:textId="77777777" w:rsidTr="00EF7C94">
        <w:tc>
          <w:tcPr>
            <w:tcW w:w="1130" w:type="dxa"/>
          </w:tcPr>
          <w:p w14:paraId="7C504E88" w14:textId="178F6D99" w:rsidR="00246B25" w:rsidRPr="00536BDC" w:rsidRDefault="00246B25" w:rsidP="00951652">
            <w:pPr>
              <w:jc w:val="center"/>
              <w:rPr>
                <w:sz w:val="20"/>
                <w:szCs w:val="20"/>
              </w:rPr>
            </w:pPr>
          </w:p>
        </w:tc>
        <w:tc>
          <w:tcPr>
            <w:tcW w:w="10636" w:type="dxa"/>
          </w:tcPr>
          <w:p w14:paraId="1F9E6865" w14:textId="23A506AF" w:rsidR="00246B25" w:rsidRDefault="00AD332B" w:rsidP="00951652">
            <w:pPr>
              <w:rPr>
                <w:b/>
                <w:bCs/>
                <w:sz w:val="20"/>
                <w:szCs w:val="20"/>
              </w:rPr>
            </w:pPr>
            <w:r>
              <w:rPr>
                <w:b/>
                <w:bCs/>
                <w:sz w:val="20"/>
                <w:szCs w:val="20"/>
              </w:rPr>
              <w:t xml:space="preserve">Show slide </w:t>
            </w:r>
            <w:r w:rsidR="003377E4">
              <w:rPr>
                <w:b/>
                <w:bCs/>
                <w:sz w:val="20"/>
                <w:szCs w:val="20"/>
              </w:rPr>
              <w:t>3</w:t>
            </w:r>
            <w:r w:rsidR="004C107D">
              <w:rPr>
                <w:b/>
                <w:bCs/>
                <w:sz w:val="20"/>
                <w:szCs w:val="20"/>
              </w:rPr>
              <w:t>4</w:t>
            </w:r>
          </w:p>
          <w:p w14:paraId="4C93196C" w14:textId="77777777" w:rsidR="00AD332B" w:rsidRDefault="003377E4" w:rsidP="003377E4">
            <w:pPr>
              <w:pStyle w:val="Heading5"/>
              <w:outlineLvl w:val="4"/>
            </w:pPr>
            <w:r>
              <w:t>Saying goodbye</w:t>
            </w:r>
          </w:p>
          <w:p w14:paraId="2538C151" w14:textId="44B96D2F" w:rsidR="003377E4" w:rsidRDefault="003377E4" w:rsidP="003377E4">
            <w:r w:rsidRPr="003377E4">
              <w:rPr>
                <w:b/>
                <w:bCs/>
                <w:color w:val="C45911" w:themeColor="accent2" w:themeShade="BF"/>
              </w:rPr>
              <w:t xml:space="preserve">Handout </w:t>
            </w:r>
            <w:r w:rsidRPr="003377E4">
              <w:rPr>
                <w:color w:val="C45911" w:themeColor="accent2" w:themeShade="BF"/>
              </w:rPr>
              <w:t xml:space="preserve">– Conclusion of </w:t>
            </w:r>
            <w:r w:rsidR="00733222">
              <w:rPr>
                <w:color w:val="C45911" w:themeColor="accent2" w:themeShade="BF"/>
              </w:rPr>
              <w:t>placement form</w:t>
            </w:r>
          </w:p>
          <w:p w14:paraId="4DAB3506" w14:textId="77777777" w:rsidR="003377E4" w:rsidRPr="003377E4" w:rsidRDefault="003377E4" w:rsidP="003377E4">
            <w:pPr>
              <w:rPr>
                <w:sz w:val="12"/>
                <w:szCs w:val="12"/>
              </w:rPr>
            </w:pPr>
          </w:p>
          <w:p w14:paraId="3AD8D96F" w14:textId="77777777" w:rsidR="00573AE4" w:rsidRDefault="003377E4" w:rsidP="003377E4">
            <w:r>
              <w:t xml:space="preserve">This form is completed by carers when the child has left the </w:t>
            </w:r>
            <w:r w:rsidR="00573AE4">
              <w:t>care arrangement</w:t>
            </w:r>
            <w:r>
              <w:t xml:space="preserve"> (of more than a few days duration). The form is then provided to the next carer of the child </w:t>
            </w:r>
            <w:r w:rsidR="00573AE4">
              <w:t xml:space="preserve">or young person </w:t>
            </w:r>
            <w:r>
              <w:t>and provides information about th</w:t>
            </w:r>
            <w:r w:rsidR="00573AE4">
              <w:t>em</w:t>
            </w:r>
            <w:r>
              <w:t xml:space="preserve"> that will assist </w:t>
            </w:r>
            <w:r w:rsidR="00573AE4">
              <w:t xml:space="preserve">that </w:t>
            </w:r>
            <w:r>
              <w:t xml:space="preserve">carer </w:t>
            </w:r>
            <w:r w:rsidR="00573AE4">
              <w:t xml:space="preserve">to support the child or young person in their new care arrangement. </w:t>
            </w:r>
          </w:p>
          <w:p w14:paraId="093E0335" w14:textId="77777777" w:rsidR="00573AE4" w:rsidRDefault="00573AE4" w:rsidP="003377E4"/>
          <w:p w14:paraId="56C48ECA" w14:textId="2C1A5510" w:rsidR="003377E4" w:rsidRDefault="003377E4" w:rsidP="003377E4">
            <w:r>
              <w:t>It covers a range of information that the carer has first-hand knowledge about:</w:t>
            </w:r>
          </w:p>
          <w:p w14:paraId="4DA6B080" w14:textId="77777777" w:rsidR="003377E4" w:rsidRDefault="003377E4" w:rsidP="003377E4">
            <w:r>
              <w:t>•</w:t>
            </w:r>
            <w:r>
              <w:tab/>
              <w:t>Significant friendships or significant others in the child’s life</w:t>
            </w:r>
          </w:p>
          <w:p w14:paraId="0ECE0588" w14:textId="77777777" w:rsidR="003377E4" w:rsidRDefault="003377E4" w:rsidP="003377E4">
            <w:r>
              <w:t>•</w:t>
            </w:r>
            <w:r>
              <w:tab/>
              <w:t>Their relationship with the carers family and their reaction to the placement ending</w:t>
            </w:r>
          </w:p>
          <w:p w14:paraId="10B6DC85" w14:textId="77777777" w:rsidR="003377E4" w:rsidRDefault="003377E4" w:rsidP="003377E4">
            <w:r>
              <w:t>•</w:t>
            </w:r>
            <w:r>
              <w:tab/>
              <w:t>The child’s swimming ability and the level of ‘active’ supervision required</w:t>
            </w:r>
          </w:p>
          <w:p w14:paraId="523690F0" w14:textId="77777777" w:rsidR="003377E4" w:rsidRDefault="003377E4" w:rsidP="003377E4">
            <w:r>
              <w:t>•</w:t>
            </w:r>
            <w:r>
              <w:tab/>
              <w:t>Hobbies, interests or social activities or sports</w:t>
            </w:r>
          </w:p>
          <w:p w14:paraId="126330FD" w14:textId="77777777" w:rsidR="003377E4" w:rsidRDefault="003377E4" w:rsidP="003377E4">
            <w:r>
              <w:t>•</w:t>
            </w:r>
            <w:r>
              <w:tab/>
              <w:t>Medical and dental information</w:t>
            </w:r>
          </w:p>
          <w:p w14:paraId="025B1FAC" w14:textId="77777777" w:rsidR="003377E4" w:rsidRDefault="003377E4" w:rsidP="003377E4">
            <w:r>
              <w:t>•</w:t>
            </w:r>
            <w:r>
              <w:tab/>
              <w:t>Scheduled appointments</w:t>
            </w:r>
          </w:p>
          <w:p w14:paraId="7CDAC114" w14:textId="77777777" w:rsidR="003377E4" w:rsidRDefault="003377E4" w:rsidP="003377E4">
            <w:r>
              <w:t>•</w:t>
            </w:r>
            <w:r>
              <w:tab/>
              <w:t>The personal records that were returned (and to whom)</w:t>
            </w:r>
          </w:p>
          <w:p w14:paraId="2FE1ABEC" w14:textId="2976B9B7" w:rsidR="00B77AE9" w:rsidRPr="003377E4" w:rsidRDefault="003377E4" w:rsidP="00E01020">
            <w:r>
              <w:t>•</w:t>
            </w:r>
            <w:r>
              <w:tab/>
              <w:t>The key belongings that are going with the child (</w:t>
            </w:r>
            <w:proofErr w:type="gramStart"/>
            <w:r>
              <w:t>e.g.</w:t>
            </w:r>
            <w:proofErr w:type="gramEnd"/>
            <w:r>
              <w:t xml:space="preserve"> computer, bicycle etc.)</w:t>
            </w:r>
          </w:p>
        </w:tc>
        <w:tc>
          <w:tcPr>
            <w:tcW w:w="3119" w:type="dxa"/>
          </w:tcPr>
          <w:p w14:paraId="471348C9" w14:textId="10CFD4CE" w:rsidR="00AD332B" w:rsidRPr="007975DD" w:rsidRDefault="003377E4" w:rsidP="00140884">
            <w:pPr>
              <w:jc w:val="center"/>
            </w:pPr>
            <w:r w:rsidRPr="007975DD">
              <w:t>Slide 3</w:t>
            </w:r>
            <w:r w:rsidR="004C107D">
              <w:t>4</w:t>
            </w:r>
          </w:p>
          <w:p w14:paraId="75A847AE" w14:textId="77777777" w:rsidR="003377E4" w:rsidRDefault="003377E4" w:rsidP="00140884">
            <w:pPr>
              <w:jc w:val="center"/>
            </w:pPr>
          </w:p>
          <w:p w14:paraId="7F8D4197" w14:textId="545F59D7" w:rsidR="00E01020" w:rsidRPr="007975DD" w:rsidRDefault="00E01020" w:rsidP="00140884">
            <w:pPr>
              <w:jc w:val="center"/>
            </w:pPr>
            <w:r w:rsidRPr="00E01020">
              <w:drawing>
                <wp:inline distT="0" distB="0" distL="0" distR="0" wp14:anchorId="69066CC9" wp14:editId="419438BD">
                  <wp:extent cx="1790634" cy="1019175"/>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95377" cy="1021874"/>
                          </a:xfrm>
                          <a:prstGeom prst="rect">
                            <a:avLst/>
                          </a:prstGeom>
                        </pic:spPr>
                      </pic:pic>
                    </a:graphicData>
                  </a:graphic>
                </wp:inline>
              </w:drawing>
            </w:r>
          </w:p>
        </w:tc>
      </w:tr>
      <w:tr w:rsidR="00E01020" w:rsidRPr="00536BDC" w14:paraId="1DA367CB" w14:textId="77777777" w:rsidTr="00EF7C94">
        <w:tc>
          <w:tcPr>
            <w:tcW w:w="1130" w:type="dxa"/>
          </w:tcPr>
          <w:p w14:paraId="407281B2" w14:textId="69B254E2" w:rsidR="00246B25" w:rsidRPr="00536BDC" w:rsidRDefault="00467090" w:rsidP="00951652">
            <w:pPr>
              <w:jc w:val="center"/>
              <w:rPr>
                <w:sz w:val="20"/>
                <w:szCs w:val="20"/>
              </w:rPr>
            </w:pPr>
            <w:r>
              <w:rPr>
                <w:sz w:val="20"/>
                <w:szCs w:val="20"/>
              </w:rPr>
              <w:lastRenderedPageBreak/>
              <w:t>10 mins</w:t>
            </w:r>
          </w:p>
        </w:tc>
        <w:tc>
          <w:tcPr>
            <w:tcW w:w="10636" w:type="dxa"/>
          </w:tcPr>
          <w:p w14:paraId="0D7F2A72" w14:textId="40448CFE" w:rsidR="00246B25" w:rsidRPr="00AE6EB5" w:rsidRDefault="00D5271E" w:rsidP="00951652">
            <w:pPr>
              <w:rPr>
                <w:rFonts w:cstheme="minorHAnsi"/>
                <w:b/>
                <w:bCs/>
                <w:sz w:val="20"/>
                <w:szCs w:val="20"/>
              </w:rPr>
            </w:pPr>
            <w:r w:rsidRPr="00AE6EB5">
              <w:rPr>
                <w:rFonts w:cstheme="minorHAnsi"/>
                <w:b/>
                <w:bCs/>
                <w:sz w:val="20"/>
                <w:szCs w:val="20"/>
              </w:rPr>
              <w:t xml:space="preserve">Show slide </w:t>
            </w:r>
            <w:r w:rsidR="003377E4">
              <w:rPr>
                <w:rFonts w:cstheme="minorHAnsi"/>
                <w:b/>
                <w:bCs/>
                <w:sz w:val="20"/>
                <w:szCs w:val="20"/>
              </w:rPr>
              <w:t>3</w:t>
            </w:r>
            <w:r w:rsidR="004C107D">
              <w:rPr>
                <w:rFonts w:cstheme="minorHAnsi"/>
                <w:b/>
                <w:bCs/>
                <w:sz w:val="20"/>
                <w:szCs w:val="20"/>
              </w:rPr>
              <w:t>5</w:t>
            </w:r>
          </w:p>
          <w:p w14:paraId="4A2B5E52" w14:textId="7986492B" w:rsidR="00D5271E" w:rsidRDefault="00467090" w:rsidP="003377E4">
            <w:pPr>
              <w:pStyle w:val="Heading5"/>
              <w:outlineLvl w:val="4"/>
            </w:pPr>
            <w:r>
              <w:t>Evaluation</w:t>
            </w:r>
          </w:p>
          <w:p w14:paraId="10479E89" w14:textId="77777777" w:rsidR="003377E4" w:rsidRDefault="003377E4" w:rsidP="003377E4"/>
          <w:p w14:paraId="3AF0B0A8" w14:textId="77777777" w:rsidR="003377E4" w:rsidRDefault="003377E4" w:rsidP="003377E4">
            <w:r w:rsidRPr="003377E4">
              <w:t>Display Slide 30 “Learning outcomes” and summarise the main points discussed in each outcome</w:t>
            </w:r>
          </w:p>
          <w:p w14:paraId="64C42694" w14:textId="77777777" w:rsidR="003377E4" w:rsidRDefault="003377E4" w:rsidP="003377E4"/>
          <w:p w14:paraId="03E67018" w14:textId="5B733427" w:rsidR="003377E4" w:rsidRPr="003377E4" w:rsidRDefault="003377E4" w:rsidP="003377E4">
            <w:r w:rsidRPr="003377E4">
              <w:t>Please complete the Worksheet and Personal Reflections and return to the trainers within 1 week. Should there be any discussion arising from your responses, there will be an opportunity to meet with the trainers.</w:t>
            </w:r>
          </w:p>
        </w:tc>
        <w:tc>
          <w:tcPr>
            <w:tcW w:w="3119" w:type="dxa"/>
          </w:tcPr>
          <w:p w14:paraId="59B0C46A" w14:textId="11A50AC3" w:rsidR="00D5271E" w:rsidRPr="007975DD" w:rsidRDefault="003377E4" w:rsidP="00140884">
            <w:pPr>
              <w:jc w:val="center"/>
            </w:pPr>
            <w:r w:rsidRPr="007975DD">
              <w:t>Slide 3</w:t>
            </w:r>
            <w:r w:rsidR="004C107D">
              <w:t>5</w:t>
            </w:r>
          </w:p>
          <w:p w14:paraId="2ADFF905" w14:textId="77777777" w:rsidR="003377E4" w:rsidRDefault="003377E4" w:rsidP="00140884">
            <w:pPr>
              <w:jc w:val="center"/>
            </w:pPr>
          </w:p>
          <w:p w14:paraId="7028DE5E" w14:textId="77777777" w:rsidR="00E01020" w:rsidRDefault="00E01020" w:rsidP="00140884">
            <w:pPr>
              <w:jc w:val="center"/>
            </w:pPr>
            <w:r w:rsidRPr="00E01020">
              <w:drawing>
                <wp:inline distT="0" distB="0" distL="0" distR="0" wp14:anchorId="3C2787B1" wp14:editId="56831535">
                  <wp:extent cx="1846997" cy="1058555"/>
                  <wp:effectExtent l="0" t="0" r="127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54777" cy="1063014"/>
                          </a:xfrm>
                          <a:prstGeom prst="rect">
                            <a:avLst/>
                          </a:prstGeom>
                        </pic:spPr>
                      </pic:pic>
                    </a:graphicData>
                  </a:graphic>
                </wp:inline>
              </w:drawing>
            </w:r>
          </w:p>
          <w:p w14:paraId="3A6707CF" w14:textId="12BCCD9E" w:rsidR="00E01020" w:rsidRPr="007975DD" w:rsidRDefault="00E01020" w:rsidP="00140884">
            <w:pPr>
              <w:jc w:val="center"/>
            </w:pPr>
          </w:p>
        </w:tc>
      </w:tr>
      <w:tr w:rsidR="00E01020" w:rsidRPr="00536BDC" w14:paraId="093AC98A" w14:textId="77777777" w:rsidTr="00EF7C94">
        <w:tc>
          <w:tcPr>
            <w:tcW w:w="1130" w:type="dxa"/>
          </w:tcPr>
          <w:p w14:paraId="01CEA9CC" w14:textId="77777777" w:rsidR="00246B25" w:rsidRPr="00536BDC" w:rsidRDefault="00246B25" w:rsidP="00951652">
            <w:pPr>
              <w:jc w:val="center"/>
              <w:rPr>
                <w:sz w:val="20"/>
                <w:szCs w:val="20"/>
              </w:rPr>
            </w:pPr>
          </w:p>
        </w:tc>
        <w:tc>
          <w:tcPr>
            <w:tcW w:w="10636" w:type="dxa"/>
          </w:tcPr>
          <w:p w14:paraId="436473D5" w14:textId="5A445741" w:rsidR="00246B25" w:rsidRDefault="009D068A" w:rsidP="00951652">
            <w:pPr>
              <w:rPr>
                <w:b/>
                <w:bCs/>
                <w:sz w:val="20"/>
                <w:szCs w:val="20"/>
              </w:rPr>
            </w:pPr>
            <w:r>
              <w:rPr>
                <w:b/>
                <w:bCs/>
                <w:sz w:val="20"/>
                <w:szCs w:val="20"/>
              </w:rPr>
              <w:t>Show slide 3</w:t>
            </w:r>
            <w:r w:rsidR="004C107D">
              <w:rPr>
                <w:b/>
                <w:bCs/>
                <w:sz w:val="20"/>
                <w:szCs w:val="20"/>
              </w:rPr>
              <w:t>6</w:t>
            </w:r>
          </w:p>
          <w:p w14:paraId="35F278D5" w14:textId="2732C9C7" w:rsidR="00DD46C6" w:rsidRDefault="003377E4" w:rsidP="003377E4">
            <w:pPr>
              <w:pStyle w:val="Heading5"/>
              <w:outlineLvl w:val="4"/>
            </w:pPr>
            <w:r>
              <w:t>Reflection</w:t>
            </w:r>
          </w:p>
          <w:p w14:paraId="36BC0D46" w14:textId="77777777" w:rsidR="003377E4" w:rsidRPr="00660E64" w:rsidRDefault="003377E4" w:rsidP="003377E4">
            <w:pPr>
              <w:rPr>
                <w:i/>
                <w:iCs/>
              </w:rPr>
            </w:pPr>
            <w:r w:rsidRPr="00660E64">
              <w:rPr>
                <w:i/>
                <w:iCs/>
              </w:rPr>
              <w:t>Trainer can use a closing exercise for the participants e.g., reflection on aspects of training and learning, sharing positive acknowledgement of others in the group, farewell exercises or use the following.</w:t>
            </w:r>
          </w:p>
          <w:p w14:paraId="6756033B" w14:textId="77777777" w:rsidR="003377E4" w:rsidRDefault="003377E4" w:rsidP="003377E4"/>
          <w:p w14:paraId="69C6E63E" w14:textId="77777777" w:rsidR="003377E4" w:rsidRDefault="003377E4" w:rsidP="003377E4">
            <w:r>
              <w:t>Inform participants that there will now be some small group discussion about their reaction to the course. Ask them to consider:</w:t>
            </w:r>
          </w:p>
          <w:p w14:paraId="0E7BC360" w14:textId="5886D794" w:rsidR="003377E4" w:rsidRDefault="003377E4" w:rsidP="003377E4">
            <w:pPr>
              <w:pStyle w:val="ListParagraph"/>
              <w:numPr>
                <w:ilvl w:val="0"/>
                <w:numId w:val="38"/>
              </w:numPr>
            </w:pPr>
            <w:r>
              <w:t>Did anything change from when you first started to now?</w:t>
            </w:r>
          </w:p>
          <w:p w14:paraId="3C8BA65F" w14:textId="77777777" w:rsidR="00660E64" w:rsidRPr="00660E64" w:rsidRDefault="003377E4" w:rsidP="003377E4">
            <w:pPr>
              <w:pStyle w:val="ListParagraph"/>
              <w:numPr>
                <w:ilvl w:val="0"/>
                <w:numId w:val="38"/>
              </w:numPr>
              <w:rPr>
                <w:i/>
                <w:iCs/>
              </w:rPr>
            </w:pPr>
            <w:r>
              <w:t xml:space="preserve">Do you have any concerns as a result of the information you now know? </w:t>
            </w:r>
          </w:p>
          <w:p w14:paraId="111B26A5" w14:textId="77777777" w:rsidR="00660E64" w:rsidRDefault="00660E64" w:rsidP="00660E64">
            <w:pPr>
              <w:rPr>
                <w:i/>
                <w:iCs/>
              </w:rPr>
            </w:pPr>
          </w:p>
          <w:p w14:paraId="3D02EE1A" w14:textId="2F0C9775" w:rsidR="003377E4" w:rsidRPr="00660E64" w:rsidRDefault="003377E4" w:rsidP="00660E64">
            <w:pPr>
              <w:rPr>
                <w:i/>
                <w:iCs/>
              </w:rPr>
            </w:pPr>
            <w:r w:rsidRPr="00660E64">
              <w:rPr>
                <w:i/>
                <w:iCs/>
              </w:rPr>
              <w:t>Facilitate a larger group discussion</w:t>
            </w:r>
          </w:p>
          <w:p w14:paraId="158CB1ED" w14:textId="77777777" w:rsidR="00660E64" w:rsidRDefault="00660E64" w:rsidP="00C30FF6">
            <w:pPr>
              <w:rPr>
                <w:i/>
                <w:iCs/>
              </w:rPr>
            </w:pPr>
          </w:p>
          <w:p w14:paraId="6DB951B8" w14:textId="4A7C170A" w:rsidR="00C30FF6" w:rsidRPr="00660E64" w:rsidRDefault="003377E4" w:rsidP="00C30FF6">
            <w:pPr>
              <w:rPr>
                <w:i/>
                <w:iCs/>
              </w:rPr>
            </w:pPr>
            <w:r w:rsidRPr="00660E64">
              <w:rPr>
                <w:i/>
                <w:iCs/>
              </w:rPr>
              <w:t>Point out that some people will decide not to proceed any further. Others may have some doubts while others may be keen to get started.</w:t>
            </w:r>
          </w:p>
          <w:p w14:paraId="7054A111" w14:textId="35BCF511" w:rsidR="00C30FF6" w:rsidRPr="00C30FF6" w:rsidRDefault="00C30FF6" w:rsidP="00C30FF6">
            <w:r>
              <w:t xml:space="preserve"> </w:t>
            </w:r>
          </w:p>
        </w:tc>
        <w:tc>
          <w:tcPr>
            <w:tcW w:w="3119" w:type="dxa"/>
          </w:tcPr>
          <w:p w14:paraId="761ACF1C" w14:textId="0A1ED820" w:rsidR="00EA2B47" w:rsidRPr="007975DD" w:rsidRDefault="003377E4" w:rsidP="00140884">
            <w:pPr>
              <w:jc w:val="center"/>
            </w:pPr>
            <w:r w:rsidRPr="007975DD">
              <w:t>Slide 3</w:t>
            </w:r>
            <w:r w:rsidR="004C107D">
              <w:t>6</w:t>
            </w:r>
          </w:p>
          <w:p w14:paraId="5562CF56" w14:textId="77777777" w:rsidR="003377E4" w:rsidRDefault="003377E4" w:rsidP="00140884">
            <w:pPr>
              <w:jc w:val="center"/>
            </w:pPr>
          </w:p>
          <w:p w14:paraId="79B3FE96" w14:textId="50C89D72" w:rsidR="00E01020" w:rsidRPr="007975DD" w:rsidRDefault="00E01020" w:rsidP="00140884">
            <w:pPr>
              <w:jc w:val="center"/>
            </w:pPr>
            <w:r w:rsidRPr="00E01020">
              <w:drawing>
                <wp:inline distT="0" distB="0" distL="0" distR="0" wp14:anchorId="3B4D067D" wp14:editId="5BBD9418">
                  <wp:extent cx="1819275" cy="105402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27250" cy="1058644"/>
                          </a:xfrm>
                          <a:prstGeom prst="rect">
                            <a:avLst/>
                          </a:prstGeom>
                        </pic:spPr>
                      </pic:pic>
                    </a:graphicData>
                  </a:graphic>
                </wp:inline>
              </w:drawing>
            </w:r>
          </w:p>
        </w:tc>
      </w:tr>
    </w:tbl>
    <w:p w14:paraId="00788499" w14:textId="77777777" w:rsidR="00660E64" w:rsidRDefault="00660E64">
      <w:r>
        <w:br w:type="page"/>
      </w:r>
    </w:p>
    <w:tbl>
      <w:tblPr>
        <w:tblStyle w:val="TableGrid"/>
        <w:tblW w:w="14885" w:type="dxa"/>
        <w:tblInd w:w="-431" w:type="dxa"/>
        <w:tblLook w:val="04A0" w:firstRow="1" w:lastRow="0" w:firstColumn="1" w:lastColumn="0" w:noHBand="0" w:noVBand="1"/>
      </w:tblPr>
      <w:tblGrid>
        <w:gridCol w:w="1132"/>
        <w:gridCol w:w="10597"/>
        <w:gridCol w:w="3156"/>
      </w:tblGrid>
      <w:tr w:rsidR="00E01020" w:rsidRPr="00536BDC" w14:paraId="2C8A3EF6" w14:textId="77777777" w:rsidTr="00C150EA">
        <w:tc>
          <w:tcPr>
            <w:tcW w:w="1135" w:type="dxa"/>
          </w:tcPr>
          <w:p w14:paraId="7D82D3C2" w14:textId="51929C06" w:rsidR="00246B25" w:rsidRPr="00536BDC" w:rsidRDefault="00246B25" w:rsidP="00951652">
            <w:pPr>
              <w:jc w:val="center"/>
              <w:rPr>
                <w:sz w:val="20"/>
                <w:szCs w:val="20"/>
              </w:rPr>
            </w:pPr>
          </w:p>
        </w:tc>
        <w:tc>
          <w:tcPr>
            <w:tcW w:w="10631" w:type="dxa"/>
          </w:tcPr>
          <w:p w14:paraId="33EB4032" w14:textId="01DD19F8" w:rsidR="00246B25" w:rsidRDefault="00C30FF6" w:rsidP="00951652">
            <w:pPr>
              <w:rPr>
                <w:b/>
                <w:bCs/>
                <w:sz w:val="20"/>
                <w:szCs w:val="20"/>
              </w:rPr>
            </w:pPr>
            <w:r>
              <w:rPr>
                <w:b/>
                <w:bCs/>
                <w:sz w:val="20"/>
                <w:szCs w:val="20"/>
              </w:rPr>
              <w:t xml:space="preserve">Show slide </w:t>
            </w:r>
            <w:r w:rsidR="003377E4">
              <w:rPr>
                <w:b/>
                <w:bCs/>
                <w:sz w:val="20"/>
                <w:szCs w:val="20"/>
              </w:rPr>
              <w:t>3</w:t>
            </w:r>
            <w:r w:rsidR="003539FB">
              <w:rPr>
                <w:b/>
                <w:bCs/>
                <w:sz w:val="20"/>
                <w:szCs w:val="20"/>
              </w:rPr>
              <w:t>7</w:t>
            </w:r>
          </w:p>
          <w:p w14:paraId="468AA26A" w14:textId="0B607EBA" w:rsidR="003377E4" w:rsidRDefault="003377E4" w:rsidP="003377E4">
            <w:pPr>
              <w:pStyle w:val="Heading5"/>
              <w:outlineLvl w:val="4"/>
            </w:pPr>
            <w:r>
              <w:t>Where to from here for you?</w:t>
            </w:r>
          </w:p>
          <w:p w14:paraId="0FEA5C1F" w14:textId="2CDCD93B" w:rsidR="003377E4" w:rsidRDefault="003377E4" w:rsidP="003377E4"/>
          <w:p w14:paraId="2F8684F6" w14:textId="54101CA2" w:rsidR="003377E4" w:rsidRDefault="003377E4" w:rsidP="003377E4">
            <w:r w:rsidRPr="003377E4">
              <w:t xml:space="preserve">A formal assessment report will be prepared and discussed with you. </w:t>
            </w:r>
            <w:r w:rsidR="00660E64" w:rsidRPr="00660E64">
              <w:t>Upon completion of your assessment the assessor will make a recommendation to Child Safety to approve or refuse the application</w:t>
            </w:r>
            <w:r w:rsidRPr="003377E4">
              <w:t>.</w:t>
            </w:r>
          </w:p>
          <w:p w14:paraId="14292F96" w14:textId="0B133C7A" w:rsidR="003377E4" w:rsidRDefault="003377E4" w:rsidP="003377E4"/>
          <w:p w14:paraId="69DCEF66" w14:textId="7CF03554" w:rsidR="003377E4" w:rsidRDefault="003377E4" w:rsidP="003377E4">
            <w:r>
              <w:t>During</w:t>
            </w:r>
            <w:r w:rsidR="00660E64">
              <w:t xml:space="preserve"> the first year you are approved as a carer y</w:t>
            </w:r>
            <w:r>
              <w:t>ou will be expected to complete a further 3 modules of training</w:t>
            </w:r>
            <w:r w:rsidR="003772C8">
              <w:t xml:space="preserve"> and you</w:t>
            </w:r>
            <w:r>
              <w:t xml:space="preserve"> will be assessed as you put knowledge into p</w:t>
            </w:r>
            <w:r w:rsidR="003772C8">
              <w:t>ractice</w:t>
            </w:r>
          </w:p>
          <w:p w14:paraId="5BD91104" w14:textId="77777777" w:rsidR="003377E4" w:rsidRDefault="003377E4" w:rsidP="003377E4"/>
          <w:p w14:paraId="01F304A8" w14:textId="77777777" w:rsidR="003772C8" w:rsidRDefault="003377E4" w:rsidP="00660E64">
            <w:r>
              <w:t>There will be a learning journal to assist you</w:t>
            </w:r>
            <w:r w:rsidR="003772C8">
              <w:t xml:space="preserve"> and your support person to reflect on</w:t>
            </w:r>
            <w:r>
              <w:t xml:space="preserve"> learning as it takes place. </w:t>
            </w:r>
          </w:p>
          <w:p w14:paraId="05CDA66E" w14:textId="77777777" w:rsidR="00660E64" w:rsidRDefault="00660E64" w:rsidP="00660E64"/>
          <w:p w14:paraId="6AD89036" w14:textId="1121687F" w:rsidR="00660E64" w:rsidRDefault="00660E64" w:rsidP="00660E64">
            <w:r w:rsidRPr="00660E64">
              <w:t>As an approved carer and after your initial 1st year approval, you will be required to renew your carer approval every 2 years.</w:t>
            </w:r>
          </w:p>
          <w:p w14:paraId="1F02C020" w14:textId="5A1B7807" w:rsidR="00660E64" w:rsidRPr="003772C8" w:rsidRDefault="00660E64" w:rsidP="00660E64"/>
        </w:tc>
        <w:tc>
          <w:tcPr>
            <w:tcW w:w="3119" w:type="dxa"/>
          </w:tcPr>
          <w:p w14:paraId="7E6D2473" w14:textId="3E940043" w:rsidR="00C30FF6" w:rsidRPr="007975DD" w:rsidRDefault="003377E4" w:rsidP="00140884">
            <w:pPr>
              <w:jc w:val="center"/>
            </w:pPr>
            <w:r w:rsidRPr="007975DD">
              <w:t>Slide 3</w:t>
            </w:r>
            <w:r w:rsidR="003539FB">
              <w:t>7</w:t>
            </w:r>
          </w:p>
          <w:p w14:paraId="4F8E8ACC" w14:textId="77777777" w:rsidR="003377E4" w:rsidRDefault="003377E4" w:rsidP="00140884">
            <w:pPr>
              <w:jc w:val="center"/>
            </w:pPr>
          </w:p>
          <w:p w14:paraId="47914ED6" w14:textId="583AC756" w:rsidR="00E01020" w:rsidRPr="007975DD" w:rsidRDefault="00E01020" w:rsidP="00140884">
            <w:pPr>
              <w:jc w:val="center"/>
            </w:pPr>
            <w:r w:rsidRPr="00E01020">
              <w:drawing>
                <wp:inline distT="0" distB="0" distL="0" distR="0" wp14:anchorId="61FE0BE7" wp14:editId="7770654E">
                  <wp:extent cx="1866900" cy="1083534"/>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81398" cy="1091949"/>
                          </a:xfrm>
                          <a:prstGeom prst="rect">
                            <a:avLst/>
                          </a:prstGeom>
                        </pic:spPr>
                      </pic:pic>
                    </a:graphicData>
                  </a:graphic>
                </wp:inline>
              </w:drawing>
            </w:r>
          </w:p>
        </w:tc>
      </w:tr>
      <w:tr w:rsidR="00E01020" w:rsidRPr="00536BDC" w14:paraId="68334EBA" w14:textId="77777777" w:rsidTr="00C150EA">
        <w:tc>
          <w:tcPr>
            <w:tcW w:w="1135" w:type="dxa"/>
          </w:tcPr>
          <w:p w14:paraId="295FBB4B" w14:textId="77777777" w:rsidR="00707959" w:rsidRPr="00536BDC" w:rsidRDefault="00707959" w:rsidP="00951652">
            <w:pPr>
              <w:jc w:val="center"/>
              <w:rPr>
                <w:sz w:val="20"/>
                <w:szCs w:val="20"/>
              </w:rPr>
            </w:pPr>
          </w:p>
        </w:tc>
        <w:tc>
          <w:tcPr>
            <w:tcW w:w="10631" w:type="dxa"/>
          </w:tcPr>
          <w:p w14:paraId="2E5AE711" w14:textId="3E2E6D5C" w:rsidR="00707959" w:rsidRDefault="00707959" w:rsidP="00951652">
            <w:pPr>
              <w:rPr>
                <w:b/>
                <w:bCs/>
                <w:sz w:val="20"/>
                <w:szCs w:val="20"/>
              </w:rPr>
            </w:pPr>
            <w:r>
              <w:rPr>
                <w:b/>
                <w:bCs/>
                <w:sz w:val="20"/>
                <w:szCs w:val="20"/>
              </w:rPr>
              <w:t>Show side 3</w:t>
            </w:r>
            <w:r w:rsidR="003539FB">
              <w:rPr>
                <w:b/>
                <w:bCs/>
                <w:sz w:val="20"/>
                <w:szCs w:val="20"/>
              </w:rPr>
              <w:t>8</w:t>
            </w:r>
          </w:p>
          <w:p w14:paraId="6A799099" w14:textId="54AD2D13" w:rsidR="003772C8" w:rsidRDefault="003772C8" w:rsidP="00951652">
            <w:pPr>
              <w:rPr>
                <w:b/>
                <w:bCs/>
                <w:sz w:val="20"/>
                <w:szCs w:val="20"/>
              </w:rPr>
            </w:pPr>
          </w:p>
          <w:p w14:paraId="12A71689" w14:textId="052F6A6B" w:rsidR="003772C8" w:rsidRDefault="003772C8" w:rsidP="003772C8">
            <w:pPr>
              <w:pStyle w:val="Heading5"/>
              <w:outlineLvl w:val="4"/>
            </w:pPr>
            <w:r>
              <w:t>Thank you</w:t>
            </w:r>
          </w:p>
          <w:p w14:paraId="0712501C" w14:textId="6497EF5A" w:rsidR="003772C8" w:rsidRDefault="003772C8" w:rsidP="003772C8"/>
          <w:p w14:paraId="33C63DD7" w14:textId="766D237F" w:rsidR="003772C8" w:rsidRPr="003772C8" w:rsidRDefault="003772C8" w:rsidP="003772C8">
            <w:pPr>
              <w:rPr>
                <w:b/>
                <w:bCs/>
                <w:i/>
                <w:iCs/>
              </w:rPr>
            </w:pPr>
            <w:r w:rsidRPr="003772C8">
              <w:rPr>
                <w:b/>
                <w:bCs/>
                <w:i/>
                <w:iCs/>
              </w:rPr>
              <w:t>Thank participants for their input and work during the course and for their concern for children and young people.</w:t>
            </w:r>
          </w:p>
          <w:p w14:paraId="6B650594" w14:textId="1D93DCA7" w:rsidR="003772C8" w:rsidRDefault="003772C8" w:rsidP="003772C8"/>
          <w:p w14:paraId="03BB546D" w14:textId="77777777" w:rsidR="004E385A" w:rsidRPr="003772C8" w:rsidRDefault="003772C8" w:rsidP="003772C8">
            <w:pPr>
              <w:rPr>
                <w:i/>
                <w:iCs/>
              </w:rPr>
            </w:pPr>
            <w:r w:rsidRPr="003772C8">
              <w:rPr>
                <w:i/>
                <w:iCs/>
              </w:rPr>
              <w:t>Participant Evaluation forms should be handed out and collected at the end of the session</w:t>
            </w:r>
          </w:p>
          <w:p w14:paraId="2AC5E6AE" w14:textId="77777777" w:rsidR="003772C8" w:rsidRDefault="003772C8" w:rsidP="003772C8"/>
          <w:p w14:paraId="58A0EFC1" w14:textId="44A28B46" w:rsidR="003772C8" w:rsidRPr="00707959" w:rsidRDefault="003772C8" w:rsidP="003772C8"/>
        </w:tc>
        <w:tc>
          <w:tcPr>
            <w:tcW w:w="3119" w:type="dxa"/>
          </w:tcPr>
          <w:p w14:paraId="790C4FF3" w14:textId="50C66BD6" w:rsidR="00707959" w:rsidRPr="007975DD" w:rsidRDefault="003772C8" w:rsidP="00140884">
            <w:pPr>
              <w:jc w:val="center"/>
            </w:pPr>
            <w:r w:rsidRPr="007975DD">
              <w:t>Slide 3</w:t>
            </w:r>
            <w:r w:rsidR="003539FB">
              <w:t>8</w:t>
            </w:r>
          </w:p>
          <w:p w14:paraId="380FD3A4" w14:textId="77777777" w:rsidR="003772C8" w:rsidRDefault="003772C8" w:rsidP="00140884">
            <w:pPr>
              <w:jc w:val="center"/>
            </w:pPr>
          </w:p>
          <w:p w14:paraId="311AB234" w14:textId="5FA5372F" w:rsidR="00E01020" w:rsidRPr="007975DD" w:rsidRDefault="00E01020" w:rsidP="00140884">
            <w:pPr>
              <w:jc w:val="center"/>
            </w:pPr>
            <w:r w:rsidRPr="00E01020">
              <w:drawing>
                <wp:inline distT="0" distB="0" distL="0" distR="0" wp14:anchorId="6042F155" wp14:editId="05D414AF">
                  <wp:extent cx="1799999" cy="1045850"/>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11127" cy="1052315"/>
                          </a:xfrm>
                          <a:prstGeom prst="rect">
                            <a:avLst/>
                          </a:prstGeom>
                        </pic:spPr>
                      </pic:pic>
                    </a:graphicData>
                  </a:graphic>
                </wp:inline>
              </w:drawing>
            </w:r>
          </w:p>
        </w:tc>
      </w:tr>
    </w:tbl>
    <w:p w14:paraId="60CB4DBF" w14:textId="53BFA17E" w:rsidR="00F27FC8" w:rsidRDefault="00F27FC8"/>
    <w:sectPr w:rsidR="00F27FC8" w:rsidSect="00C150EA">
      <w:headerReference w:type="default" r:id="rId72"/>
      <w:pgSz w:w="16838" w:h="11906" w:orient="landscape"/>
      <w:pgMar w:top="2127" w:right="1440" w:bottom="567" w:left="1440" w:header="708"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7075B" w14:textId="77777777" w:rsidR="003618AD" w:rsidRDefault="003618AD" w:rsidP="00B15FBE">
      <w:pPr>
        <w:spacing w:after="0" w:line="240" w:lineRule="auto"/>
      </w:pPr>
      <w:r>
        <w:separator/>
      </w:r>
    </w:p>
  </w:endnote>
  <w:endnote w:type="continuationSeparator" w:id="0">
    <w:p w14:paraId="3E670BE5" w14:textId="77777777" w:rsidR="003618AD" w:rsidRDefault="003618AD" w:rsidP="00B15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F3CF" w14:textId="100C9BFC" w:rsidR="003618AD" w:rsidRDefault="00EF7C94">
    <w:pPr>
      <w:pStyle w:val="Footer"/>
      <w:jc w:val="right"/>
    </w:pPr>
    <w:r>
      <w:rPr>
        <w:sz w:val="24"/>
      </w:rPr>
      <w:pict w14:anchorId="2A3A0CDF">
        <v:rect id="_x0000_i1026" style="width:0;height:1.5pt" o:hralign="center" o:hrstd="t" o:hr="t" fillcolor="#a0a0a0" stroked="f"/>
      </w:pict>
    </w:r>
  </w:p>
  <w:p w14:paraId="5F629EA9" w14:textId="34B07489" w:rsidR="003618AD" w:rsidRDefault="003618AD" w:rsidP="004F404D">
    <w:pPr>
      <w:pStyle w:val="Footer"/>
      <w:jc w:val="right"/>
    </w:pPr>
    <w:r w:rsidRPr="00B15FBE">
      <w:rPr>
        <w:i/>
        <w:iCs/>
        <w:sz w:val="20"/>
        <w:szCs w:val="20"/>
      </w:rPr>
      <w:t>Foster Carer Trainin</w:t>
    </w:r>
    <w:r>
      <w:rPr>
        <w:i/>
        <w:iCs/>
        <w:sz w:val="20"/>
        <w:szCs w:val="20"/>
      </w:rPr>
      <w:t xml:space="preserve">g, </w:t>
    </w:r>
    <w:r w:rsidR="004B0AFC">
      <w:rPr>
        <w:i/>
        <w:iCs/>
        <w:sz w:val="20"/>
        <w:szCs w:val="20"/>
      </w:rPr>
      <w:t xml:space="preserve">Quality care - </w:t>
    </w:r>
    <w:r>
      <w:rPr>
        <w:i/>
        <w:iCs/>
        <w:sz w:val="20"/>
        <w:szCs w:val="20"/>
      </w:rPr>
      <w:t>Working together</w:t>
    </w:r>
    <w:r>
      <w:rPr>
        <w:i/>
        <w:iCs/>
        <w:sz w:val="20"/>
        <w:szCs w:val="20"/>
      </w:rPr>
      <w:tab/>
    </w:r>
    <w:r w:rsidRPr="00B15FBE">
      <w:rPr>
        <w:i/>
        <w:iCs/>
        <w:sz w:val="20"/>
        <w:szCs w:val="20"/>
      </w:rPr>
      <w:tab/>
    </w:r>
    <w:r w:rsidR="00E5320A">
      <w:rPr>
        <w:i/>
        <w:iCs/>
        <w:sz w:val="20"/>
        <w:szCs w:val="20"/>
      </w:rPr>
      <w:t>Version 6, August 2022</w:t>
    </w:r>
    <w:r>
      <w:tab/>
      <w:t xml:space="preserve">                                                                                      </w:t>
    </w:r>
    <w:sdt>
      <w:sdtPr>
        <w:id w:val="-8070906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85E497C" w14:textId="77777777" w:rsidR="003618AD" w:rsidRDefault="0036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756B7" w14:textId="77777777" w:rsidR="003618AD" w:rsidRDefault="003618AD" w:rsidP="00B15FBE">
      <w:pPr>
        <w:spacing w:after="0" w:line="240" w:lineRule="auto"/>
      </w:pPr>
      <w:r>
        <w:separator/>
      </w:r>
    </w:p>
  </w:footnote>
  <w:footnote w:type="continuationSeparator" w:id="0">
    <w:p w14:paraId="237DB3C9" w14:textId="77777777" w:rsidR="003618AD" w:rsidRDefault="003618AD" w:rsidP="00B15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26E6" w14:textId="4D36928F" w:rsidR="003618AD" w:rsidRDefault="00C150EA" w:rsidP="00B15FBE">
    <w:pPr>
      <w:pStyle w:val="Header"/>
      <w:jc w:val="right"/>
    </w:pPr>
    <w:r>
      <w:rPr>
        <w:noProof/>
      </w:rPr>
      <w:drawing>
        <wp:anchor distT="0" distB="0" distL="114300" distR="114300" simplePos="0" relativeHeight="251661312" behindDoc="1" locked="1" layoutInCell="1" allowOverlap="1" wp14:anchorId="41A1438D" wp14:editId="2FC96AF5">
          <wp:simplePos x="0" y="0"/>
          <wp:positionH relativeFrom="page">
            <wp:posOffset>190500</wp:posOffset>
          </wp:positionH>
          <wp:positionV relativeFrom="page">
            <wp:posOffset>6648450</wp:posOffset>
          </wp:positionV>
          <wp:extent cx="10634345" cy="10617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Factsheet Land-A4_land_footer.jpg"/>
                  <pic:cNvPicPr/>
                </pic:nvPicPr>
                <pic:blipFill>
                  <a:blip r:embed="rId1"/>
                  <a:stretch>
                    <a:fillRect/>
                  </a:stretch>
                </pic:blipFill>
                <pic:spPr>
                  <a:xfrm>
                    <a:off x="0" y="0"/>
                    <a:ext cx="10634345" cy="1061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1" layoutInCell="1" allowOverlap="1" wp14:anchorId="52454600" wp14:editId="3F7FA8A4">
          <wp:simplePos x="0" y="0"/>
          <wp:positionH relativeFrom="page">
            <wp:align>right</wp:align>
          </wp:positionH>
          <wp:positionV relativeFrom="page">
            <wp:align>top</wp:align>
          </wp:positionV>
          <wp:extent cx="10691495" cy="1104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Land-A4.jpg"/>
                  <pic:cNvPicPr/>
                </pic:nvPicPr>
                <pic:blipFill>
                  <a:blip r:embed="rId2"/>
                  <a:stretch>
                    <a:fillRect/>
                  </a:stretch>
                </pic:blipFill>
                <pic:spPr>
                  <a:xfrm>
                    <a:off x="0" y="0"/>
                    <a:ext cx="10691495" cy="1104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3C60" w14:textId="77777777" w:rsidR="00C150EA" w:rsidRDefault="00C150EA" w:rsidP="00B15FBE">
    <w:pPr>
      <w:pStyle w:val="Header"/>
      <w:jc w:val="right"/>
    </w:pPr>
  </w:p>
  <w:p w14:paraId="7457EA16" w14:textId="77777777" w:rsidR="00C150EA" w:rsidRDefault="00C150EA" w:rsidP="00B15FBE">
    <w:pPr>
      <w:pStyle w:val="Header"/>
      <w:jc w:val="right"/>
    </w:pPr>
  </w:p>
  <w:p w14:paraId="30365B53" w14:textId="77777777" w:rsidR="00C150EA" w:rsidRDefault="00C150EA" w:rsidP="00B15FBE">
    <w:pPr>
      <w:pStyle w:val="Header"/>
      <w:jc w:val="right"/>
    </w:pPr>
  </w:p>
  <w:tbl>
    <w:tblPr>
      <w:tblStyle w:val="TableGrid"/>
      <w:tblW w:w="14884" w:type="dxa"/>
      <w:jc w:val="center"/>
      <w:shd w:val="clear" w:color="auto" w:fill="D9E2F3" w:themeFill="accent1" w:themeFillTint="33"/>
      <w:tblLook w:val="04A0" w:firstRow="1" w:lastRow="0" w:firstColumn="1" w:lastColumn="0" w:noHBand="0" w:noVBand="1"/>
    </w:tblPr>
    <w:tblGrid>
      <w:gridCol w:w="1129"/>
      <w:gridCol w:w="10636"/>
      <w:gridCol w:w="3119"/>
    </w:tblGrid>
    <w:tr w:rsidR="00C150EA" w14:paraId="10148B7E" w14:textId="77777777" w:rsidTr="00C150EA">
      <w:trPr>
        <w:jc w:val="center"/>
      </w:trPr>
      <w:tc>
        <w:tcPr>
          <w:tcW w:w="1129" w:type="dxa"/>
          <w:shd w:val="clear" w:color="auto" w:fill="D9E2F3" w:themeFill="accent1" w:themeFillTint="33"/>
        </w:tcPr>
        <w:p w14:paraId="6CA9B921" w14:textId="3993B523" w:rsidR="00C150EA" w:rsidRDefault="00C150EA" w:rsidP="00C150EA">
          <w:pPr>
            <w:pStyle w:val="Header"/>
            <w:jc w:val="center"/>
          </w:pPr>
          <w:r>
            <w:t>Time</w:t>
          </w:r>
        </w:p>
      </w:tc>
      <w:tc>
        <w:tcPr>
          <w:tcW w:w="10636" w:type="dxa"/>
          <w:shd w:val="clear" w:color="auto" w:fill="D9E2F3" w:themeFill="accent1" w:themeFillTint="33"/>
        </w:tcPr>
        <w:p w14:paraId="4630168E" w14:textId="37598B22" w:rsidR="00C150EA" w:rsidRDefault="00C150EA" w:rsidP="00C150EA">
          <w:pPr>
            <w:pStyle w:val="Header"/>
            <w:jc w:val="center"/>
          </w:pPr>
          <w:r>
            <w:t>Content</w:t>
          </w:r>
        </w:p>
      </w:tc>
      <w:tc>
        <w:tcPr>
          <w:tcW w:w="3119" w:type="dxa"/>
          <w:shd w:val="clear" w:color="auto" w:fill="D9E2F3" w:themeFill="accent1" w:themeFillTint="33"/>
        </w:tcPr>
        <w:p w14:paraId="3DDE3142" w14:textId="65C2CABE" w:rsidR="00C150EA" w:rsidRDefault="00C150EA" w:rsidP="00C150EA">
          <w:pPr>
            <w:pStyle w:val="Header"/>
            <w:jc w:val="center"/>
          </w:pPr>
          <w:r>
            <w:t>Slides</w:t>
          </w:r>
        </w:p>
      </w:tc>
    </w:tr>
  </w:tbl>
  <w:p w14:paraId="7744D0AC" w14:textId="6BBC41D4" w:rsidR="00C150EA" w:rsidRDefault="00C150EA" w:rsidP="00C150EA">
    <w:pPr>
      <w:pStyle w:val="Header"/>
    </w:pPr>
    <w:r>
      <w:rPr>
        <w:noProof/>
      </w:rPr>
      <w:drawing>
        <wp:anchor distT="0" distB="0" distL="114300" distR="114300" simplePos="0" relativeHeight="251664384" behindDoc="1" locked="1" layoutInCell="1" allowOverlap="1" wp14:anchorId="26064E4C" wp14:editId="5AF67E2B">
          <wp:simplePos x="0" y="0"/>
          <wp:positionH relativeFrom="page">
            <wp:posOffset>190500</wp:posOffset>
          </wp:positionH>
          <wp:positionV relativeFrom="page">
            <wp:posOffset>6648450</wp:posOffset>
          </wp:positionV>
          <wp:extent cx="10634345" cy="1061720"/>
          <wp:effectExtent l="0" t="0" r="0"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Factsheet Land-A4_land_footer.jpg"/>
                  <pic:cNvPicPr/>
                </pic:nvPicPr>
                <pic:blipFill>
                  <a:blip r:embed="rId1"/>
                  <a:stretch>
                    <a:fillRect/>
                  </a:stretch>
                </pic:blipFill>
                <pic:spPr>
                  <a:xfrm>
                    <a:off x="0" y="0"/>
                    <a:ext cx="10634345" cy="1061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1" layoutInCell="1" allowOverlap="1" wp14:anchorId="3D53192E" wp14:editId="3C7943B2">
          <wp:simplePos x="0" y="0"/>
          <wp:positionH relativeFrom="page">
            <wp:align>right</wp:align>
          </wp:positionH>
          <wp:positionV relativeFrom="page">
            <wp:align>top</wp:align>
          </wp:positionV>
          <wp:extent cx="10691495" cy="11049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Land-A4.jpg"/>
                  <pic:cNvPicPr/>
                </pic:nvPicPr>
                <pic:blipFill>
                  <a:blip r:embed="rId2"/>
                  <a:stretch>
                    <a:fillRect/>
                  </a:stretch>
                </pic:blipFill>
                <pic:spPr>
                  <a:xfrm>
                    <a:off x="0" y="0"/>
                    <a:ext cx="10691495" cy="1104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C70BF"/>
    <w:multiLevelType w:val="hybridMultilevel"/>
    <w:tmpl w:val="4448F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424AD2"/>
    <w:multiLevelType w:val="hybridMultilevel"/>
    <w:tmpl w:val="4F7E0114"/>
    <w:lvl w:ilvl="0" w:tplc="8A1CF63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8169A6"/>
    <w:multiLevelType w:val="hybridMultilevel"/>
    <w:tmpl w:val="A32C377C"/>
    <w:lvl w:ilvl="0" w:tplc="E2185FA6">
      <w:numFmt w:val="bullet"/>
      <w:lvlText w:val="•"/>
      <w:lvlJc w:val="left"/>
      <w:pPr>
        <w:ind w:left="1080" w:hanging="720"/>
      </w:pPr>
      <w:rPr>
        <w:rFonts w:ascii="Calibri" w:eastAsiaTheme="minorHAnsi" w:hAnsi="Calibri" w:cs="Calibri"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A1B51"/>
    <w:multiLevelType w:val="hybridMultilevel"/>
    <w:tmpl w:val="9992F5D0"/>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129DC"/>
    <w:multiLevelType w:val="hybridMultilevel"/>
    <w:tmpl w:val="46FCB07E"/>
    <w:lvl w:ilvl="0" w:tplc="0756DC58">
      <w:start w:val="1"/>
      <w:numFmt w:val="bullet"/>
      <w:lvlText w:val="ð"/>
      <w:lvlJc w:val="left"/>
      <w:pPr>
        <w:ind w:left="762" w:hanging="360"/>
      </w:pPr>
      <w:rPr>
        <w:rFonts w:ascii="Wingdings" w:hAnsi="Wingdings"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5" w15:restartNumberingAfterBreak="0">
    <w:nsid w:val="0FEE5CC6"/>
    <w:multiLevelType w:val="hybridMultilevel"/>
    <w:tmpl w:val="9FC017DC"/>
    <w:lvl w:ilvl="0" w:tplc="B2A03364">
      <w:numFmt w:val="bullet"/>
      <w:lvlText w:val="•"/>
      <w:lvlJc w:val="left"/>
      <w:pPr>
        <w:ind w:left="1080" w:hanging="720"/>
      </w:pPr>
      <w:rPr>
        <w:rFonts w:ascii="Calibri" w:eastAsiaTheme="minorHAnsi" w:hAnsi="Calibri" w:cs="Calibri" w:hint="default"/>
        <w:color w:val="ED7D31" w:themeColor="accent2"/>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CC0465"/>
    <w:multiLevelType w:val="hybridMultilevel"/>
    <w:tmpl w:val="B164F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490CF7"/>
    <w:multiLevelType w:val="hybridMultilevel"/>
    <w:tmpl w:val="3612AE14"/>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9B519C"/>
    <w:multiLevelType w:val="hybridMultilevel"/>
    <w:tmpl w:val="2A10FFA2"/>
    <w:lvl w:ilvl="0" w:tplc="5CD4B8E0">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EAA1962"/>
    <w:multiLevelType w:val="hybridMultilevel"/>
    <w:tmpl w:val="FD96EDB4"/>
    <w:lvl w:ilvl="0" w:tplc="0756DC58">
      <w:start w:val="1"/>
      <w:numFmt w:val="bullet"/>
      <w:lvlText w:val="ð"/>
      <w:lvlJc w:val="left"/>
      <w:pPr>
        <w:ind w:left="760" w:hanging="360"/>
      </w:pPr>
      <w:rPr>
        <w:rFonts w:ascii="Wingdings" w:hAnsi="Wingdings"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0" w15:restartNumberingAfterBreak="0">
    <w:nsid w:val="21016958"/>
    <w:multiLevelType w:val="hybridMultilevel"/>
    <w:tmpl w:val="0F1A9C70"/>
    <w:lvl w:ilvl="0" w:tplc="E2185FA6">
      <w:numFmt w:val="bullet"/>
      <w:lvlText w:val="•"/>
      <w:lvlJc w:val="left"/>
      <w:pPr>
        <w:ind w:left="1080" w:hanging="720"/>
      </w:pPr>
      <w:rPr>
        <w:rFonts w:ascii="Calibri" w:eastAsiaTheme="minorHAnsi" w:hAnsi="Calibri" w:cs="Calibri"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513B22"/>
    <w:multiLevelType w:val="hybridMultilevel"/>
    <w:tmpl w:val="9EB4CA0A"/>
    <w:lvl w:ilvl="0" w:tplc="9684A96A">
      <w:start w:val="1"/>
      <w:numFmt w:val="bullet"/>
      <w:lvlText w:val=""/>
      <w:lvlJc w:val="left"/>
      <w:pPr>
        <w:ind w:left="1552" w:hanging="360"/>
      </w:pPr>
      <w:rPr>
        <w:rFonts w:ascii="Symbol" w:eastAsia="Symbol" w:hAnsi="Symbol" w:hint="default"/>
        <w:sz w:val="22"/>
        <w:szCs w:val="22"/>
      </w:rPr>
    </w:lvl>
    <w:lvl w:ilvl="1" w:tplc="D518875A">
      <w:start w:val="1"/>
      <w:numFmt w:val="bullet"/>
      <w:lvlText w:val="•"/>
      <w:lvlJc w:val="left"/>
      <w:pPr>
        <w:ind w:left="2813" w:hanging="360"/>
      </w:pPr>
      <w:rPr>
        <w:rFonts w:hint="default"/>
      </w:rPr>
    </w:lvl>
    <w:lvl w:ilvl="2" w:tplc="F35A7EA0">
      <w:start w:val="1"/>
      <w:numFmt w:val="bullet"/>
      <w:lvlText w:val="•"/>
      <w:lvlJc w:val="left"/>
      <w:pPr>
        <w:ind w:left="4074" w:hanging="360"/>
      </w:pPr>
      <w:rPr>
        <w:rFonts w:hint="default"/>
      </w:rPr>
    </w:lvl>
    <w:lvl w:ilvl="3" w:tplc="63B0D25C">
      <w:start w:val="1"/>
      <w:numFmt w:val="bullet"/>
      <w:lvlText w:val="•"/>
      <w:lvlJc w:val="left"/>
      <w:pPr>
        <w:ind w:left="5335" w:hanging="360"/>
      </w:pPr>
      <w:rPr>
        <w:rFonts w:hint="default"/>
      </w:rPr>
    </w:lvl>
    <w:lvl w:ilvl="4" w:tplc="A07093DE">
      <w:start w:val="1"/>
      <w:numFmt w:val="bullet"/>
      <w:lvlText w:val="•"/>
      <w:lvlJc w:val="left"/>
      <w:pPr>
        <w:ind w:left="6597" w:hanging="360"/>
      </w:pPr>
      <w:rPr>
        <w:rFonts w:hint="default"/>
      </w:rPr>
    </w:lvl>
    <w:lvl w:ilvl="5" w:tplc="30DCBFF6">
      <w:start w:val="1"/>
      <w:numFmt w:val="bullet"/>
      <w:lvlText w:val="•"/>
      <w:lvlJc w:val="left"/>
      <w:pPr>
        <w:ind w:left="7858" w:hanging="360"/>
      </w:pPr>
      <w:rPr>
        <w:rFonts w:hint="default"/>
      </w:rPr>
    </w:lvl>
    <w:lvl w:ilvl="6" w:tplc="BD1A31E2">
      <w:start w:val="1"/>
      <w:numFmt w:val="bullet"/>
      <w:lvlText w:val="•"/>
      <w:lvlJc w:val="left"/>
      <w:pPr>
        <w:ind w:left="9119" w:hanging="360"/>
      </w:pPr>
      <w:rPr>
        <w:rFonts w:hint="default"/>
      </w:rPr>
    </w:lvl>
    <w:lvl w:ilvl="7" w:tplc="155607E0">
      <w:start w:val="1"/>
      <w:numFmt w:val="bullet"/>
      <w:lvlText w:val="•"/>
      <w:lvlJc w:val="left"/>
      <w:pPr>
        <w:ind w:left="10381" w:hanging="360"/>
      </w:pPr>
      <w:rPr>
        <w:rFonts w:hint="default"/>
      </w:rPr>
    </w:lvl>
    <w:lvl w:ilvl="8" w:tplc="69A436BA">
      <w:start w:val="1"/>
      <w:numFmt w:val="bullet"/>
      <w:lvlText w:val="•"/>
      <w:lvlJc w:val="left"/>
      <w:pPr>
        <w:ind w:left="11642" w:hanging="360"/>
      </w:pPr>
      <w:rPr>
        <w:rFonts w:hint="default"/>
      </w:rPr>
    </w:lvl>
  </w:abstractNum>
  <w:abstractNum w:abstractNumId="12" w15:restartNumberingAfterBreak="0">
    <w:nsid w:val="23D72CA0"/>
    <w:multiLevelType w:val="hybridMultilevel"/>
    <w:tmpl w:val="7332B3C4"/>
    <w:lvl w:ilvl="0" w:tplc="49ACC47A">
      <w:numFmt w:val="bullet"/>
      <w:lvlText w:val="•"/>
      <w:lvlJc w:val="left"/>
      <w:pPr>
        <w:ind w:left="1080" w:hanging="720"/>
      </w:pPr>
      <w:rPr>
        <w:rFonts w:ascii="Calibri" w:eastAsiaTheme="minorHAnsi" w:hAnsi="Calibri" w:cs="Calibri"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E71D87"/>
    <w:multiLevelType w:val="hybridMultilevel"/>
    <w:tmpl w:val="1BC23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4B04A0"/>
    <w:multiLevelType w:val="hybridMultilevel"/>
    <w:tmpl w:val="4FD63B56"/>
    <w:lvl w:ilvl="0" w:tplc="8A1CF63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4865C5"/>
    <w:multiLevelType w:val="hybridMultilevel"/>
    <w:tmpl w:val="E49A8EAC"/>
    <w:lvl w:ilvl="0" w:tplc="E2185FA6">
      <w:numFmt w:val="bullet"/>
      <w:lvlText w:val="•"/>
      <w:lvlJc w:val="left"/>
      <w:pPr>
        <w:ind w:left="1080" w:hanging="720"/>
      </w:pPr>
      <w:rPr>
        <w:rFonts w:ascii="Calibri" w:eastAsiaTheme="minorHAnsi" w:hAnsi="Calibri" w:cs="Calibri" w:hint="default"/>
        <w:sz w:val="20"/>
        <w:szCs w:val="20"/>
      </w:rPr>
    </w:lvl>
    <w:lvl w:ilvl="1" w:tplc="EFAACB64">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D212EC"/>
    <w:multiLevelType w:val="hybridMultilevel"/>
    <w:tmpl w:val="1B3412FC"/>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D11C91"/>
    <w:multiLevelType w:val="hybridMultilevel"/>
    <w:tmpl w:val="FB7A3240"/>
    <w:lvl w:ilvl="0" w:tplc="28B2AE54">
      <w:numFmt w:val="bullet"/>
      <w:lvlText w:val="•"/>
      <w:lvlJc w:val="left"/>
      <w:pPr>
        <w:ind w:left="1080" w:hanging="720"/>
      </w:pPr>
      <w:rPr>
        <w:rFonts w:ascii="Calibri" w:eastAsiaTheme="minorHAnsi" w:hAnsi="Calibri" w:cs="Calibri" w:hint="default"/>
        <w:color w:val="ED7D31" w:themeColor="accent2"/>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181212"/>
    <w:multiLevelType w:val="hybridMultilevel"/>
    <w:tmpl w:val="E8C6B17E"/>
    <w:lvl w:ilvl="0" w:tplc="C8446C54">
      <w:start w:val="1"/>
      <w:numFmt w:val="decimal"/>
      <w:lvlText w:val="%1."/>
      <w:lvlJc w:val="left"/>
      <w:pPr>
        <w:ind w:left="438" w:hanging="339"/>
      </w:pPr>
      <w:rPr>
        <w:rFonts w:asciiTheme="minorHAnsi" w:eastAsia="Arial" w:hAnsiTheme="minorHAnsi" w:cstheme="minorHAnsi" w:hint="default"/>
        <w:b/>
        <w:bCs/>
        <w:i/>
        <w:w w:val="98"/>
        <w:sz w:val="22"/>
        <w:szCs w:val="22"/>
      </w:rPr>
    </w:lvl>
    <w:lvl w:ilvl="1" w:tplc="D506F132">
      <w:start w:val="1"/>
      <w:numFmt w:val="bullet"/>
      <w:lvlText w:val="•"/>
      <w:lvlJc w:val="left"/>
      <w:pPr>
        <w:ind w:left="615" w:hanging="339"/>
      </w:pPr>
      <w:rPr>
        <w:rFonts w:hint="default"/>
      </w:rPr>
    </w:lvl>
    <w:lvl w:ilvl="2" w:tplc="BF6299E2">
      <w:start w:val="1"/>
      <w:numFmt w:val="bullet"/>
      <w:lvlText w:val="•"/>
      <w:lvlJc w:val="left"/>
      <w:pPr>
        <w:ind w:left="1601" w:hanging="339"/>
      </w:pPr>
      <w:rPr>
        <w:rFonts w:hint="default"/>
      </w:rPr>
    </w:lvl>
    <w:lvl w:ilvl="3" w:tplc="F954B426">
      <w:start w:val="1"/>
      <w:numFmt w:val="bullet"/>
      <w:lvlText w:val="•"/>
      <w:lvlJc w:val="left"/>
      <w:pPr>
        <w:ind w:left="2587" w:hanging="339"/>
      </w:pPr>
      <w:rPr>
        <w:rFonts w:hint="default"/>
      </w:rPr>
    </w:lvl>
    <w:lvl w:ilvl="4" w:tplc="B3BA8ADA">
      <w:start w:val="1"/>
      <w:numFmt w:val="bullet"/>
      <w:lvlText w:val="•"/>
      <w:lvlJc w:val="left"/>
      <w:pPr>
        <w:ind w:left="3572" w:hanging="339"/>
      </w:pPr>
      <w:rPr>
        <w:rFonts w:hint="default"/>
      </w:rPr>
    </w:lvl>
    <w:lvl w:ilvl="5" w:tplc="5A2CE576">
      <w:start w:val="1"/>
      <w:numFmt w:val="bullet"/>
      <w:lvlText w:val="•"/>
      <w:lvlJc w:val="left"/>
      <w:pPr>
        <w:ind w:left="4558" w:hanging="339"/>
      </w:pPr>
      <w:rPr>
        <w:rFonts w:hint="default"/>
      </w:rPr>
    </w:lvl>
    <w:lvl w:ilvl="6" w:tplc="9D52E33E">
      <w:start w:val="1"/>
      <w:numFmt w:val="bullet"/>
      <w:lvlText w:val="•"/>
      <w:lvlJc w:val="left"/>
      <w:pPr>
        <w:ind w:left="5543" w:hanging="339"/>
      </w:pPr>
      <w:rPr>
        <w:rFonts w:hint="default"/>
      </w:rPr>
    </w:lvl>
    <w:lvl w:ilvl="7" w:tplc="41689466">
      <w:start w:val="1"/>
      <w:numFmt w:val="bullet"/>
      <w:lvlText w:val="•"/>
      <w:lvlJc w:val="left"/>
      <w:pPr>
        <w:ind w:left="6529" w:hanging="339"/>
      </w:pPr>
      <w:rPr>
        <w:rFonts w:hint="default"/>
      </w:rPr>
    </w:lvl>
    <w:lvl w:ilvl="8" w:tplc="798EC6B2">
      <w:start w:val="1"/>
      <w:numFmt w:val="bullet"/>
      <w:lvlText w:val="•"/>
      <w:lvlJc w:val="left"/>
      <w:pPr>
        <w:ind w:left="7515" w:hanging="339"/>
      </w:pPr>
      <w:rPr>
        <w:rFonts w:hint="default"/>
      </w:rPr>
    </w:lvl>
  </w:abstractNum>
  <w:abstractNum w:abstractNumId="19" w15:restartNumberingAfterBreak="0">
    <w:nsid w:val="3E3A0094"/>
    <w:multiLevelType w:val="hybridMultilevel"/>
    <w:tmpl w:val="D4F8A44E"/>
    <w:lvl w:ilvl="0" w:tplc="02889A04">
      <w:start w:val="1"/>
      <w:numFmt w:val="bullet"/>
      <w:pStyle w:val="Bulletpoint"/>
      <w:lvlText w:val=""/>
      <w:lvlJc w:val="left"/>
      <w:pPr>
        <w:tabs>
          <w:tab w:val="num" w:pos="840"/>
        </w:tabs>
        <w:ind w:left="840" w:hanging="360"/>
      </w:pPr>
      <w:rPr>
        <w:rFonts w:ascii="Symbol" w:hAnsi="Symbol" w:hint="default"/>
      </w:rPr>
    </w:lvl>
    <w:lvl w:ilvl="1" w:tplc="0C090003" w:tentative="1">
      <w:start w:val="1"/>
      <w:numFmt w:val="bullet"/>
      <w:lvlText w:val="o"/>
      <w:lvlJc w:val="left"/>
      <w:pPr>
        <w:tabs>
          <w:tab w:val="num" w:pos="1560"/>
        </w:tabs>
        <w:ind w:left="1560" w:hanging="360"/>
      </w:pPr>
      <w:rPr>
        <w:rFonts w:ascii="Courier New" w:hAnsi="Courier New" w:cs="Courier New" w:hint="default"/>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20" w15:restartNumberingAfterBreak="0">
    <w:nsid w:val="41812295"/>
    <w:multiLevelType w:val="hybridMultilevel"/>
    <w:tmpl w:val="B532B718"/>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D92302"/>
    <w:multiLevelType w:val="hybridMultilevel"/>
    <w:tmpl w:val="5BC284DC"/>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4B22ED"/>
    <w:multiLevelType w:val="hybridMultilevel"/>
    <w:tmpl w:val="14428328"/>
    <w:lvl w:ilvl="0" w:tplc="2690E4A0">
      <w:start w:val="1"/>
      <w:numFmt w:val="decimal"/>
      <w:lvlText w:val="%1."/>
      <w:lvlJc w:val="left"/>
      <w:pPr>
        <w:ind w:left="459" w:hanging="360"/>
      </w:pPr>
      <w:rPr>
        <w:rFonts w:ascii="Arial" w:eastAsia="Arial" w:hAnsi="Arial" w:hint="default"/>
        <w:b/>
        <w:bCs/>
        <w:i/>
        <w:w w:val="98"/>
        <w:sz w:val="20"/>
        <w:szCs w:val="20"/>
      </w:rPr>
    </w:lvl>
    <w:lvl w:ilvl="1" w:tplc="0756DC58">
      <w:start w:val="1"/>
      <w:numFmt w:val="bullet"/>
      <w:lvlText w:val="ð"/>
      <w:lvlJc w:val="left"/>
      <w:pPr>
        <w:ind w:left="1179" w:hanging="360"/>
      </w:pPr>
      <w:rPr>
        <w:rFonts w:ascii="Wingdings" w:hAnsi="Wingdings" w:hint="default"/>
      </w:rPr>
    </w:lvl>
    <w:lvl w:ilvl="2" w:tplc="0C09001B" w:tentative="1">
      <w:start w:val="1"/>
      <w:numFmt w:val="lowerRoman"/>
      <w:lvlText w:val="%3."/>
      <w:lvlJc w:val="right"/>
      <w:pPr>
        <w:ind w:left="1899" w:hanging="180"/>
      </w:pPr>
    </w:lvl>
    <w:lvl w:ilvl="3" w:tplc="0C09000F" w:tentative="1">
      <w:start w:val="1"/>
      <w:numFmt w:val="decimal"/>
      <w:lvlText w:val="%4."/>
      <w:lvlJc w:val="left"/>
      <w:pPr>
        <w:ind w:left="2619" w:hanging="360"/>
      </w:pPr>
    </w:lvl>
    <w:lvl w:ilvl="4" w:tplc="0C090019" w:tentative="1">
      <w:start w:val="1"/>
      <w:numFmt w:val="lowerLetter"/>
      <w:lvlText w:val="%5."/>
      <w:lvlJc w:val="left"/>
      <w:pPr>
        <w:ind w:left="3339" w:hanging="360"/>
      </w:pPr>
    </w:lvl>
    <w:lvl w:ilvl="5" w:tplc="0C09001B" w:tentative="1">
      <w:start w:val="1"/>
      <w:numFmt w:val="lowerRoman"/>
      <w:lvlText w:val="%6."/>
      <w:lvlJc w:val="right"/>
      <w:pPr>
        <w:ind w:left="4059" w:hanging="180"/>
      </w:pPr>
    </w:lvl>
    <w:lvl w:ilvl="6" w:tplc="0C09000F" w:tentative="1">
      <w:start w:val="1"/>
      <w:numFmt w:val="decimal"/>
      <w:lvlText w:val="%7."/>
      <w:lvlJc w:val="left"/>
      <w:pPr>
        <w:ind w:left="4779" w:hanging="360"/>
      </w:pPr>
    </w:lvl>
    <w:lvl w:ilvl="7" w:tplc="0C090019" w:tentative="1">
      <w:start w:val="1"/>
      <w:numFmt w:val="lowerLetter"/>
      <w:lvlText w:val="%8."/>
      <w:lvlJc w:val="left"/>
      <w:pPr>
        <w:ind w:left="5499" w:hanging="360"/>
      </w:pPr>
    </w:lvl>
    <w:lvl w:ilvl="8" w:tplc="0C09001B" w:tentative="1">
      <w:start w:val="1"/>
      <w:numFmt w:val="lowerRoman"/>
      <w:lvlText w:val="%9."/>
      <w:lvlJc w:val="right"/>
      <w:pPr>
        <w:ind w:left="6219" w:hanging="180"/>
      </w:pPr>
    </w:lvl>
  </w:abstractNum>
  <w:abstractNum w:abstractNumId="23" w15:restartNumberingAfterBreak="0">
    <w:nsid w:val="44E82F73"/>
    <w:multiLevelType w:val="hybridMultilevel"/>
    <w:tmpl w:val="2966A4F4"/>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2D358E"/>
    <w:multiLevelType w:val="hybridMultilevel"/>
    <w:tmpl w:val="F36C0338"/>
    <w:lvl w:ilvl="0" w:tplc="E1AE51D0">
      <w:start w:val="1"/>
      <w:numFmt w:val="decimal"/>
      <w:lvlText w:val="%1."/>
      <w:lvlJc w:val="left"/>
      <w:pPr>
        <w:ind w:left="720" w:hanging="360"/>
      </w:pPr>
      <w:rPr>
        <w:b/>
        <w:bCs/>
        <w:color w:val="0070C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456C82"/>
    <w:multiLevelType w:val="hybridMultilevel"/>
    <w:tmpl w:val="FDE01F94"/>
    <w:lvl w:ilvl="0" w:tplc="5CD4B8E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2E26A61"/>
    <w:multiLevelType w:val="hybridMultilevel"/>
    <w:tmpl w:val="CECE754A"/>
    <w:lvl w:ilvl="0" w:tplc="8A1CF63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495DB6"/>
    <w:multiLevelType w:val="hybridMultilevel"/>
    <w:tmpl w:val="CE367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C675D0"/>
    <w:multiLevelType w:val="hybridMultilevel"/>
    <w:tmpl w:val="F136447C"/>
    <w:lvl w:ilvl="0" w:tplc="8AA41FDA">
      <w:numFmt w:val="bullet"/>
      <w:lvlText w:val="•"/>
      <w:lvlJc w:val="left"/>
      <w:pPr>
        <w:ind w:left="1080" w:hanging="720"/>
      </w:pPr>
      <w:rPr>
        <w:rFonts w:ascii="Calibri" w:eastAsiaTheme="minorHAnsi" w:hAnsi="Calibri" w:cs="Calibri" w:hint="default"/>
      </w:rPr>
    </w:lvl>
    <w:lvl w:ilvl="1" w:tplc="0756DC58">
      <w:start w:val="1"/>
      <w:numFmt w:val="bullet"/>
      <w:lvlText w:val="ð"/>
      <w:lvlJc w:val="left"/>
      <w:pPr>
        <w:ind w:left="1800" w:hanging="72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031ED3"/>
    <w:multiLevelType w:val="hybridMultilevel"/>
    <w:tmpl w:val="3168EA6A"/>
    <w:lvl w:ilvl="0" w:tplc="CDC0BCC8">
      <w:start w:val="1"/>
      <w:numFmt w:val="bullet"/>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572947"/>
    <w:multiLevelType w:val="hybridMultilevel"/>
    <w:tmpl w:val="6E88E4C8"/>
    <w:lvl w:ilvl="0" w:tplc="0756DC58">
      <w:start w:val="1"/>
      <w:numFmt w:val="bullet"/>
      <w:lvlText w:val="ð"/>
      <w:lvlJc w:val="left"/>
      <w:pPr>
        <w:ind w:left="760" w:hanging="360"/>
      </w:pPr>
      <w:rPr>
        <w:rFonts w:ascii="Wingdings" w:hAnsi="Wingdings"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31" w15:restartNumberingAfterBreak="0">
    <w:nsid w:val="5DA7220F"/>
    <w:multiLevelType w:val="multilevel"/>
    <w:tmpl w:val="B738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AE75FF"/>
    <w:multiLevelType w:val="hybridMultilevel"/>
    <w:tmpl w:val="0FAE0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853C1F"/>
    <w:multiLevelType w:val="hybridMultilevel"/>
    <w:tmpl w:val="5456D484"/>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B55E20"/>
    <w:multiLevelType w:val="hybridMultilevel"/>
    <w:tmpl w:val="96E8A9E6"/>
    <w:lvl w:ilvl="0" w:tplc="0756DC58">
      <w:start w:val="1"/>
      <w:numFmt w:val="bullet"/>
      <w:lvlText w:val="ð"/>
      <w:lvlJc w:val="left"/>
      <w:pPr>
        <w:ind w:left="964" w:hanging="360"/>
      </w:pPr>
      <w:rPr>
        <w:rFonts w:ascii="Wingdings" w:hAnsi="Wingdings" w:hint="default"/>
      </w:rPr>
    </w:lvl>
    <w:lvl w:ilvl="1" w:tplc="0C090003">
      <w:start w:val="1"/>
      <w:numFmt w:val="bullet"/>
      <w:lvlText w:val="o"/>
      <w:lvlJc w:val="left"/>
      <w:pPr>
        <w:ind w:left="1684" w:hanging="360"/>
      </w:pPr>
      <w:rPr>
        <w:rFonts w:ascii="Courier New" w:hAnsi="Courier New" w:cs="Courier New" w:hint="default"/>
      </w:rPr>
    </w:lvl>
    <w:lvl w:ilvl="2" w:tplc="0C090005">
      <w:start w:val="1"/>
      <w:numFmt w:val="bullet"/>
      <w:lvlText w:val=""/>
      <w:lvlJc w:val="left"/>
      <w:pPr>
        <w:ind w:left="2404" w:hanging="360"/>
      </w:pPr>
      <w:rPr>
        <w:rFonts w:ascii="Wingdings" w:hAnsi="Wingdings" w:hint="default"/>
      </w:rPr>
    </w:lvl>
    <w:lvl w:ilvl="3" w:tplc="0C090001">
      <w:start w:val="1"/>
      <w:numFmt w:val="bullet"/>
      <w:lvlText w:val=""/>
      <w:lvlJc w:val="left"/>
      <w:pPr>
        <w:ind w:left="3124" w:hanging="360"/>
      </w:pPr>
      <w:rPr>
        <w:rFonts w:ascii="Symbol" w:hAnsi="Symbol" w:hint="default"/>
      </w:rPr>
    </w:lvl>
    <w:lvl w:ilvl="4" w:tplc="0C090003" w:tentative="1">
      <w:start w:val="1"/>
      <w:numFmt w:val="bullet"/>
      <w:lvlText w:val="o"/>
      <w:lvlJc w:val="left"/>
      <w:pPr>
        <w:ind w:left="3844" w:hanging="360"/>
      </w:pPr>
      <w:rPr>
        <w:rFonts w:ascii="Courier New" w:hAnsi="Courier New" w:cs="Courier New" w:hint="default"/>
      </w:rPr>
    </w:lvl>
    <w:lvl w:ilvl="5" w:tplc="0C090005" w:tentative="1">
      <w:start w:val="1"/>
      <w:numFmt w:val="bullet"/>
      <w:lvlText w:val=""/>
      <w:lvlJc w:val="left"/>
      <w:pPr>
        <w:ind w:left="4564" w:hanging="360"/>
      </w:pPr>
      <w:rPr>
        <w:rFonts w:ascii="Wingdings" w:hAnsi="Wingdings" w:hint="default"/>
      </w:rPr>
    </w:lvl>
    <w:lvl w:ilvl="6" w:tplc="0C090001" w:tentative="1">
      <w:start w:val="1"/>
      <w:numFmt w:val="bullet"/>
      <w:lvlText w:val=""/>
      <w:lvlJc w:val="left"/>
      <w:pPr>
        <w:ind w:left="5284" w:hanging="360"/>
      </w:pPr>
      <w:rPr>
        <w:rFonts w:ascii="Symbol" w:hAnsi="Symbol" w:hint="default"/>
      </w:rPr>
    </w:lvl>
    <w:lvl w:ilvl="7" w:tplc="0C090003" w:tentative="1">
      <w:start w:val="1"/>
      <w:numFmt w:val="bullet"/>
      <w:lvlText w:val="o"/>
      <w:lvlJc w:val="left"/>
      <w:pPr>
        <w:ind w:left="6004" w:hanging="360"/>
      </w:pPr>
      <w:rPr>
        <w:rFonts w:ascii="Courier New" w:hAnsi="Courier New" w:cs="Courier New" w:hint="default"/>
      </w:rPr>
    </w:lvl>
    <w:lvl w:ilvl="8" w:tplc="0C090005" w:tentative="1">
      <w:start w:val="1"/>
      <w:numFmt w:val="bullet"/>
      <w:lvlText w:val=""/>
      <w:lvlJc w:val="left"/>
      <w:pPr>
        <w:ind w:left="6724" w:hanging="360"/>
      </w:pPr>
      <w:rPr>
        <w:rFonts w:ascii="Wingdings" w:hAnsi="Wingdings" w:hint="default"/>
      </w:rPr>
    </w:lvl>
  </w:abstractNum>
  <w:abstractNum w:abstractNumId="35" w15:restartNumberingAfterBreak="0">
    <w:nsid w:val="63C42531"/>
    <w:multiLevelType w:val="hybridMultilevel"/>
    <w:tmpl w:val="E07442D6"/>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866B7E"/>
    <w:multiLevelType w:val="hybridMultilevel"/>
    <w:tmpl w:val="014E80EA"/>
    <w:lvl w:ilvl="0" w:tplc="87D6BC28">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697D66"/>
    <w:multiLevelType w:val="hybridMultilevel"/>
    <w:tmpl w:val="CC90376C"/>
    <w:lvl w:ilvl="0" w:tplc="8AA41FDA">
      <w:numFmt w:val="bullet"/>
      <w:lvlText w:val="•"/>
      <w:lvlJc w:val="left"/>
      <w:pPr>
        <w:ind w:left="1080" w:hanging="720"/>
      </w:pPr>
      <w:rPr>
        <w:rFonts w:ascii="Calibri" w:eastAsiaTheme="minorHAnsi" w:hAnsi="Calibri" w:cs="Calibri" w:hint="default"/>
      </w:rPr>
    </w:lvl>
    <w:lvl w:ilvl="1" w:tplc="0756DC58">
      <w:start w:val="1"/>
      <w:numFmt w:val="bullet"/>
      <w:lvlText w:val="ð"/>
      <w:lvlJc w:val="left"/>
      <w:pPr>
        <w:ind w:left="1800" w:hanging="720"/>
      </w:pPr>
      <w:rPr>
        <w:rFonts w:ascii="Wingdings" w:hAnsi="Wingdings" w:hint="default"/>
      </w:rPr>
    </w:lvl>
    <w:lvl w:ilvl="2" w:tplc="B2D4EB0C">
      <w:start w:val="20"/>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B90013"/>
    <w:multiLevelType w:val="hybridMultilevel"/>
    <w:tmpl w:val="FAF2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B2629E"/>
    <w:multiLevelType w:val="hybridMultilevel"/>
    <w:tmpl w:val="24F2E4C6"/>
    <w:lvl w:ilvl="0" w:tplc="84926436">
      <w:start w:val="1"/>
      <w:numFmt w:val="decimal"/>
      <w:lvlText w:val="%1."/>
      <w:lvlJc w:val="left"/>
      <w:pPr>
        <w:ind w:left="438" w:hanging="339"/>
      </w:pPr>
      <w:rPr>
        <w:rFonts w:ascii="Arial" w:eastAsia="Arial" w:hAnsi="Arial" w:hint="default"/>
        <w:b/>
        <w:bCs/>
        <w:i/>
        <w:w w:val="98"/>
        <w:sz w:val="22"/>
        <w:szCs w:val="22"/>
      </w:rPr>
    </w:lvl>
    <w:lvl w:ilvl="1" w:tplc="D506F132">
      <w:start w:val="1"/>
      <w:numFmt w:val="bullet"/>
      <w:lvlText w:val="•"/>
      <w:lvlJc w:val="left"/>
      <w:pPr>
        <w:ind w:left="615" w:hanging="339"/>
      </w:pPr>
      <w:rPr>
        <w:rFonts w:hint="default"/>
      </w:rPr>
    </w:lvl>
    <w:lvl w:ilvl="2" w:tplc="BF6299E2">
      <w:start w:val="1"/>
      <w:numFmt w:val="bullet"/>
      <w:lvlText w:val="•"/>
      <w:lvlJc w:val="left"/>
      <w:pPr>
        <w:ind w:left="1601" w:hanging="339"/>
      </w:pPr>
      <w:rPr>
        <w:rFonts w:hint="default"/>
      </w:rPr>
    </w:lvl>
    <w:lvl w:ilvl="3" w:tplc="F954B426">
      <w:start w:val="1"/>
      <w:numFmt w:val="bullet"/>
      <w:lvlText w:val="•"/>
      <w:lvlJc w:val="left"/>
      <w:pPr>
        <w:ind w:left="2587" w:hanging="339"/>
      </w:pPr>
      <w:rPr>
        <w:rFonts w:hint="default"/>
      </w:rPr>
    </w:lvl>
    <w:lvl w:ilvl="4" w:tplc="B3BA8ADA">
      <w:start w:val="1"/>
      <w:numFmt w:val="bullet"/>
      <w:lvlText w:val="•"/>
      <w:lvlJc w:val="left"/>
      <w:pPr>
        <w:ind w:left="3572" w:hanging="339"/>
      </w:pPr>
      <w:rPr>
        <w:rFonts w:hint="default"/>
      </w:rPr>
    </w:lvl>
    <w:lvl w:ilvl="5" w:tplc="5A2CE576">
      <w:start w:val="1"/>
      <w:numFmt w:val="bullet"/>
      <w:lvlText w:val="•"/>
      <w:lvlJc w:val="left"/>
      <w:pPr>
        <w:ind w:left="4558" w:hanging="339"/>
      </w:pPr>
      <w:rPr>
        <w:rFonts w:hint="default"/>
      </w:rPr>
    </w:lvl>
    <w:lvl w:ilvl="6" w:tplc="9D52E33E">
      <w:start w:val="1"/>
      <w:numFmt w:val="bullet"/>
      <w:lvlText w:val="•"/>
      <w:lvlJc w:val="left"/>
      <w:pPr>
        <w:ind w:left="5543" w:hanging="339"/>
      </w:pPr>
      <w:rPr>
        <w:rFonts w:hint="default"/>
      </w:rPr>
    </w:lvl>
    <w:lvl w:ilvl="7" w:tplc="41689466">
      <w:start w:val="1"/>
      <w:numFmt w:val="bullet"/>
      <w:lvlText w:val="•"/>
      <w:lvlJc w:val="left"/>
      <w:pPr>
        <w:ind w:left="6529" w:hanging="339"/>
      </w:pPr>
      <w:rPr>
        <w:rFonts w:hint="default"/>
      </w:rPr>
    </w:lvl>
    <w:lvl w:ilvl="8" w:tplc="798EC6B2">
      <w:start w:val="1"/>
      <w:numFmt w:val="bullet"/>
      <w:lvlText w:val="•"/>
      <w:lvlJc w:val="left"/>
      <w:pPr>
        <w:ind w:left="7515" w:hanging="339"/>
      </w:pPr>
      <w:rPr>
        <w:rFonts w:hint="default"/>
      </w:rPr>
    </w:lvl>
  </w:abstractNum>
  <w:abstractNum w:abstractNumId="40" w15:restartNumberingAfterBreak="0">
    <w:nsid w:val="7E1A7CB5"/>
    <w:multiLevelType w:val="hybridMultilevel"/>
    <w:tmpl w:val="FF30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445BAD"/>
    <w:multiLevelType w:val="hybridMultilevel"/>
    <w:tmpl w:val="9852F000"/>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606BAF"/>
    <w:multiLevelType w:val="hybridMultilevel"/>
    <w:tmpl w:val="CA76B646"/>
    <w:lvl w:ilvl="0" w:tplc="405C9504">
      <w:start w:val="1"/>
      <w:numFmt w:val="bullet"/>
      <w:lvlText w:val=""/>
      <w:lvlJc w:val="left"/>
      <w:pPr>
        <w:tabs>
          <w:tab w:val="num" w:pos="720"/>
        </w:tabs>
        <w:ind w:left="720" w:hanging="360"/>
      </w:pPr>
      <w:rPr>
        <w:rFonts w:ascii="Wingdings" w:hAnsi="Wingdings" w:hint="default"/>
      </w:rPr>
    </w:lvl>
    <w:lvl w:ilvl="1" w:tplc="1E34352E" w:tentative="1">
      <w:start w:val="1"/>
      <w:numFmt w:val="bullet"/>
      <w:lvlText w:val=""/>
      <w:lvlJc w:val="left"/>
      <w:pPr>
        <w:tabs>
          <w:tab w:val="num" w:pos="1440"/>
        </w:tabs>
        <w:ind w:left="1440" w:hanging="360"/>
      </w:pPr>
      <w:rPr>
        <w:rFonts w:ascii="Wingdings" w:hAnsi="Wingdings" w:hint="default"/>
      </w:rPr>
    </w:lvl>
    <w:lvl w:ilvl="2" w:tplc="8146CAC0">
      <w:start w:val="1"/>
      <w:numFmt w:val="bullet"/>
      <w:lvlText w:val=""/>
      <w:lvlJc w:val="left"/>
      <w:pPr>
        <w:tabs>
          <w:tab w:val="num" w:pos="2160"/>
        </w:tabs>
        <w:ind w:left="2160" w:hanging="360"/>
      </w:pPr>
      <w:rPr>
        <w:rFonts w:ascii="Wingdings" w:hAnsi="Wingdings" w:hint="default"/>
      </w:rPr>
    </w:lvl>
    <w:lvl w:ilvl="3" w:tplc="D34475B4" w:tentative="1">
      <w:start w:val="1"/>
      <w:numFmt w:val="bullet"/>
      <w:lvlText w:val=""/>
      <w:lvlJc w:val="left"/>
      <w:pPr>
        <w:tabs>
          <w:tab w:val="num" w:pos="2880"/>
        </w:tabs>
        <w:ind w:left="2880" w:hanging="360"/>
      </w:pPr>
      <w:rPr>
        <w:rFonts w:ascii="Wingdings" w:hAnsi="Wingdings" w:hint="default"/>
      </w:rPr>
    </w:lvl>
    <w:lvl w:ilvl="4" w:tplc="1D325C64" w:tentative="1">
      <w:start w:val="1"/>
      <w:numFmt w:val="bullet"/>
      <w:lvlText w:val=""/>
      <w:lvlJc w:val="left"/>
      <w:pPr>
        <w:tabs>
          <w:tab w:val="num" w:pos="3600"/>
        </w:tabs>
        <w:ind w:left="3600" w:hanging="360"/>
      </w:pPr>
      <w:rPr>
        <w:rFonts w:ascii="Wingdings" w:hAnsi="Wingdings" w:hint="default"/>
      </w:rPr>
    </w:lvl>
    <w:lvl w:ilvl="5" w:tplc="014E4538" w:tentative="1">
      <w:start w:val="1"/>
      <w:numFmt w:val="bullet"/>
      <w:lvlText w:val=""/>
      <w:lvlJc w:val="left"/>
      <w:pPr>
        <w:tabs>
          <w:tab w:val="num" w:pos="4320"/>
        </w:tabs>
        <w:ind w:left="4320" w:hanging="360"/>
      </w:pPr>
      <w:rPr>
        <w:rFonts w:ascii="Wingdings" w:hAnsi="Wingdings" w:hint="default"/>
      </w:rPr>
    </w:lvl>
    <w:lvl w:ilvl="6" w:tplc="F83CA0EE" w:tentative="1">
      <w:start w:val="1"/>
      <w:numFmt w:val="bullet"/>
      <w:lvlText w:val=""/>
      <w:lvlJc w:val="left"/>
      <w:pPr>
        <w:tabs>
          <w:tab w:val="num" w:pos="5040"/>
        </w:tabs>
        <w:ind w:left="5040" w:hanging="360"/>
      </w:pPr>
      <w:rPr>
        <w:rFonts w:ascii="Wingdings" w:hAnsi="Wingdings" w:hint="default"/>
      </w:rPr>
    </w:lvl>
    <w:lvl w:ilvl="7" w:tplc="65361F9A" w:tentative="1">
      <w:start w:val="1"/>
      <w:numFmt w:val="bullet"/>
      <w:lvlText w:val=""/>
      <w:lvlJc w:val="left"/>
      <w:pPr>
        <w:tabs>
          <w:tab w:val="num" w:pos="5760"/>
        </w:tabs>
        <w:ind w:left="5760" w:hanging="360"/>
      </w:pPr>
      <w:rPr>
        <w:rFonts w:ascii="Wingdings" w:hAnsi="Wingdings" w:hint="default"/>
      </w:rPr>
    </w:lvl>
    <w:lvl w:ilvl="8" w:tplc="A9D863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B52254"/>
    <w:multiLevelType w:val="hybridMultilevel"/>
    <w:tmpl w:val="62C0B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24"/>
  </w:num>
  <w:num w:numId="4">
    <w:abstractNumId w:val="32"/>
  </w:num>
  <w:num w:numId="5">
    <w:abstractNumId w:val="28"/>
  </w:num>
  <w:num w:numId="6">
    <w:abstractNumId w:val="34"/>
  </w:num>
  <w:num w:numId="7">
    <w:abstractNumId w:val="37"/>
  </w:num>
  <w:num w:numId="8">
    <w:abstractNumId w:val="35"/>
  </w:num>
  <w:num w:numId="9">
    <w:abstractNumId w:val="36"/>
  </w:num>
  <w:num w:numId="10">
    <w:abstractNumId w:val="10"/>
  </w:num>
  <w:num w:numId="11">
    <w:abstractNumId w:val="20"/>
  </w:num>
  <w:num w:numId="12">
    <w:abstractNumId w:val="42"/>
  </w:num>
  <w:num w:numId="13">
    <w:abstractNumId w:val="16"/>
  </w:num>
  <w:num w:numId="14">
    <w:abstractNumId w:val="2"/>
  </w:num>
  <w:num w:numId="15">
    <w:abstractNumId w:val="15"/>
  </w:num>
  <w:num w:numId="16">
    <w:abstractNumId w:val="27"/>
  </w:num>
  <w:num w:numId="17">
    <w:abstractNumId w:val="3"/>
  </w:num>
  <w:num w:numId="18">
    <w:abstractNumId w:val="41"/>
  </w:num>
  <w:num w:numId="19">
    <w:abstractNumId w:val="5"/>
  </w:num>
  <w:num w:numId="20">
    <w:abstractNumId w:val="12"/>
  </w:num>
  <w:num w:numId="21">
    <w:abstractNumId w:val="17"/>
  </w:num>
  <w:num w:numId="22">
    <w:abstractNumId w:val="19"/>
  </w:num>
  <w:num w:numId="23">
    <w:abstractNumId w:val="29"/>
  </w:num>
  <w:num w:numId="24">
    <w:abstractNumId w:val="9"/>
  </w:num>
  <w:num w:numId="25">
    <w:abstractNumId w:val="4"/>
  </w:num>
  <w:num w:numId="26">
    <w:abstractNumId w:val="21"/>
  </w:num>
  <w:num w:numId="27">
    <w:abstractNumId w:val="23"/>
  </w:num>
  <w:num w:numId="28">
    <w:abstractNumId w:val="30"/>
  </w:num>
  <w:num w:numId="29">
    <w:abstractNumId w:val="7"/>
  </w:num>
  <w:num w:numId="30">
    <w:abstractNumId w:val="33"/>
  </w:num>
  <w:num w:numId="31">
    <w:abstractNumId w:val="39"/>
  </w:num>
  <w:num w:numId="32">
    <w:abstractNumId w:val="6"/>
  </w:num>
  <w:num w:numId="33">
    <w:abstractNumId w:val="25"/>
  </w:num>
  <w:num w:numId="34">
    <w:abstractNumId w:val="8"/>
  </w:num>
  <w:num w:numId="35">
    <w:abstractNumId w:val="0"/>
  </w:num>
  <w:num w:numId="36">
    <w:abstractNumId w:val="11"/>
  </w:num>
  <w:num w:numId="37">
    <w:abstractNumId w:val="38"/>
  </w:num>
  <w:num w:numId="38">
    <w:abstractNumId w:val="26"/>
  </w:num>
  <w:num w:numId="39">
    <w:abstractNumId w:val="13"/>
  </w:num>
  <w:num w:numId="40">
    <w:abstractNumId w:val="14"/>
  </w:num>
  <w:num w:numId="41">
    <w:abstractNumId w:val="1"/>
  </w:num>
  <w:num w:numId="42">
    <w:abstractNumId w:val="40"/>
  </w:num>
  <w:num w:numId="43">
    <w:abstractNumId w:val="43"/>
  </w:num>
  <w:num w:numId="44">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60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FBE"/>
    <w:rsid w:val="00005B8D"/>
    <w:rsid w:val="00007872"/>
    <w:rsid w:val="000163B0"/>
    <w:rsid w:val="00041ADD"/>
    <w:rsid w:val="00076675"/>
    <w:rsid w:val="00094195"/>
    <w:rsid w:val="00097BB4"/>
    <w:rsid w:val="000A5A4D"/>
    <w:rsid w:val="000B48B9"/>
    <w:rsid w:val="000C0DEB"/>
    <w:rsid w:val="000D340B"/>
    <w:rsid w:val="000D676E"/>
    <w:rsid w:val="00115462"/>
    <w:rsid w:val="00116FCA"/>
    <w:rsid w:val="00121BD8"/>
    <w:rsid w:val="00132230"/>
    <w:rsid w:val="001357EB"/>
    <w:rsid w:val="00140884"/>
    <w:rsid w:val="00172442"/>
    <w:rsid w:val="00172FCE"/>
    <w:rsid w:val="00180C02"/>
    <w:rsid w:val="0019690F"/>
    <w:rsid w:val="001C0D45"/>
    <w:rsid w:val="001C0DEB"/>
    <w:rsid w:val="001D251C"/>
    <w:rsid w:val="001E0175"/>
    <w:rsid w:val="00203849"/>
    <w:rsid w:val="00245203"/>
    <w:rsid w:val="00246B25"/>
    <w:rsid w:val="002854A5"/>
    <w:rsid w:val="00285A38"/>
    <w:rsid w:val="002872D8"/>
    <w:rsid w:val="002B489D"/>
    <w:rsid w:val="002C1232"/>
    <w:rsid w:val="002C13A9"/>
    <w:rsid w:val="002C7CD5"/>
    <w:rsid w:val="002D07BB"/>
    <w:rsid w:val="002D6AD1"/>
    <w:rsid w:val="003069E0"/>
    <w:rsid w:val="00314670"/>
    <w:rsid w:val="003159C2"/>
    <w:rsid w:val="00334302"/>
    <w:rsid w:val="003377E4"/>
    <w:rsid w:val="00352C9E"/>
    <w:rsid w:val="003539FB"/>
    <w:rsid w:val="003560A0"/>
    <w:rsid w:val="003618AD"/>
    <w:rsid w:val="003772C8"/>
    <w:rsid w:val="00381296"/>
    <w:rsid w:val="003A2216"/>
    <w:rsid w:val="003B6515"/>
    <w:rsid w:val="003D7632"/>
    <w:rsid w:val="003E57BE"/>
    <w:rsid w:val="00424D48"/>
    <w:rsid w:val="00447ED0"/>
    <w:rsid w:val="00455CAD"/>
    <w:rsid w:val="00467038"/>
    <w:rsid w:val="00467090"/>
    <w:rsid w:val="00495BFA"/>
    <w:rsid w:val="00495FEB"/>
    <w:rsid w:val="004B0AFC"/>
    <w:rsid w:val="004B7740"/>
    <w:rsid w:val="004C107D"/>
    <w:rsid w:val="004C1FF6"/>
    <w:rsid w:val="004C221A"/>
    <w:rsid w:val="004E2FF3"/>
    <w:rsid w:val="004E385A"/>
    <w:rsid w:val="004E75AA"/>
    <w:rsid w:val="004F404D"/>
    <w:rsid w:val="00501CCF"/>
    <w:rsid w:val="00525D0C"/>
    <w:rsid w:val="00536BDC"/>
    <w:rsid w:val="00557617"/>
    <w:rsid w:val="005670B8"/>
    <w:rsid w:val="00573AE4"/>
    <w:rsid w:val="005A6A99"/>
    <w:rsid w:val="005C6BB3"/>
    <w:rsid w:val="005E0C27"/>
    <w:rsid w:val="005E1505"/>
    <w:rsid w:val="005E2CF9"/>
    <w:rsid w:val="005F58A7"/>
    <w:rsid w:val="00600B80"/>
    <w:rsid w:val="0063102D"/>
    <w:rsid w:val="00660AFA"/>
    <w:rsid w:val="00660E64"/>
    <w:rsid w:val="006615DC"/>
    <w:rsid w:val="00665D34"/>
    <w:rsid w:val="00675522"/>
    <w:rsid w:val="00676499"/>
    <w:rsid w:val="00681484"/>
    <w:rsid w:val="006E7B75"/>
    <w:rsid w:val="006F1DA5"/>
    <w:rsid w:val="006F4CA3"/>
    <w:rsid w:val="00705A62"/>
    <w:rsid w:val="00707959"/>
    <w:rsid w:val="0071205D"/>
    <w:rsid w:val="00733222"/>
    <w:rsid w:val="00740F10"/>
    <w:rsid w:val="007854F1"/>
    <w:rsid w:val="00790E2F"/>
    <w:rsid w:val="007975DD"/>
    <w:rsid w:val="007A1EFC"/>
    <w:rsid w:val="007A2867"/>
    <w:rsid w:val="007B54B1"/>
    <w:rsid w:val="007C3A27"/>
    <w:rsid w:val="007D1FAC"/>
    <w:rsid w:val="007D6838"/>
    <w:rsid w:val="008211D6"/>
    <w:rsid w:val="00837F96"/>
    <w:rsid w:val="00841E30"/>
    <w:rsid w:val="00842659"/>
    <w:rsid w:val="00863089"/>
    <w:rsid w:val="008630B7"/>
    <w:rsid w:val="0087545B"/>
    <w:rsid w:val="00884810"/>
    <w:rsid w:val="00892287"/>
    <w:rsid w:val="008974D7"/>
    <w:rsid w:val="008A4CCC"/>
    <w:rsid w:val="008C0F28"/>
    <w:rsid w:val="008C6755"/>
    <w:rsid w:val="008C67D4"/>
    <w:rsid w:val="008D1543"/>
    <w:rsid w:val="008D2999"/>
    <w:rsid w:val="008E4657"/>
    <w:rsid w:val="008F2ECF"/>
    <w:rsid w:val="00901C40"/>
    <w:rsid w:val="00904079"/>
    <w:rsid w:val="0091292F"/>
    <w:rsid w:val="00923A47"/>
    <w:rsid w:val="0093795D"/>
    <w:rsid w:val="00951652"/>
    <w:rsid w:val="00954FC9"/>
    <w:rsid w:val="00975DC0"/>
    <w:rsid w:val="00986BF0"/>
    <w:rsid w:val="00994E24"/>
    <w:rsid w:val="009A5533"/>
    <w:rsid w:val="009B07DC"/>
    <w:rsid w:val="009C56E9"/>
    <w:rsid w:val="009D068A"/>
    <w:rsid w:val="009D5671"/>
    <w:rsid w:val="009D59A1"/>
    <w:rsid w:val="009E35A9"/>
    <w:rsid w:val="009F715E"/>
    <w:rsid w:val="00A114D7"/>
    <w:rsid w:val="00A231F8"/>
    <w:rsid w:val="00A67413"/>
    <w:rsid w:val="00A80FA1"/>
    <w:rsid w:val="00A84C74"/>
    <w:rsid w:val="00A8546D"/>
    <w:rsid w:val="00A87680"/>
    <w:rsid w:val="00A87DAB"/>
    <w:rsid w:val="00AB0594"/>
    <w:rsid w:val="00AB1B8E"/>
    <w:rsid w:val="00AD332B"/>
    <w:rsid w:val="00AE6EB5"/>
    <w:rsid w:val="00B15FBE"/>
    <w:rsid w:val="00B55B1C"/>
    <w:rsid w:val="00B675FF"/>
    <w:rsid w:val="00B77AE9"/>
    <w:rsid w:val="00B93084"/>
    <w:rsid w:val="00BA33DE"/>
    <w:rsid w:val="00BC47D1"/>
    <w:rsid w:val="00BC65D1"/>
    <w:rsid w:val="00BC7688"/>
    <w:rsid w:val="00BD25F8"/>
    <w:rsid w:val="00BE1373"/>
    <w:rsid w:val="00BE1576"/>
    <w:rsid w:val="00C00663"/>
    <w:rsid w:val="00C027EC"/>
    <w:rsid w:val="00C122AB"/>
    <w:rsid w:val="00C150EA"/>
    <w:rsid w:val="00C26A1F"/>
    <w:rsid w:val="00C30FF6"/>
    <w:rsid w:val="00C33CD1"/>
    <w:rsid w:val="00C46AD6"/>
    <w:rsid w:val="00C64EC6"/>
    <w:rsid w:val="00CA36F0"/>
    <w:rsid w:val="00CA7B05"/>
    <w:rsid w:val="00CC06B9"/>
    <w:rsid w:val="00CC5E10"/>
    <w:rsid w:val="00CC7E6C"/>
    <w:rsid w:val="00CD256B"/>
    <w:rsid w:val="00CE78A9"/>
    <w:rsid w:val="00CF098D"/>
    <w:rsid w:val="00CF47C9"/>
    <w:rsid w:val="00D008A8"/>
    <w:rsid w:val="00D158D2"/>
    <w:rsid w:val="00D21786"/>
    <w:rsid w:val="00D232A6"/>
    <w:rsid w:val="00D34178"/>
    <w:rsid w:val="00D44224"/>
    <w:rsid w:val="00D52287"/>
    <w:rsid w:val="00D5271E"/>
    <w:rsid w:val="00D829F4"/>
    <w:rsid w:val="00D82EF7"/>
    <w:rsid w:val="00D874CC"/>
    <w:rsid w:val="00D96526"/>
    <w:rsid w:val="00DB74E7"/>
    <w:rsid w:val="00DD3D45"/>
    <w:rsid w:val="00DD46C6"/>
    <w:rsid w:val="00DD5DCF"/>
    <w:rsid w:val="00DE70DD"/>
    <w:rsid w:val="00E00A63"/>
    <w:rsid w:val="00E01020"/>
    <w:rsid w:val="00E5320A"/>
    <w:rsid w:val="00E67459"/>
    <w:rsid w:val="00E9190D"/>
    <w:rsid w:val="00EA05EB"/>
    <w:rsid w:val="00EA2B47"/>
    <w:rsid w:val="00EA5494"/>
    <w:rsid w:val="00EB127E"/>
    <w:rsid w:val="00EB3343"/>
    <w:rsid w:val="00ED435E"/>
    <w:rsid w:val="00EE0AFD"/>
    <w:rsid w:val="00EF7C94"/>
    <w:rsid w:val="00F03217"/>
    <w:rsid w:val="00F26CB2"/>
    <w:rsid w:val="00F27FC8"/>
    <w:rsid w:val="00F32CA1"/>
    <w:rsid w:val="00F65056"/>
    <w:rsid w:val="00FF3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6083"/>
    <o:shapelayout v:ext="edit">
      <o:idmap v:ext="edit" data="1"/>
    </o:shapelayout>
  </w:shapeDefaults>
  <w:decimalSymbol w:val="."/>
  <w:listSeparator w:val=","/>
  <w14:docId w14:val="5E0836C8"/>
  <w15:chartTrackingRefBased/>
  <w15:docId w15:val="{6440F953-92EB-4E8B-BFF0-D94E288A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1F8"/>
  </w:style>
  <w:style w:type="paragraph" w:styleId="Heading5">
    <w:name w:val="heading 5"/>
    <w:basedOn w:val="Normal"/>
    <w:next w:val="Normal"/>
    <w:link w:val="Heading5Char"/>
    <w:uiPriority w:val="9"/>
    <w:unhideWhenUsed/>
    <w:qFormat/>
    <w:rsid w:val="00536BD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D332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FBE"/>
  </w:style>
  <w:style w:type="paragraph" w:styleId="Footer">
    <w:name w:val="footer"/>
    <w:basedOn w:val="Normal"/>
    <w:link w:val="FooterChar"/>
    <w:uiPriority w:val="99"/>
    <w:unhideWhenUsed/>
    <w:rsid w:val="00B15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FBE"/>
  </w:style>
  <w:style w:type="table" w:styleId="TableGrid">
    <w:name w:val="Table Grid"/>
    <w:basedOn w:val="TableNormal"/>
    <w:uiPriority w:val="39"/>
    <w:rsid w:val="00F27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36BDC"/>
    <w:rPr>
      <w:rFonts w:asciiTheme="majorHAnsi" w:eastAsiaTheme="majorEastAsia" w:hAnsiTheme="majorHAnsi" w:cstheme="majorBidi"/>
      <w:color w:val="2F5496" w:themeColor="accent1" w:themeShade="BF"/>
    </w:rPr>
  </w:style>
  <w:style w:type="paragraph" w:styleId="ListParagraph">
    <w:name w:val="List Paragraph"/>
    <w:basedOn w:val="Normal"/>
    <w:uiPriority w:val="1"/>
    <w:qFormat/>
    <w:rsid w:val="00536BDC"/>
    <w:pPr>
      <w:ind w:left="720"/>
      <w:contextualSpacing/>
    </w:pPr>
  </w:style>
  <w:style w:type="paragraph" w:customStyle="1" w:styleId="TableParagraph">
    <w:name w:val="Table Paragraph"/>
    <w:basedOn w:val="Normal"/>
    <w:uiPriority w:val="1"/>
    <w:qFormat/>
    <w:rsid w:val="00536BDC"/>
    <w:pPr>
      <w:widowControl w:val="0"/>
      <w:spacing w:after="0" w:line="240" w:lineRule="auto"/>
    </w:pPr>
    <w:rPr>
      <w:lang w:val="en-US"/>
    </w:rPr>
  </w:style>
  <w:style w:type="paragraph" w:styleId="IntenseQuote">
    <w:name w:val="Intense Quote"/>
    <w:basedOn w:val="Normal"/>
    <w:next w:val="Normal"/>
    <w:link w:val="IntenseQuoteChar"/>
    <w:uiPriority w:val="30"/>
    <w:qFormat/>
    <w:rsid w:val="00C027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027EC"/>
    <w:rPr>
      <w:i/>
      <w:iCs/>
      <w:color w:val="4472C4" w:themeColor="accent1"/>
    </w:rPr>
  </w:style>
  <w:style w:type="paragraph" w:styleId="BalloonText">
    <w:name w:val="Balloon Text"/>
    <w:basedOn w:val="Normal"/>
    <w:link w:val="BalloonTextChar"/>
    <w:uiPriority w:val="99"/>
    <w:semiHidden/>
    <w:unhideWhenUsed/>
    <w:rsid w:val="00954F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FC9"/>
    <w:rPr>
      <w:rFonts w:ascii="Segoe UI" w:hAnsi="Segoe UI" w:cs="Segoe UI"/>
      <w:sz w:val="18"/>
      <w:szCs w:val="18"/>
    </w:rPr>
  </w:style>
  <w:style w:type="character" w:styleId="CommentReference">
    <w:name w:val="annotation reference"/>
    <w:basedOn w:val="DefaultParagraphFont"/>
    <w:uiPriority w:val="99"/>
    <w:semiHidden/>
    <w:unhideWhenUsed/>
    <w:rsid w:val="00EA05EB"/>
    <w:rPr>
      <w:sz w:val="16"/>
      <w:szCs w:val="16"/>
    </w:rPr>
  </w:style>
  <w:style w:type="paragraph" w:styleId="CommentText">
    <w:name w:val="annotation text"/>
    <w:basedOn w:val="Normal"/>
    <w:link w:val="CommentTextChar"/>
    <w:uiPriority w:val="99"/>
    <w:semiHidden/>
    <w:unhideWhenUsed/>
    <w:rsid w:val="00EA05EB"/>
    <w:pPr>
      <w:spacing w:line="240" w:lineRule="auto"/>
    </w:pPr>
    <w:rPr>
      <w:sz w:val="20"/>
      <w:szCs w:val="20"/>
    </w:rPr>
  </w:style>
  <w:style w:type="character" w:customStyle="1" w:styleId="CommentTextChar">
    <w:name w:val="Comment Text Char"/>
    <w:basedOn w:val="DefaultParagraphFont"/>
    <w:link w:val="CommentText"/>
    <w:uiPriority w:val="99"/>
    <w:semiHidden/>
    <w:rsid w:val="00EA05EB"/>
    <w:rPr>
      <w:sz w:val="20"/>
      <w:szCs w:val="20"/>
    </w:rPr>
  </w:style>
  <w:style w:type="paragraph" w:styleId="CommentSubject">
    <w:name w:val="annotation subject"/>
    <w:basedOn w:val="CommentText"/>
    <w:next w:val="CommentText"/>
    <w:link w:val="CommentSubjectChar"/>
    <w:uiPriority w:val="99"/>
    <w:semiHidden/>
    <w:unhideWhenUsed/>
    <w:rsid w:val="00EA05EB"/>
    <w:rPr>
      <w:b/>
      <w:bCs/>
    </w:rPr>
  </w:style>
  <w:style w:type="character" w:customStyle="1" w:styleId="CommentSubjectChar">
    <w:name w:val="Comment Subject Char"/>
    <w:basedOn w:val="CommentTextChar"/>
    <w:link w:val="CommentSubject"/>
    <w:uiPriority w:val="99"/>
    <w:semiHidden/>
    <w:rsid w:val="00EA05EB"/>
    <w:rPr>
      <w:b/>
      <w:bCs/>
      <w:sz w:val="20"/>
      <w:szCs w:val="20"/>
    </w:rPr>
  </w:style>
  <w:style w:type="character" w:styleId="Hyperlink">
    <w:name w:val="Hyperlink"/>
    <w:basedOn w:val="DefaultParagraphFont"/>
    <w:unhideWhenUsed/>
    <w:rsid w:val="002D07BB"/>
    <w:rPr>
      <w:color w:val="0000FF"/>
      <w:u w:val="single"/>
    </w:rPr>
  </w:style>
  <w:style w:type="character" w:styleId="UnresolvedMention">
    <w:name w:val="Unresolved Mention"/>
    <w:basedOn w:val="DefaultParagraphFont"/>
    <w:uiPriority w:val="99"/>
    <w:semiHidden/>
    <w:unhideWhenUsed/>
    <w:rsid w:val="002D07BB"/>
    <w:rPr>
      <w:color w:val="605E5C"/>
      <w:shd w:val="clear" w:color="auto" w:fill="E1DFDD"/>
    </w:rPr>
  </w:style>
  <w:style w:type="character" w:customStyle="1" w:styleId="Heading6Char">
    <w:name w:val="Heading 6 Char"/>
    <w:basedOn w:val="DefaultParagraphFont"/>
    <w:link w:val="Heading6"/>
    <w:uiPriority w:val="9"/>
    <w:rsid w:val="00AD332B"/>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D232A6"/>
    <w:rPr>
      <w:color w:val="954F72" w:themeColor="followedHyperlink"/>
      <w:u w:val="single"/>
    </w:rPr>
  </w:style>
  <w:style w:type="paragraph" w:customStyle="1" w:styleId="Bulletpoint">
    <w:name w:val="Bullet point"/>
    <w:basedOn w:val="Normal"/>
    <w:rsid w:val="00A67413"/>
    <w:pPr>
      <w:numPr>
        <w:numId w:val="22"/>
      </w:numPr>
      <w:spacing w:after="0"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40755">
      <w:bodyDiv w:val="1"/>
      <w:marLeft w:val="0"/>
      <w:marRight w:val="0"/>
      <w:marTop w:val="0"/>
      <w:marBottom w:val="0"/>
      <w:divBdr>
        <w:top w:val="none" w:sz="0" w:space="0" w:color="auto"/>
        <w:left w:val="none" w:sz="0" w:space="0" w:color="auto"/>
        <w:bottom w:val="none" w:sz="0" w:space="0" w:color="auto"/>
        <w:right w:val="none" w:sz="0" w:space="0" w:color="auto"/>
      </w:divBdr>
    </w:div>
    <w:div w:id="1358845789">
      <w:bodyDiv w:val="1"/>
      <w:marLeft w:val="0"/>
      <w:marRight w:val="0"/>
      <w:marTop w:val="0"/>
      <w:marBottom w:val="0"/>
      <w:divBdr>
        <w:top w:val="none" w:sz="0" w:space="0" w:color="auto"/>
        <w:left w:val="none" w:sz="0" w:space="0" w:color="auto"/>
        <w:bottom w:val="none" w:sz="0" w:space="0" w:color="auto"/>
        <w:right w:val="none" w:sz="0" w:space="0" w:color="auto"/>
      </w:divBdr>
      <w:divsChild>
        <w:div w:id="1925870312">
          <w:marLeft w:val="547"/>
          <w:marRight w:val="0"/>
          <w:marTop w:val="77"/>
          <w:marBottom w:val="0"/>
          <w:divBdr>
            <w:top w:val="none" w:sz="0" w:space="0" w:color="auto"/>
            <w:left w:val="none" w:sz="0" w:space="0" w:color="auto"/>
            <w:bottom w:val="none" w:sz="0" w:space="0" w:color="auto"/>
            <w:right w:val="none" w:sz="0" w:space="0" w:color="auto"/>
          </w:divBdr>
        </w:div>
      </w:divsChild>
    </w:div>
    <w:div w:id="1898279058">
      <w:bodyDiv w:val="1"/>
      <w:marLeft w:val="0"/>
      <w:marRight w:val="0"/>
      <w:marTop w:val="0"/>
      <w:marBottom w:val="0"/>
      <w:divBdr>
        <w:top w:val="none" w:sz="0" w:space="0" w:color="auto"/>
        <w:left w:val="none" w:sz="0" w:space="0" w:color="auto"/>
        <w:bottom w:val="none" w:sz="0" w:space="0" w:color="auto"/>
        <w:right w:val="none" w:sz="0" w:space="0" w:color="auto"/>
      </w:divBdr>
      <w:divsChild>
        <w:div w:id="33233431">
          <w:marLeft w:val="1080"/>
          <w:marRight w:val="0"/>
          <w:marTop w:val="67"/>
          <w:marBottom w:val="0"/>
          <w:divBdr>
            <w:top w:val="none" w:sz="0" w:space="0" w:color="auto"/>
            <w:left w:val="none" w:sz="0" w:space="0" w:color="auto"/>
            <w:bottom w:val="none" w:sz="0" w:space="0" w:color="auto"/>
            <w:right w:val="none" w:sz="0" w:space="0" w:color="auto"/>
          </w:divBdr>
        </w:div>
        <w:div w:id="37171179">
          <w:marLeft w:val="1080"/>
          <w:marRight w:val="0"/>
          <w:marTop w:val="67"/>
          <w:marBottom w:val="0"/>
          <w:divBdr>
            <w:top w:val="none" w:sz="0" w:space="0" w:color="auto"/>
            <w:left w:val="none" w:sz="0" w:space="0" w:color="auto"/>
            <w:bottom w:val="none" w:sz="0" w:space="0" w:color="auto"/>
            <w:right w:val="none" w:sz="0" w:space="0" w:color="auto"/>
          </w:divBdr>
        </w:div>
        <w:div w:id="120004185">
          <w:marLeft w:val="1080"/>
          <w:marRight w:val="0"/>
          <w:marTop w:val="67"/>
          <w:marBottom w:val="0"/>
          <w:divBdr>
            <w:top w:val="none" w:sz="0" w:space="0" w:color="auto"/>
            <w:left w:val="none" w:sz="0" w:space="0" w:color="auto"/>
            <w:bottom w:val="none" w:sz="0" w:space="0" w:color="auto"/>
            <w:right w:val="none" w:sz="0" w:space="0" w:color="auto"/>
          </w:divBdr>
        </w:div>
        <w:div w:id="1945309853">
          <w:marLeft w:val="1080"/>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s://www.cyjma.qld.gov.au/resources/dcsyw/foster-kinship-care/change-circumstances-form.pdf" TargetMode="External" Type="http://schemas.openxmlformats.org/officeDocument/2006/relationships/hyperlink"/>
<Relationship Id="rId11" Target="https://nextstepplus.com.au/wp-content/uploads/2020/09/Next-Step-Plus-fact-sheet-Final-pdf.pdf" TargetMode="External" Type="http://schemas.openxmlformats.org/officeDocument/2006/relationships/hyperlink"/>
<Relationship Id="rId12" Target="https://createyourfuture.org.au/wp-content/uploads/2016/10/Standing-on-Our-Own-Two-Feet-Booklet.pdf" TargetMode="External" Type="http://schemas.openxmlformats.org/officeDocument/2006/relationships/hyperlink"/>
<Relationship Id="rId13" Target="https://create.org.au/wp-content/uploads/2020/06/CRE4244_GYOW-Handbook-June2020_web.pdf" TargetMode="External" Type="http://schemas.openxmlformats.org/officeDocument/2006/relationships/hyperlink"/>
<Relationship Id="rId14" Target="https://www.health.qld.gov.au/__data/assets/pdf_file/0041/999932/Feeling-Better-Initiative-Depression-factsheet.pdf" TargetMode="External" Type="http://schemas.openxmlformats.org/officeDocument/2006/relationships/hyperlink"/>
<Relationship Id="rId15" Target="https://www.health.qld.gov.au/__data/assets/pdf_file/0042/999933/Feeling-Better-Initiative-Anxiety-factsheet.pdf" TargetMode="External" Type="http://schemas.openxmlformats.org/officeDocument/2006/relationships/hyperlink"/>
<Relationship Id="rId16" Target="https://www.health.qld.gov.au/__data/assets/pdf_file/0039/999930/Feeling-Better-Initiative-PTSD-factsheet.pdf" TargetMode="External" Type="http://schemas.openxmlformats.org/officeDocument/2006/relationships/hyperlink"/>
<Relationship Id="rId17" Target="https://www.qld.gov.au/__data/assets/pdf_file/0014/152321/statement-of-commitment.pdf" TargetMode="External" Type="http://schemas.openxmlformats.org/officeDocument/2006/relationships/hyperlink"/>
<Relationship Id="rId18" Target="https://www.create.org.au/wp-content/uploads/2015/07/QLD_TILA-FactSheet.pdf" TargetMode="External" Type="http://schemas.openxmlformats.org/officeDocument/2006/relationships/hyperlink"/>
<Relationship Id="rId19" Target="https://www.cyjma.qld.gov.au/resources/dcsyw/foster-kinship-care/change-circumstances-form.pdf" TargetMode="External" Type="http://schemas.openxmlformats.org/officeDocument/2006/relationships/hyperlink"/>
<Relationship Id="rId2" Target="numbering.xml" Type="http://schemas.openxmlformats.org/officeDocument/2006/relationships/numbering"/>
<Relationship Id="rId20" Target="https://nextstepplus.com.au/wp-content/uploads/2020/09/Next-Step-Plus-fact-sheet-Final-pdf.pdf" TargetMode="External" Type="http://schemas.openxmlformats.org/officeDocument/2006/relationships/hyperlink"/>
<Relationship Id="rId21" Target="https://createyourfuture.org.au/wp-content/uploads/2016/10/Standing-on-Our-Own-Two-Feet-Booklet.pdf" TargetMode="External" Type="http://schemas.openxmlformats.org/officeDocument/2006/relationships/hyperlink"/>
<Relationship Id="rId22" Target="https://create.org.au/wp-content/uploads/2020/06/CRE4244_GYOW-Handbook-June2020_web.pdf" TargetMode="External" Type="http://schemas.openxmlformats.org/officeDocument/2006/relationships/hyperlink"/>
<Relationship Id="rId23" Target="https://www.health.qld.gov.au/__data/assets/pdf_file/0041/999932/Feeling-Better-Initiative-Depression-factsheet.pdf" TargetMode="External" Type="http://schemas.openxmlformats.org/officeDocument/2006/relationships/hyperlink"/>
<Relationship Id="rId24" Target="https://www.health.qld.gov.au/__data/assets/pdf_file/0042/999933/Feeling-Better-Initiative-Anxiety-factsheet.pdf" TargetMode="External" Type="http://schemas.openxmlformats.org/officeDocument/2006/relationships/hyperlink"/>
<Relationship Id="rId25" Target="https://www.health.qld.gov.au/__data/assets/pdf_file/0039/999930/Feeling-Better-Initiative-PTSD-factsheet.pdf" TargetMode="External" Type="http://schemas.openxmlformats.org/officeDocument/2006/relationships/hyperlink"/>
<Relationship Id="rId26" Target="https://cspm.csyw.qld.gov.au/procedures/support-a-child-in-care" TargetMode="External" Type="http://schemas.openxmlformats.org/officeDocument/2006/relationships/hyperlink"/>
<Relationship Id="rId27" Target="https://cspm.csyw.qld.gov.au/" TargetMode="External" Type="http://schemas.openxmlformats.org/officeDocument/2006/relationships/hyperlink"/>
<Relationship Id="rId28" Target="https://cspm.csyw.qld.gov.au/procedures/support-a-child-in-care" TargetMode="External" Type="http://schemas.openxmlformats.org/officeDocument/2006/relationships/hyperlink"/>
<Relationship Id="rId29" Target="https://cspm.csyw.qld.gov.au/" TargetMode="External" Type="http://schemas.openxmlformats.org/officeDocument/2006/relationships/hyperlink"/>
<Relationship Id="rId3" Target="styles.xml" Type="http://schemas.openxmlformats.org/officeDocument/2006/relationships/styles"/>
<Relationship Id="rId30" Target="header1.xml" Type="http://schemas.openxmlformats.org/officeDocument/2006/relationships/header"/>
<Relationship Id="rId31" Target="footer1.xml" Type="http://schemas.openxmlformats.org/officeDocument/2006/relationships/footer"/>
<Relationship Id="rId32" Target="media/image3.png" Type="http://schemas.openxmlformats.org/officeDocument/2006/relationships/image"/>
<Relationship Id="rId33" Target="media/image4.png" Type="http://schemas.openxmlformats.org/officeDocument/2006/relationships/image"/>
<Relationship Id="rId34" Target="media/image5.png" Type="http://schemas.openxmlformats.org/officeDocument/2006/relationships/image"/>
<Relationship Id="rId35" Target="media/image6.png" Type="http://schemas.openxmlformats.org/officeDocument/2006/relationships/image"/>
<Relationship Id="rId36" Target="media/image7.png" Type="http://schemas.openxmlformats.org/officeDocument/2006/relationships/image"/>
<Relationship Id="rId37" Target="media/image8.png" Type="http://schemas.openxmlformats.org/officeDocument/2006/relationships/image"/>
<Relationship Id="rId38" Target="media/image9.png" Type="http://schemas.openxmlformats.org/officeDocument/2006/relationships/image"/>
<Relationship Id="rId39" Target="media/image10.png" Type="http://schemas.openxmlformats.org/officeDocument/2006/relationships/image"/>
<Relationship Id="rId4" Target="settings.xml" Type="http://schemas.openxmlformats.org/officeDocument/2006/relationships/settings"/>
<Relationship Id="rId40" Target="media/image11.png" Type="http://schemas.openxmlformats.org/officeDocument/2006/relationships/image"/>
<Relationship Id="rId41" Target="media/image12.png" Type="http://schemas.openxmlformats.org/officeDocument/2006/relationships/image"/>
<Relationship Id="rId42" Target="media/image13.png" Type="http://schemas.openxmlformats.org/officeDocument/2006/relationships/image"/>
<Relationship Id="rId43" Target="media/image14.png" Type="http://schemas.openxmlformats.org/officeDocument/2006/relationships/image"/>
<Relationship Id="rId44" Target="media/image15.png" Type="http://schemas.openxmlformats.org/officeDocument/2006/relationships/image"/>
<Relationship Id="rId45" Target="media/image16.png" Type="http://schemas.openxmlformats.org/officeDocument/2006/relationships/image"/>
<Relationship Id="rId46" Target="media/image17.png" Type="http://schemas.openxmlformats.org/officeDocument/2006/relationships/image"/>
<Relationship Id="rId47" Target="media/image18.png" Type="http://schemas.openxmlformats.org/officeDocument/2006/relationships/image"/>
<Relationship Id="rId48" Target="media/image19.png" Type="http://schemas.openxmlformats.org/officeDocument/2006/relationships/image"/>
<Relationship Id="rId49" Target="media/image20.png" Type="http://schemas.openxmlformats.org/officeDocument/2006/relationships/image"/>
<Relationship Id="rId5" Target="webSettings.xml" Type="http://schemas.openxmlformats.org/officeDocument/2006/relationships/webSettings"/>
<Relationship Id="rId50" Target="media/image21.png" Type="http://schemas.openxmlformats.org/officeDocument/2006/relationships/image"/>
<Relationship Id="rId51" Target="https://aifs.gov.au/cfca/publications/cfca-resource-sheet/helplines-and-telephone-counselling-services-children-young-people" TargetMode="External" Type="http://schemas.openxmlformats.org/officeDocument/2006/relationships/hyperlink"/>
<Relationship Id="rId52" Target="https://aifs.gov.au/" TargetMode="External" Type="http://schemas.openxmlformats.org/officeDocument/2006/relationships/hyperlink"/>
<Relationship Id="rId53" Target="media/image22.png" Type="http://schemas.openxmlformats.org/officeDocument/2006/relationships/image"/>
<Relationship Id="rId54" Target="media/image23.png" Type="http://schemas.openxmlformats.org/officeDocument/2006/relationships/image"/>
<Relationship Id="rId55" Target="media/image24.png" Type="http://schemas.openxmlformats.org/officeDocument/2006/relationships/image"/>
<Relationship Id="rId56" Target="media/image25.png" Type="http://schemas.openxmlformats.org/officeDocument/2006/relationships/image"/>
<Relationship Id="rId57" Target="media/image26.png" Type="http://schemas.openxmlformats.org/officeDocument/2006/relationships/image"/>
<Relationship Id="rId58" Target="media/image27.png" Type="http://schemas.openxmlformats.org/officeDocument/2006/relationships/image"/>
<Relationship Id="rId59" Target="media/image28.png" Type="http://schemas.openxmlformats.org/officeDocument/2006/relationships/image"/>
<Relationship Id="rId6" Target="footnotes.xml" Type="http://schemas.openxmlformats.org/officeDocument/2006/relationships/footnotes"/>
<Relationship Id="rId60" Target="media/image29.png" Type="http://schemas.openxmlformats.org/officeDocument/2006/relationships/image"/>
<Relationship Id="rId61" Target="media/image30.png" Type="http://schemas.openxmlformats.org/officeDocument/2006/relationships/image"/>
<Relationship Id="rId62" Target="media/image31.png" Type="http://schemas.openxmlformats.org/officeDocument/2006/relationships/image"/>
<Relationship Id="rId63" Target="media/image32.png" Type="http://schemas.openxmlformats.org/officeDocument/2006/relationships/image"/>
<Relationship Id="rId64" Target="media/image33.png" Type="http://schemas.openxmlformats.org/officeDocument/2006/relationships/image"/>
<Relationship Id="rId65" Target="media/image34.png" Type="http://schemas.openxmlformats.org/officeDocument/2006/relationships/image"/>
<Relationship Id="rId66" Target="media/image35.png" Type="http://schemas.openxmlformats.org/officeDocument/2006/relationships/image"/>
<Relationship Id="rId67" Target="media/image36.png" Type="http://schemas.openxmlformats.org/officeDocument/2006/relationships/image"/>
<Relationship Id="rId68" Target="media/image37.png" Type="http://schemas.openxmlformats.org/officeDocument/2006/relationships/image"/>
<Relationship Id="rId69" Target="media/image38.png" Type="http://schemas.openxmlformats.org/officeDocument/2006/relationships/image"/>
<Relationship Id="rId7" Target="endnotes.xml" Type="http://schemas.openxmlformats.org/officeDocument/2006/relationships/endnotes"/>
<Relationship Id="rId70" Target="media/image39.png" Type="http://schemas.openxmlformats.org/officeDocument/2006/relationships/image"/>
<Relationship Id="rId71" Target="media/image40.png" Type="http://schemas.openxmlformats.org/officeDocument/2006/relationships/image"/>
<Relationship Id="rId72" Target="header2.xml" Type="http://schemas.openxmlformats.org/officeDocument/2006/relationships/header"/>
<Relationship Id="rId73" Target="fontTable.xml" Type="http://schemas.openxmlformats.org/officeDocument/2006/relationships/fontTable"/>
<Relationship Id="rId74" Target="theme/theme1.xml" Type="http://schemas.openxmlformats.org/officeDocument/2006/relationships/theme"/>
<Relationship Id="rId8" Target="https://www.qld.gov.au/__data/assets/pdf_file/0014/152321/statement-of-commitment.pdf" TargetMode="External" Type="http://schemas.openxmlformats.org/officeDocument/2006/relationships/hyperlink"/>
<Relationship Id="rId9" Target="https://www.create.org.au/wp-content/uploads/2015/07/QLD_TILA-FactSheet.pdf"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jpg" Type="http://schemas.openxmlformats.org/officeDocument/2006/relationships/image"/>
<Relationship Id="rId2" Target="media/image2.jpg" Type="http://schemas.openxmlformats.org/officeDocument/2006/relationships/image"/>
</Relationships>

</file>

<file path=word/_rels/header2.xml.rels><?xml version="1.0" encoding="UTF-8" standalone="yes"?>
<Relationships xmlns="http://schemas.openxmlformats.org/package/2006/relationships">
<Relationship Id="rId1" Target="media/image1.jpg" Type="http://schemas.openxmlformats.org/officeDocument/2006/relationships/image"/>
<Relationship Id="rId2" Target="media/image2.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04BAE-1F66-4FA1-AB94-23FE7A87A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1922</TotalTime>
  <Pages>22</Pages>
  <Words>4172</Words>
  <Characters>23781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module 4 session plan</vt:lpstr>
    </vt:vector>
  </TitlesOfParts>
  <Company/>
  <LinksUpToDate>false</LinksUpToDate>
  <CharactersWithSpaces>27898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carer training</cp:category>
  <dcterms:created xsi:type="dcterms:W3CDTF">2021-08-11T06:59:00Z</dcterms:created>
  <dc:creator>Queensland Government</dc:creator>
  <cp:keywords>session, plan, carer, training, getting ready to start,</cp:keywords>
  <cp:lastModifiedBy>Eloise Eggleton</cp:lastModifiedBy>
  <cp:lastPrinted>2021-09-03T00:06:00Z</cp:lastPrinted>
  <dcterms:modified xsi:type="dcterms:W3CDTF">2022-10-10T02:01:00Z</dcterms:modified>
  <cp:revision>18</cp:revision>
  <dc:subject>carer training</dc:subject>
  <dc:title>module 4 session plan</dc:title>
</cp:coreProperties>
</file>